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25B" w14:textId="0BE2C22A" w:rsidR="00A14478" w:rsidRDefault="03948E79" w:rsidP="00557296">
      <w:pPr>
        <w:tabs>
          <w:tab w:val="left" w:pos="540"/>
        </w:tabs>
        <w:spacing w:before="240" w:after="240" w:line="276" w:lineRule="auto"/>
        <w:jc w:val="both"/>
        <w:rPr>
          <w:rFonts w:asciiTheme="minorHAnsi" w:hAnsiTheme="minorHAnsi"/>
        </w:rPr>
      </w:pPr>
      <w:r w:rsidRPr="550C6363">
        <w:rPr>
          <w:rFonts w:asciiTheme="minorHAnsi" w:hAnsiTheme="minorHAnsi"/>
        </w:rPr>
        <w:t xml:space="preserve">The Parties to this </w:t>
      </w:r>
      <w:r w:rsidR="6A934001" w:rsidRPr="550C6363">
        <w:rPr>
          <w:rFonts w:asciiTheme="minorHAnsi" w:hAnsiTheme="minorHAnsi"/>
        </w:rPr>
        <w:t>Contract</w:t>
      </w:r>
      <w:r w:rsidRPr="550C6363">
        <w:rPr>
          <w:rFonts w:asciiTheme="minorHAnsi" w:hAnsiTheme="minorHAnsi"/>
        </w:rPr>
        <w:t xml:space="preserve"> are the State of Illinois acting through the undersigned Agency (</w:t>
      </w:r>
      <w:r w:rsidR="0CB99A69" w:rsidRPr="550C6363">
        <w:rPr>
          <w:rFonts w:asciiTheme="minorHAnsi" w:hAnsiTheme="minorHAnsi"/>
        </w:rPr>
        <w:t xml:space="preserve">the </w:t>
      </w:r>
      <w:r w:rsidR="6A934001" w:rsidRPr="550C6363">
        <w:rPr>
          <w:rFonts w:asciiTheme="minorHAnsi" w:hAnsiTheme="minorHAnsi"/>
        </w:rPr>
        <w:t>“</w:t>
      </w:r>
      <w:r w:rsidRPr="550C6363">
        <w:rPr>
          <w:rFonts w:asciiTheme="minorHAnsi" w:hAnsiTheme="minorHAnsi"/>
        </w:rPr>
        <w:t>State</w:t>
      </w:r>
      <w:r w:rsidR="6A934001" w:rsidRPr="550C6363">
        <w:rPr>
          <w:rFonts w:asciiTheme="minorHAnsi" w:hAnsiTheme="minorHAnsi"/>
        </w:rPr>
        <w:t>”</w:t>
      </w:r>
      <w:r w:rsidRPr="550C6363">
        <w:rPr>
          <w:rFonts w:asciiTheme="minorHAnsi" w:hAnsiTheme="minorHAnsi"/>
        </w:rPr>
        <w:t>) and Vendor.</w:t>
      </w:r>
      <w:r w:rsidR="7AB87CB3" w:rsidRPr="550C6363">
        <w:rPr>
          <w:rFonts w:asciiTheme="minorHAnsi" w:hAnsiTheme="minorHAnsi"/>
        </w:rPr>
        <w:t xml:space="preserve"> This Contract, consisting of th</w:t>
      </w:r>
      <w:r w:rsidR="00B23A0A">
        <w:rPr>
          <w:rFonts w:asciiTheme="minorHAnsi" w:hAnsiTheme="minorHAnsi"/>
        </w:rPr>
        <w:t>e</w:t>
      </w:r>
      <w:r w:rsidRPr="550C6363">
        <w:rPr>
          <w:rFonts w:asciiTheme="minorHAnsi" w:hAnsiTheme="minorHAnsi"/>
        </w:rPr>
        <w:t xml:space="preserve"> signature page and numbered sections listed below and any </w:t>
      </w:r>
      <w:r w:rsidR="1BDB39BC" w:rsidRPr="550C6363">
        <w:rPr>
          <w:rFonts w:asciiTheme="minorHAnsi" w:hAnsiTheme="minorHAnsi"/>
        </w:rPr>
        <w:t xml:space="preserve">attachments referenced in this </w:t>
      </w:r>
      <w:r w:rsidR="6A934001" w:rsidRPr="550C6363">
        <w:rPr>
          <w:rFonts w:asciiTheme="minorHAnsi" w:hAnsiTheme="minorHAnsi"/>
        </w:rPr>
        <w:t>Contract</w:t>
      </w:r>
      <w:r w:rsidR="1BDB39BC" w:rsidRPr="550C6363">
        <w:rPr>
          <w:rFonts w:asciiTheme="minorHAnsi" w:hAnsiTheme="minorHAnsi"/>
        </w:rPr>
        <w:t>, constitute</w:t>
      </w:r>
      <w:r w:rsidRPr="550C6363">
        <w:rPr>
          <w:rFonts w:asciiTheme="minorHAnsi" w:hAnsiTheme="minorHAnsi"/>
        </w:rPr>
        <w:t xml:space="preserve"> the entire </w:t>
      </w:r>
      <w:r w:rsidR="6A934001" w:rsidRPr="550C6363">
        <w:rPr>
          <w:rFonts w:asciiTheme="minorHAnsi" w:hAnsiTheme="minorHAnsi"/>
        </w:rPr>
        <w:t>Contract</w:t>
      </w:r>
      <w:r w:rsidRPr="550C6363">
        <w:rPr>
          <w:rFonts w:asciiTheme="minorHAnsi" w:hAnsiTheme="minorHAnsi"/>
        </w:rPr>
        <w:t xml:space="preserve"> between the Parties concerning the subject matter of the </w:t>
      </w:r>
      <w:r w:rsidR="6A934001" w:rsidRPr="550C6363">
        <w:rPr>
          <w:rFonts w:asciiTheme="minorHAnsi" w:hAnsiTheme="minorHAnsi"/>
        </w:rPr>
        <w:t>Contract</w:t>
      </w:r>
      <w:r w:rsidR="5F7CCF7F" w:rsidRPr="550C6363">
        <w:rPr>
          <w:rFonts w:asciiTheme="minorHAnsi" w:hAnsiTheme="minorHAnsi"/>
        </w:rPr>
        <w:t xml:space="preserve">, and in signing the </w:t>
      </w:r>
      <w:r w:rsidR="6A934001" w:rsidRPr="550C6363">
        <w:rPr>
          <w:rFonts w:asciiTheme="minorHAnsi" w:hAnsiTheme="minorHAnsi"/>
        </w:rPr>
        <w:t>Contract</w:t>
      </w:r>
      <w:r w:rsidR="5F7CCF7F" w:rsidRPr="550C6363">
        <w:rPr>
          <w:rFonts w:asciiTheme="minorHAnsi" w:hAnsiTheme="minorHAnsi"/>
        </w:rPr>
        <w:t xml:space="preserve">, the </w:t>
      </w:r>
      <w:r w:rsidR="29D042CF" w:rsidRPr="550C6363">
        <w:rPr>
          <w:rFonts w:asciiTheme="minorHAnsi" w:hAnsiTheme="minorHAnsi"/>
        </w:rPr>
        <w:t>Vendor</w:t>
      </w:r>
      <w:r w:rsidR="5F7CCF7F" w:rsidRPr="550C6363">
        <w:rPr>
          <w:rFonts w:asciiTheme="minorHAnsi" w:hAnsiTheme="minorHAnsi"/>
        </w:rPr>
        <w:t xml:space="preserve"> affirms that the Certifications and </w:t>
      </w:r>
      <w:r w:rsidR="6F83A1C3" w:rsidRPr="550C6363">
        <w:rPr>
          <w:rFonts w:asciiTheme="minorHAnsi" w:hAnsiTheme="minorHAnsi"/>
        </w:rPr>
        <w:t xml:space="preserve">if applicable the </w:t>
      </w:r>
      <w:r w:rsidR="5F7CCF7F" w:rsidRPr="550C6363">
        <w:rPr>
          <w:rFonts w:asciiTheme="minorHAnsi" w:hAnsiTheme="minorHAnsi"/>
        </w:rPr>
        <w:t xml:space="preserve">Financial Disclosures and Conflicts of Interest attached hereto are true and accurate as of the date of the </w:t>
      </w:r>
      <w:r w:rsidR="29D042CF" w:rsidRPr="550C6363">
        <w:rPr>
          <w:rFonts w:asciiTheme="minorHAnsi" w:hAnsiTheme="minorHAnsi"/>
        </w:rPr>
        <w:t>Vendor’s</w:t>
      </w:r>
      <w:r w:rsidR="5F7CCF7F" w:rsidRPr="550C6363">
        <w:rPr>
          <w:rFonts w:asciiTheme="minorHAnsi" w:hAnsiTheme="minorHAnsi"/>
        </w:rPr>
        <w:t xml:space="preserve"> execution of the </w:t>
      </w:r>
      <w:r w:rsidR="6A934001" w:rsidRPr="550C6363">
        <w:rPr>
          <w:rFonts w:asciiTheme="minorHAnsi" w:hAnsiTheme="minorHAnsi"/>
        </w:rPr>
        <w:t>Contract</w:t>
      </w:r>
      <w:r w:rsidR="3465D099" w:rsidRPr="550C6363">
        <w:rPr>
          <w:rFonts w:asciiTheme="minorHAnsi" w:hAnsiTheme="minorHAnsi"/>
        </w:rPr>
        <w:t xml:space="preserve">. </w:t>
      </w:r>
      <w:r w:rsidR="5F7CCF7F" w:rsidRPr="550C6363">
        <w:rPr>
          <w:rFonts w:asciiTheme="minorHAnsi" w:hAnsiTheme="minorHAnsi"/>
        </w:rPr>
        <w:t xml:space="preserve">This </w:t>
      </w:r>
      <w:r w:rsidR="6A934001" w:rsidRPr="550C6363">
        <w:rPr>
          <w:rFonts w:asciiTheme="minorHAnsi" w:hAnsiTheme="minorHAnsi"/>
        </w:rPr>
        <w:t>Contract</w:t>
      </w:r>
      <w:r w:rsidR="5F7CCF7F" w:rsidRPr="550C6363">
        <w:rPr>
          <w:rFonts w:asciiTheme="minorHAnsi" w:hAnsiTheme="minorHAnsi"/>
        </w:rPr>
        <w:t xml:space="preserve"> super</w:t>
      </w:r>
      <w:r w:rsidRPr="550C6363">
        <w:rPr>
          <w:rFonts w:asciiTheme="minorHAnsi" w:hAnsiTheme="minorHAnsi"/>
        </w:rPr>
        <w:t xml:space="preserve">sedes all prior proposals, contracts and understandings between the Parties concerning the subject matter of the </w:t>
      </w:r>
      <w:r w:rsidR="6A934001" w:rsidRPr="550C6363">
        <w:rPr>
          <w:rFonts w:asciiTheme="minorHAnsi" w:hAnsiTheme="minorHAnsi"/>
        </w:rPr>
        <w:t>Contract</w:t>
      </w:r>
      <w:r w:rsidR="3465D099" w:rsidRPr="550C6363">
        <w:rPr>
          <w:rFonts w:asciiTheme="minorHAnsi" w:hAnsiTheme="minorHAnsi"/>
        </w:rPr>
        <w:t xml:space="preserve">. </w:t>
      </w:r>
      <w:r w:rsidRPr="550C6363">
        <w:rPr>
          <w:rFonts w:asciiTheme="minorHAnsi" w:hAnsiTheme="minorHAnsi"/>
        </w:rPr>
        <w:t xml:space="preserve">This </w:t>
      </w:r>
      <w:r w:rsidR="6A934001" w:rsidRPr="550C6363">
        <w:rPr>
          <w:rFonts w:asciiTheme="minorHAnsi" w:hAnsiTheme="minorHAnsi"/>
        </w:rPr>
        <w:t>Contract</w:t>
      </w:r>
      <w:r w:rsidRPr="550C6363">
        <w:rPr>
          <w:rFonts w:asciiTheme="minorHAnsi" w:hAnsiTheme="minorHAnsi"/>
        </w:rPr>
        <w:t xml:space="preserve"> can be signed in multiple counterparts</w:t>
      </w:r>
      <w:r w:rsidR="1C0456B1" w:rsidRPr="550C6363">
        <w:rPr>
          <w:rFonts w:asciiTheme="minorHAnsi" w:hAnsiTheme="minorHAnsi"/>
        </w:rPr>
        <w:t xml:space="preserve"> </w:t>
      </w:r>
      <w:r w:rsidRPr="550C6363">
        <w:rPr>
          <w:rFonts w:asciiTheme="minorHAnsi" w:hAnsiTheme="minorHAnsi"/>
        </w:rPr>
        <w:t>upon agreement of the Parties.</w:t>
      </w:r>
    </w:p>
    <w:p w14:paraId="36F43197" w14:textId="64292D0C" w:rsidR="00A6087E" w:rsidRDefault="00787B88" w:rsidP="00A6087E">
      <w:pPr>
        <w:tabs>
          <w:tab w:val="left" w:pos="540"/>
        </w:tabs>
        <w:spacing w:before="240" w:line="276" w:lineRule="auto"/>
        <w:ind w:right="-360"/>
        <w:jc w:val="both"/>
        <w:rPr>
          <w:rFonts w:asciiTheme="minorHAnsi" w:hAnsiTheme="minorHAnsi"/>
        </w:rPr>
      </w:pPr>
      <w:r>
        <w:rPr>
          <w:rFonts w:asciiTheme="minorHAnsi" w:hAnsiTheme="minorHAnsi"/>
        </w:rPr>
        <w:t>Contract</w:t>
      </w:r>
      <w:r w:rsidR="00A6087E">
        <w:rPr>
          <w:rFonts w:asciiTheme="minorHAnsi" w:hAnsiTheme="minorHAnsi"/>
        </w:rPr>
        <w:t xml:space="preserve"> includes BidBuy Purchase Order? (The Agency answers this question prior to </w:t>
      </w:r>
      <w:r>
        <w:rPr>
          <w:rFonts w:asciiTheme="minorHAnsi" w:hAnsiTheme="minorHAnsi"/>
        </w:rPr>
        <w:t>Contract</w:t>
      </w:r>
      <w:r w:rsidR="00A6087E">
        <w:rPr>
          <w:rFonts w:asciiTheme="minorHAnsi" w:hAnsiTheme="minorHAnsi"/>
        </w:rPr>
        <w:t xml:space="preserve"> filing.)</w:t>
      </w:r>
    </w:p>
    <w:p w14:paraId="511F38EF" w14:textId="77777777" w:rsidR="00A6087E" w:rsidRDefault="005E45E8" w:rsidP="00A6087E">
      <w:pPr>
        <w:tabs>
          <w:tab w:val="left" w:pos="540"/>
        </w:tabs>
        <w:spacing w:before="120" w:after="120"/>
        <w:ind w:right="-360"/>
        <w:jc w:val="both"/>
        <w:rPr>
          <w:rFonts w:asciiTheme="minorHAnsi" w:hAnsiTheme="minorHAnsi"/>
          <w:sz w:val="28"/>
          <w:szCs w:val="28"/>
        </w:rPr>
      </w:pPr>
      <w:sdt>
        <w:sdtPr>
          <w:rPr>
            <w:rFonts w:asciiTheme="minorHAnsi" w:hAnsiTheme="minorHAnsi"/>
            <w:sz w:val="28"/>
            <w:szCs w:val="28"/>
          </w:rPr>
          <w:id w:val="381212385"/>
          <w14:checkbox>
            <w14:checked w14:val="0"/>
            <w14:checkedState w14:val="2612" w14:font="MS Gothic"/>
            <w14:uncheckedState w14:val="2610" w14:font="MS Gothic"/>
          </w14:checkbox>
        </w:sdtPr>
        <w:sdtEndPr/>
        <w:sdtContent>
          <w:r w:rsidR="00A6087E" w:rsidRPr="004C3277">
            <w:rPr>
              <w:rFonts w:ascii="MS Gothic" w:eastAsia="MS Gothic" w:hAnsi="MS Gothic" w:hint="eastAsia"/>
              <w:sz w:val="28"/>
              <w:szCs w:val="28"/>
            </w:rPr>
            <w:t>☐</w:t>
          </w:r>
        </w:sdtContent>
      </w:sdt>
      <w:r w:rsidR="00A6087E" w:rsidRPr="004C3277">
        <w:rPr>
          <w:sz w:val="28"/>
          <w:szCs w:val="28"/>
        </w:rPr>
        <w:t xml:space="preserve"> Yes</w:t>
      </w:r>
    </w:p>
    <w:p w14:paraId="35D802D0" w14:textId="0C42D183" w:rsidR="00A6087E" w:rsidRDefault="005E45E8" w:rsidP="00A6087E">
      <w:pPr>
        <w:tabs>
          <w:tab w:val="left" w:pos="540"/>
        </w:tabs>
        <w:spacing w:before="120" w:after="240"/>
        <w:ind w:right="-360"/>
        <w:jc w:val="both"/>
        <w:rPr>
          <w:rFonts w:asciiTheme="minorHAnsi" w:hAnsiTheme="minorHAnsi"/>
          <w:sz w:val="28"/>
          <w:szCs w:val="28"/>
        </w:rPr>
      </w:pPr>
      <w:sdt>
        <w:sdtPr>
          <w:rPr>
            <w:rFonts w:asciiTheme="minorHAnsi" w:hAnsiTheme="minorHAnsi"/>
            <w:sz w:val="28"/>
            <w:szCs w:val="28"/>
          </w:rPr>
          <w:id w:val="-1253735355"/>
          <w14:checkbox>
            <w14:checked w14:val="0"/>
            <w14:checkedState w14:val="2612" w14:font="MS Gothic"/>
            <w14:uncheckedState w14:val="2610" w14:font="MS Gothic"/>
          </w14:checkbox>
        </w:sdtPr>
        <w:sdtEndPr/>
        <w:sdtContent>
          <w:r w:rsidR="00BD41FD">
            <w:rPr>
              <w:rFonts w:ascii="MS Gothic" w:eastAsia="MS Gothic" w:hAnsi="MS Gothic" w:hint="eastAsia"/>
              <w:sz w:val="28"/>
              <w:szCs w:val="28"/>
            </w:rPr>
            <w:t>☐</w:t>
          </w:r>
        </w:sdtContent>
      </w:sdt>
      <w:r w:rsidR="00A6087E" w:rsidRPr="004C3277">
        <w:rPr>
          <w:sz w:val="28"/>
          <w:szCs w:val="28"/>
        </w:rPr>
        <w:t xml:space="preserve"> No</w:t>
      </w:r>
      <w:r w:rsidR="00A6087E" w:rsidRPr="004C3277">
        <w:rPr>
          <w:rFonts w:asciiTheme="minorHAnsi" w:hAnsiTheme="minorHAnsi"/>
          <w:sz w:val="28"/>
          <w:szCs w:val="28"/>
        </w:rPr>
        <w:t xml:space="preserve"> </w:t>
      </w:r>
    </w:p>
    <w:p w14:paraId="1DC7B25D" w14:textId="59E2BBC4" w:rsidR="002E40CE" w:rsidRDefault="002E40CE" w:rsidP="002E40CE">
      <w:pPr>
        <w:tabs>
          <w:tab w:val="left" w:pos="540"/>
        </w:tabs>
        <w:spacing w:before="240" w:line="276" w:lineRule="auto"/>
        <w:jc w:val="both"/>
        <w:rPr>
          <w:rFonts w:asciiTheme="minorHAnsi" w:hAnsiTheme="minorHAnsi"/>
        </w:rPr>
      </w:pPr>
      <w:r>
        <w:rPr>
          <w:rFonts w:asciiTheme="minorHAnsi" w:hAnsiTheme="minorHAnsi"/>
        </w:rPr>
        <w:t>Contract uses Illinois Procurement Gateway Certifications and Disclosures?</w:t>
      </w:r>
    </w:p>
    <w:p w14:paraId="1DC7B25E" w14:textId="3B9AB687" w:rsidR="002E40CE" w:rsidRPr="004C3277" w:rsidRDefault="005E45E8" w:rsidP="002E40CE">
      <w:pPr>
        <w:tabs>
          <w:tab w:val="left" w:pos="540"/>
        </w:tabs>
        <w:spacing w:before="120" w:after="120"/>
        <w:jc w:val="both"/>
        <w:rPr>
          <w:sz w:val="28"/>
          <w:szCs w:val="28"/>
        </w:rPr>
      </w:pPr>
      <w:sdt>
        <w:sdtPr>
          <w:rPr>
            <w:rFonts w:asciiTheme="minorHAnsi" w:hAnsiTheme="minorHAnsi"/>
            <w:sz w:val="28"/>
            <w:szCs w:val="28"/>
          </w:rPr>
          <w:id w:val="1239289515"/>
          <w14:checkbox>
            <w14:checked w14:val="0"/>
            <w14:checkedState w14:val="2612" w14:font="MS Gothic"/>
            <w14:uncheckedState w14:val="2610" w14:font="MS Gothic"/>
          </w14:checkbox>
        </w:sdtPr>
        <w:sdtEndPr/>
        <w:sdtContent>
          <w:r w:rsidR="002E40CE" w:rsidRPr="004C3277">
            <w:rPr>
              <w:rFonts w:ascii="MS Gothic" w:eastAsia="MS Gothic" w:hAnsi="MS Gothic" w:hint="eastAsia"/>
              <w:sz w:val="28"/>
              <w:szCs w:val="28"/>
            </w:rPr>
            <w:t>☐</w:t>
          </w:r>
        </w:sdtContent>
      </w:sdt>
      <w:r w:rsidR="002E40CE" w:rsidRPr="004C3277">
        <w:rPr>
          <w:sz w:val="28"/>
          <w:szCs w:val="28"/>
        </w:rPr>
        <w:t xml:space="preserve"> Yes</w:t>
      </w:r>
      <w:r w:rsidR="002E40CE" w:rsidRPr="004C3277">
        <w:rPr>
          <w:rFonts w:asciiTheme="minorHAnsi" w:hAnsiTheme="minorHAnsi"/>
          <w:sz w:val="28"/>
          <w:szCs w:val="28"/>
        </w:rPr>
        <w:t xml:space="preserve"> </w:t>
      </w:r>
      <w:r w:rsidR="002E40CE">
        <w:rPr>
          <w:rFonts w:asciiTheme="minorHAnsi" w:hAnsiTheme="minorHAnsi"/>
          <w:sz w:val="28"/>
          <w:szCs w:val="28"/>
        </w:rPr>
        <w:t xml:space="preserve">(IPG Certifications and Disclosures including </w:t>
      </w:r>
      <w:r w:rsidR="00F31AC2">
        <w:rPr>
          <w:rFonts w:asciiTheme="minorHAnsi" w:hAnsiTheme="minorHAnsi"/>
          <w:sz w:val="28"/>
          <w:szCs w:val="28"/>
        </w:rPr>
        <w:t>IPG Active Registered Vendor Disclosure (formerly named Forms</w:t>
      </w:r>
      <w:r w:rsidR="004E29BE">
        <w:rPr>
          <w:rFonts w:asciiTheme="minorHAnsi" w:hAnsiTheme="minorHAnsi"/>
          <w:sz w:val="28"/>
          <w:szCs w:val="28"/>
        </w:rPr>
        <w:t xml:space="preserve"> </w:t>
      </w:r>
      <w:r w:rsidR="00F31AC2">
        <w:rPr>
          <w:rFonts w:asciiTheme="minorHAnsi" w:hAnsiTheme="minorHAnsi"/>
          <w:sz w:val="28"/>
          <w:szCs w:val="28"/>
        </w:rPr>
        <w:t>B)</w:t>
      </w:r>
      <w:r w:rsidR="002E40CE">
        <w:rPr>
          <w:rFonts w:asciiTheme="minorHAnsi" w:hAnsiTheme="minorHAnsi"/>
          <w:sz w:val="28"/>
          <w:szCs w:val="28"/>
        </w:rPr>
        <w:t>)</w:t>
      </w:r>
    </w:p>
    <w:p w14:paraId="1DC7B25F" w14:textId="0702C880" w:rsidR="002E40CE" w:rsidRDefault="005E45E8" w:rsidP="002E40CE">
      <w:pPr>
        <w:tabs>
          <w:tab w:val="left" w:pos="540"/>
        </w:tabs>
        <w:spacing w:before="120" w:after="240"/>
        <w:jc w:val="both"/>
        <w:rPr>
          <w:rFonts w:asciiTheme="minorHAnsi" w:hAnsiTheme="minorHAnsi"/>
          <w:sz w:val="28"/>
          <w:szCs w:val="28"/>
        </w:rPr>
      </w:pPr>
      <w:sdt>
        <w:sdtPr>
          <w:rPr>
            <w:rFonts w:asciiTheme="minorHAnsi" w:hAnsiTheme="minorHAnsi"/>
            <w:sz w:val="28"/>
            <w:szCs w:val="28"/>
          </w:rPr>
          <w:id w:val="173157689"/>
          <w14:checkbox>
            <w14:checked w14:val="0"/>
            <w14:checkedState w14:val="2612" w14:font="MS Gothic"/>
            <w14:uncheckedState w14:val="2610" w14:font="MS Gothic"/>
          </w14:checkbox>
        </w:sdtPr>
        <w:sdtEndPr/>
        <w:sdtContent>
          <w:r w:rsidR="002E40CE" w:rsidRPr="004C3277">
            <w:rPr>
              <w:rFonts w:ascii="MS Gothic" w:eastAsia="MS Gothic" w:hAnsi="MS Gothic" w:hint="eastAsia"/>
              <w:sz w:val="28"/>
              <w:szCs w:val="28"/>
            </w:rPr>
            <w:t>☐</w:t>
          </w:r>
        </w:sdtContent>
      </w:sdt>
      <w:r w:rsidR="002E40CE" w:rsidRPr="004C3277">
        <w:rPr>
          <w:sz w:val="28"/>
          <w:szCs w:val="28"/>
        </w:rPr>
        <w:t xml:space="preserve"> No</w:t>
      </w:r>
      <w:r w:rsidR="002E40CE" w:rsidRPr="004C3277">
        <w:rPr>
          <w:rFonts w:asciiTheme="minorHAnsi" w:hAnsiTheme="minorHAnsi"/>
          <w:sz w:val="28"/>
          <w:szCs w:val="28"/>
        </w:rPr>
        <w:t xml:space="preserve"> </w:t>
      </w:r>
    </w:p>
    <w:p w14:paraId="1DC7B261" w14:textId="77777777" w:rsidR="00A14478" w:rsidRPr="008E7FD6" w:rsidRDefault="00BF2727"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DESCRIPTION OF SUPPLIES AND SERVICE</w:t>
      </w:r>
      <w:r>
        <w:rPr>
          <w:rFonts w:asciiTheme="minorHAnsi" w:hAnsiTheme="minorHAnsi"/>
          <w:b/>
        </w:rPr>
        <w:t>S</w:t>
      </w:r>
    </w:p>
    <w:p w14:paraId="1DC7B262" w14:textId="77777777" w:rsidR="00A14478" w:rsidRPr="008E7FD6" w:rsidRDefault="00477518"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PRICING</w:t>
      </w:r>
    </w:p>
    <w:p w14:paraId="1DC7B263" w14:textId="77777777" w:rsidR="008E7FD6" w:rsidRPr="008E7FD6" w:rsidRDefault="00BF2727"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TERM AND TERMINATIO</w:t>
      </w:r>
      <w:r w:rsidR="00477518">
        <w:rPr>
          <w:rFonts w:asciiTheme="minorHAnsi" w:hAnsiTheme="minorHAnsi"/>
          <w:b/>
        </w:rPr>
        <w:t>N</w:t>
      </w:r>
    </w:p>
    <w:p w14:paraId="1DC7B264" w14:textId="77777777" w:rsidR="00A14478" w:rsidRPr="008E7FD6" w:rsidRDefault="00196AE4"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STANDARD BUSINESS TERMS AND CONDITIONS</w:t>
      </w:r>
    </w:p>
    <w:p w14:paraId="1DC7B265" w14:textId="2FC80557" w:rsidR="000F4C5C" w:rsidRDefault="000F4C5C" w:rsidP="00E31B2A">
      <w:pPr>
        <w:pStyle w:val="ListParagraph"/>
        <w:numPr>
          <w:ilvl w:val="0"/>
          <w:numId w:val="17"/>
        </w:numPr>
        <w:tabs>
          <w:tab w:val="left" w:pos="1440"/>
        </w:tabs>
        <w:spacing w:before="240" w:after="240" w:line="276" w:lineRule="auto"/>
        <w:ind w:left="1440" w:hanging="720"/>
        <w:jc w:val="both"/>
        <w:rPr>
          <w:rFonts w:asciiTheme="minorHAnsi" w:hAnsiTheme="minorHAnsi"/>
          <w:b/>
        </w:rPr>
      </w:pPr>
      <w:r w:rsidRPr="000F4C5C">
        <w:rPr>
          <w:rFonts w:asciiTheme="minorHAnsi" w:hAnsiTheme="minorHAnsi"/>
          <w:b/>
        </w:rPr>
        <w:t>SUPPLEMENTAL PROVISIONS</w:t>
      </w:r>
    </w:p>
    <w:p w14:paraId="1DC7B267" w14:textId="56B55B97" w:rsidR="008E7FD6" w:rsidRPr="008E7FD6" w:rsidRDefault="00196AE4"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 xml:space="preserve">STANDARD </w:t>
      </w:r>
      <w:r w:rsidR="00F31AC2">
        <w:rPr>
          <w:rFonts w:asciiTheme="minorHAnsi" w:hAnsiTheme="minorHAnsi"/>
          <w:b/>
        </w:rPr>
        <w:t xml:space="preserve">ILLINOIS </w:t>
      </w:r>
      <w:r w:rsidRPr="008E7FD6">
        <w:rPr>
          <w:rFonts w:asciiTheme="minorHAnsi" w:hAnsiTheme="minorHAnsi"/>
          <w:b/>
        </w:rPr>
        <w:t>CERTIFICATIONS</w:t>
      </w:r>
    </w:p>
    <w:p w14:paraId="1DC7B268" w14:textId="2F4C00A7" w:rsidR="008E7FD6" w:rsidRPr="00EE41E7" w:rsidRDefault="0078443D" w:rsidP="00E31B2A">
      <w:pPr>
        <w:pStyle w:val="ListParagraph"/>
        <w:numPr>
          <w:ilvl w:val="0"/>
          <w:numId w:val="17"/>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 xml:space="preserve">FINANCIAL </w:t>
      </w:r>
      <w:r w:rsidR="00196AE4" w:rsidRPr="008E7FD6">
        <w:rPr>
          <w:rFonts w:asciiTheme="minorHAnsi" w:hAnsiTheme="minorHAnsi"/>
          <w:b/>
        </w:rPr>
        <w:t>DISCLOSURES AND CONFLICTS OF INTEREST</w:t>
      </w:r>
      <w:r w:rsidR="000D109B">
        <w:rPr>
          <w:rFonts w:asciiTheme="minorHAnsi" w:hAnsiTheme="minorHAnsi"/>
          <w:b/>
        </w:rPr>
        <w:t xml:space="preserve"> (IF APPLICABLE)</w:t>
      </w:r>
    </w:p>
    <w:p w14:paraId="35097404" w14:textId="2781B50C" w:rsidR="00EE41E7" w:rsidRDefault="00EE41E7" w:rsidP="00E31B2A">
      <w:pPr>
        <w:pStyle w:val="ListParagraph"/>
        <w:numPr>
          <w:ilvl w:val="0"/>
          <w:numId w:val="17"/>
        </w:numPr>
        <w:tabs>
          <w:tab w:val="left" w:pos="1440"/>
        </w:tabs>
        <w:spacing w:before="240" w:after="240" w:line="276" w:lineRule="auto"/>
        <w:ind w:left="1440" w:hanging="720"/>
        <w:jc w:val="both"/>
        <w:rPr>
          <w:rFonts w:asciiTheme="minorHAnsi" w:hAnsiTheme="minorHAnsi"/>
          <w:b/>
        </w:rPr>
      </w:pPr>
      <w:r>
        <w:rPr>
          <w:rFonts w:asciiTheme="minorHAnsi" w:hAnsiTheme="minorHAnsi"/>
          <w:b/>
        </w:rPr>
        <w:t>CONTRACT SPECIFIC CERTIFICATIONS AND DISCLOSURES – “</w:t>
      </w:r>
      <w:r w:rsidR="00F31AC2">
        <w:rPr>
          <w:rFonts w:asciiTheme="minorHAnsi" w:hAnsiTheme="minorHAnsi"/>
          <w:b/>
        </w:rPr>
        <w:t xml:space="preserve">IPG Active Registered Vendor Disclosure (formerly called </w:t>
      </w:r>
      <w:r>
        <w:rPr>
          <w:rFonts w:asciiTheme="minorHAnsi" w:hAnsiTheme="minorHAnsi"/>
          <w:b/>
        </w:rPr>
        <w:t>FORMS B</w:t>
      </w:r>
      <w:r w:rsidR="00F31AC2">
        <w:rPr>
          <w:rFonts w:asciiTheme="minorHAnsi" w:hAnsiTheme="minorHAnsi"/>
          <w:b/>
        </w:rPr>
        <w:t>)”</w:t>
      </w:r>
      <w:r>
        <w:rPr>
          <w:rFonts w:asciiTheme="minorHAnsi" w:hAnsiTheme="minorHAnsi"/>
          <w:b/>
        </w:rPr>
        <w:t xml:space="preserve"> (IF APPLICABLE)</w:t>
      </w:r>
    </w:p>
    <w:p w14:paraId="7084730A" w14:textId="11C03309" w:rsidR="00A6087E" w:rsidRPr="00EE41E7" w:rsidRDefault="00A6087E" w:rsidP="00E31B2A">
      <w:pPr>
        <w:pStyle w:val="ListParagraph"/>
        <w:numPr>
          <w:ilvl w:val="0"/>
          <w:numId w:val="17"/>
        </w:numPr>
        <w:tabs>
          <w:tab w:val="left" w:pos="1440"/>
        </w:tabs>
        <w:spacing w:before="240" w:after="240" w:line="276" w:lineRule="auto"/>
        <w:ind w:left="1440" w:hanging="720"/>
        <w:jc w:val="both"/>
        <w:rPr>
          <w:rFonts w:asciiTheme="minorHAnsi" w:hAnsiTheme="minorHAnsi"/>
          <w:b/>
        </w:rPr>
      </w:pPr>
      <w:r>
        <w:rPr>
          <w:rFonts w:asciiTheme="minorHAnsi" w:hAnsiTheme="minorHAnsi"/>
          <w:b/>
        </w:rPr>
        <w:t>PURCHASE ORDER FROM BIDBUY (IF APPLICABLE</w:t>
      </w:r>
      <w:r w:rsidR="003026A6">
        <w:rPr>
          <w:rFonts w:asciiTheme="minorHAnsi" w:hAnsiTheme="minorHAnsi"/>
          <w:b/>
        </w:rPr>
        <w:t>)</w:t>
      </w:r>
    </w:p>
    <w:p w14:paraId="1DC7B269" w14:textId="3A27D2BC" w:rsidR="00C32376" w:rsidRDefault="00196AE4" w:rsidP="004C3277">
      <w:pPr>
        <w:tabs>
          <w:tab w:val="left" w:pos="540"/>
        </w:tabs>
        <w:spacing w:before="240" w:after="240" w:line="276" w:lineRule="auto"/>
        <w:jc w:val="both"/>
        <w:rPr>
          <w:rFonts w:asciiTheme="minorHAnsi" w:hAnsiTheme="minorHAnsi"/>
        </w:rPr>
      </w:pPr>
      <w:r w:rsidRPr="000956D2">
        <w:rPr>
          <w:rFonts w:asciiTheme="minorHAnsi" w:hAnsiTheme="minorHAnsi"/>
        </w:rPr>
        <w:t xml:space="preserve">In consideration of the mutual covenants and agreements contained in this </w:t>
      </w:r>
      <w:r w:rsidR="00787B88">
        <w:rPr>
          <w:rFonts w:asciiTheme="minorHAnsi" w:hAnsiTheme="minorHAnsi"/>
        </w:rPr>
        <w:t>Contract</w:t>
      </w:r>
      <w:r w:rsidRPr="000956D2">
        <w:rPr>
          <w:rFonts w:asciiTheme="minorHAnsi" w:hAnsiTheme="minorHAnsi"/>
        </w:rPr>
        <w:t xml:space="preserve">, and for other good and valuable consideration, the receipt and sufficiency of which are hereby acknowledged, the Parties agree to the terms and conditions set forth herein and have caused this </w:t>
      </w:r>
      <w:r w:rsidR="00787B88">
        <w:rPr>
          <w:rFonts w:asciiTheme="minorHAnsi" w:hAnsiTheme="minorHAnsi"/>
        </w:rPr>
        <w:t>Contract</w:t>
      </w:r>
      <w:r w:rsidRPr="000956D2">
        <w:rPr>
          <w:rFonts w:asciiTheme="minorHAnsi" w:hAnsiTheme="minorHAnsi"/>
        </w:rPr>
        <w:t xml:space="preserve"> to be executed by their duly authorized representatives on the</w:t>
      </w:r>
      <w:r w:rsidR="00757013">
        <w:rPr>
          <w:rFonts w:asciiTheme="minorHAnsi" w:hAnsiTheme="minorHAnsi"/>
        </w:rPr>
        <w:t xml:space="preserve"> </w:t>
      </w:r>
      <w:r w:rsidRPr="002351F3">
        <w:rPr>
          <w:rFonts w:asciiTheme="minorHAnsi" w:hAnsiTheme="minorHAnsi"/>
        </w:rPr>
        <w:t>dates</w:t>
      </w:r>
      <w:r w:rsidR="005E5CAF">
        <w:rPr>
          <w:rFonts w:asciiTheme="minorHAnsi" w:hAnsiTheme="minorHAnsi"/>
        </w:rPr>
        <w:t xml:space="preserve"> </w:t>
      </w:r>
      <w:r w:rsidR="00551582">
        <w:rPr>
          <w:rFonts w:asciiTheme="minorHAnsi" w:hAnsiTheme="minorHAnsi"/>
        </w:rPr>
        <w:t>shown</w:t>
      </w:r>
      <w:r w:rsidR="00071E86">
        <w:rPr>
          <w:rFonts w:asciiTheme="minorHAnsi" w:hAnsiTheme="minorHAnsi"/>
        </w:rPr>
        <w:t xml:space="preserve"> on the following CONTRACT SIGNATURES page.</w:t>
      </w:r>
    </w:p>
    <w:p w14:paraId="1DC7B26A" w14:textId="77777777" w:rsidR="00C32376" w:rsidRDefault="00C32376" w:rsidP="004C3277">
      <w:pPr>
        <w:tabs>
          <w:tab w:val="left" w:pos="540"/>
        </w:tabs>
        <w:spacing w:before="240" w:after="240" w:line="276" w:lineRule="auto"/>
        <w:jc w:val="both"/>
        <w:rPr>
          <w:rFonts w:asciiTheme="minorHAnsi" w:hAnsiTheme="minorHAnsi"/>
        </w:rPr>
        <w:sectPr w:rsidR="00C32376" w:rsidSect="00EF7D77">
          <w:headerReference w:type="even" r:id="rId13"/>
          <w:headerReference w:type="default" r:id="rId14"/>
          <w:footerReference w:type="even" r:id="rId15"/>
          <w:footerReference w:type="default" r:id="rId16"/>
          <w:headerReference w:type="first" r:id="rId17"/>
          <w:footerReference w:type="first" r:id="rId18"/>
          <w:pgSz w:w="12240" w:h="15840" w:code="1"/>
          <w:pgMar w:top="432" w:right="720" w:bottom="720" w:left="720" w:header="72" w:footer="360" w:gutter="0"/>
          <w:cols w:space="720"/>
          <w:docGrid w:linePitch="71"/>
        </w:sectPr>
      </w:pPr>
    </w:p>
    <w:p w14:paraId="1DC7B26B" w14:textId="77777777" w:rsidR="003B42C8" w:rsidRDefault="003B42C8" w:rsidP="003B42C8">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8"/>
        <w:gridCol w:w="5262"/>
      </w:tblGrid>
      <w:tr w:rsidR="003B42C8" w14:paraId="1DC7B26E"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C"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6D" w14:textId="45C7E8AC" w:rsidR="003B42C8" w:rsidRPr="00526B66" w:rsidRDefault="003B42C8" w:rsidP="003B42C8">
            <w:pPr>
              <w:pStyle w:val="NoSpacing"/>
              <w:rPr>
                <w:rFonts w:asciiTheme="minorHAnsi" w:hAnsiTheme="minorHAnsi" w:cstheme="minorHAnsi"/>
                <w:color w:val="808080"/>
              </w:rPr>
            </w:pPr>
            <w:r w:rsidRPr="00526B66">
              <w:rPr>
                <w:rFonts w:asciiTheme="minorHAnsi" w:hAnsiTheme="minorHAnsi" w:cstheme="minorHAnsi"/>
              </w:rPr>
              <w:t>Address</w:t>
            </w:r>
            <w:r w:rsidR="007A73F8">
              <w:rPr>
                <w:rFonts w:asciiTheme="minorHAnsi" w:hAnsiTheme="minorHAnsi" w:cstheme="minorHAnsi"/>
              </w:rPr>
              <w:t xml:space="preserve"> </w:t>
            </w:r>
            <w:r w:rsidR="005D0E88">
              <w:rPr>
                <w:rFonts w:asciiTheme="minorHAnsi" w:hAnsiTheme="minorHAnsi" w:cstheme="minorHAnsi"/>
              </w:rPr>
              <w:t>(Street/City/State/Zip)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3B42C8" w14:paraId="1DC7B271"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F"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5310" w:type="dxa"/>
            <w:tcBorders>
              <w:top w:val="single" w:sz="4" w:space="0" w:color="auto"/>
              <w:left w:val="single" w:sz="4" w:space="0" w:color="auto"/>
              <w:bottom w:val="single" w:sz="4" w:space="0" w:color="auto"/>
              <w:right w:val="single" w:sz="4" w:space="0" w:color="auto"/>
            </w:tcBorders>
            <w:vAlign w:val="center"/>
          </w:tcPr>
          <w:p w14:paraId="1DC7B270"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3B42C8" w14:paraId="1DC7B274"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2"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73"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3B42C8" w14:paraId="1DC7B277"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5"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70D26648" w14:textId="77777777" w:rsidR="005D0E88" w:rsidRDefault="005D0E88" w:rsidP="003B42C8">
            <w:pPr>
              <w:pStyle w:val="NoSpacing"/>
              <w:rPr>
                <w:rFonts w:asciiTheme="minorHAnsi" w:hAnsiTheme="minorHAnsi" w:cstheme="minorHAnsi"/>
              </w:rPr>
            </w:pPr>
            <w:r>
              <w:rPr>
                <w:rFonts w:asciiTheme="minorHAnsi" w:hAnsiTheme="minorHAnsi" w:cstheme="minorHAnsi"/>
              </w:rPr>
              <w:t>ALL NOTICES TO:</w:t>
            </w:r>
          </w:p>
          <w:p w14:paraId="1DC7B276" w14:textId="5DA3D294"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3B42C8" w14:paraId="1DC7B27A"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8"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DC7B279" w14:textId="77777777" w:rsidR="003B42C8" w:rsidRPr="00526B66" w:rsidRDefault="003B42C8" w:rsidP="003B42C8">
            <w:pPr>
              <w:pStyle w:val="NoSpacing"/>
              <w:rPr>
                <w:rFonts w:asciiTheme="minorHAnsi" w:hAnsiTheme="minorHAnsi" w:cstheme="minorHAnsi"/>
              </w:rPr>
            </w:pPr>
          </w:p>
        </w:tc>
      </w:tr>
    </w:tbl>
    <w:p w14:paraId="1DC7B27B" w14:textId="77777777" w:rsidR="003B42C8" w:rsidRPr="002351F3" w:rsidRDefault="003B42C8" w:rsidP="003B42C8">
      <w:pPr>
        <w:spacing w:before="120"/>
        <w:ind w:left="-90"/>
        <w:rPr>
          <w:rFonts w:asciiTheme="minorHAnsi" w:hAnsiTheme="minorHAnsi"/>
          <w:b/>
        </w:rPr>
      </w:pPr>
      <w:r>
        <w:rPr>
          <w:rFonts w:asciiTheme="minorHAnsi" w:hAnsiTheme="minorHAnsi"/>
          <w:b/>
        </w:rPr>
        <w:t>STATE OF ILLINOIS</w:t>
      </w:r>
    </w:p>
    <w:tbl>
      <w:tblPr>
        <w:tblStyle w:val="TableGrid"/>
        <w:tblW w:w="10908" w:type="dxa"/>
        <w:tblBorders>
          <w:insideH w:val="single" w:sz="6" w:space="0" w:color="000000" w:themeColor="text1"/>
          <w:insideV w:val="single" w:sz="6" w:space="0" w:color="000000" w:themeColor="text1"/>
        </w:tblBorders>
        <w:tblLook w:val="04A0" w:firstRow="1" w:lastRow="0" w:firstColumn="1" w:lastColumn="0" w:noHBand="0" w:noVBand="1"/>
      </w:tblPr>
      <w:tblGrid>
        <w:gridCol w:w="5598"/>
        <w:gridCol w:w="5310"/>
      </w:tblGrid>
      <w:tr w:rsidR="003B42C8" w:rsidRPr="00526B66" w14:paraId="1DC7B27E" w14:textId="77777777" w:rsidTr="657C37CC">
        <w:trPr>
          <w:trHeight w:val="576"/>
        </w:trPr>
        <w:tc>
          <w:tcPr>
            <w:tcW w:w="5598" w:type="dxa"/>
            <w:vAlign w:val="center"/>
          </w:tcPr>
          <w:p w14:paraId="1DC7B27C" w14:textId="464D795A"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color w:val="00B050"/>
                </w:rPr>
                <w:alias w:val="S:  Procuring Agency Name"/>
                <w:tag w:val="Procuring Agency Name"/>
                <w:id w:val="4081345"/>
              </w:sdtPr>
              <w:sdtEndPr>
                <w:rPr>
                  <w:color w:val="auto"/>
                </w:rPr>
              </w:sdtEndPr>
              <w:sdtContent>
                <w:r w:rsidR="00F6201A" w:rsidRPr="00F6201A">
                  <w:rPr>
                    <w:rFonts w:asciiTheme="minorHAnsi" w:hAnsiTheme="minorHAnsi" w:cstheme="minorHAnsi"/>
                    <w:color w:val="00B050"/>
                  </w:rPr>
                  <w:t>Click here to enter text.</w:t>
                </w:r>
                <w:r w:rsidR="00F6201A">
                  <w:rPr>
                    <w:rFonts w:asciiTheme="minorHAnsi" w:hAnsiTheme="minorHAnsi" w:cstheme="minorHAnsi"/>
                  </w:rPr>
                  <w:t xml:space="preserve"> </w:t>
                </w:r>
              </w:sdtContent>
            </w:sdt>
          </w:p>
        </w:tc>
        <w:tc>
          <w:tcPr>
            <w:tcW w:w="5310" w:type="dxa"/>
            <w:vAlign w:val="center"/>
          </w:tcPr>
          <w:p w14:paraId="1DC7B27D"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Pr="00526B66">
                  <w:rPr>
                    <w:rFonts w:asciiTheme="minorHAnsi" w:hAnsiTheme="minorHAnsi" w:cstheme="minorHAnsi"/>
                    <w:color w:val="00B050"/>
                  </w:rPr>
                  <w:t>Click here to enter text.</w:t>
                </w:r>
              </w:sdtContent>
            </w:sdt>
          </w:p>
        </w:tc>
      </w:tr>
      <w:tr w:rsidR="003B42C8" w:rsidRPr="00526B66" w14:paraId="1DC7B281" w14:textId="77777777" w:rsidTr="657C37CC">
        <w:trPr>
          <w:trHeight w:val="576"/>
        </w:trPr>
        <w:tc>
          <w:tcPr>
            <w:tcW w:w="5598" w:type="dxa"/>
            <w:vAlign w:val="center"/>
          </w:tcPr>
          <w:p w14:paraId="1DC7B27F" w14:textId="6070FE3B" w:rsidR="003B42C8" w:rsidRPr="00526B66" w:rsidRDefault="003B42C8" w:rsidP="003B42C8">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F6201A" w:rsidRPr="00F6201A">
                  <w:rPr>
                    <w:rFonts w:asciiTheme="minorHAnsi" w:hAnsiTheme="minorHAnsi" w:cstheme="minorHAnsi"/>
                    <w:color w:val="00B050"/>
                  </w:rPr>
                  <w:t>Click here to enter text.</w:t>
                </w:r>
              </w:sdtContent>
            </w:sdt>
          </w:p>
        </w:tc>
        <w:tc>
          <w:tcPr>
            <w:tcW w:w="5310" w:type="dxa"/>
            <w:vAlign w:val="center"/>
          </w:tcPr>
          <w:p w14:paraId="1DC7B280"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howingPlcHdr/>
              </w:sdtPr>
              <w:sdtEndPr/>
              <w:sdtContent>
                <w:r w:rsidRPr="00526B66">
                  <w:rPr>
                    <w:rFonts w:asciiTheme="minorHAnsi" w:hAnsiTheme="minorHAnsi" w:cstheme="minorHAnsi"/>
                    <w:color w:val="00B050"/>
                  </w:rPr>
                  <w:t>Click here to enter text.</w:t>
                </w:r>
              </w:sdtContent>
            </w:sdt>
          </w:p>
        </w:tc>
      </w:tr>
      <w:tr w:rsidR="003B42C8" w:rsidRPr="00526B66" w14:paraId="1DC7B284" w14:textId="77777777" w:rsidTr="657C37CC">
        <w:trPr>
          <w:trHeight w:val="576"/>
        </w:trPr>
        <w:tc>
          <w:tcPr>
            <w:tcW w:w="5598" w:type="dxa"/>
            <w:vAlign w:val="center"/>
          </w:tcPr>
          <w:p w14:paraId="1DC7B282" w14:textId="7FE25AFD" w:rsidR="003B42C8" w:rsidRPr="00526B66" w:rsidRDefault="003B42C8" w:rsidP="003B42C8">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F6201A">
                  <w:rPr>
                    <w:rFonts w:asciiTheme="minorHAnsi" w:hAnsiTheme="minorHAnsi" w:cstheme="minorHAnsi"/>
                    <w:color w:val="00B050"/>
                  </w:rPr>
                  <w:t>Click here to enter text.</w:t>
                </w:r>
              </w:sdtContent>
            </w:sdt>
          </w:p>
        </w:tc>
        <w:tc>
          <w:tcPr>
            <w:tcW w:w="5310" w:type="dxa"/>
            <w:shd w:val="clear" w:color="auto" w:fill="auto"/>
            <w:vAlign w:val="center"/>
          </w:tcPr>
          <w:p w14:paraId="086495E2" w14:textId="77777777" w:rsidR="00787B88" w:rsidRDefault="00787B88" w:rsidP="00787B88">
            <w:pPr>
              <w:pStyle w:val="NoSpacing"/>
              <w:rPr>
                <w:rFonts w:asciiTheme="minorHAnsi" w:hAnsiTheme="minorHAnsi" w:cstheme="minorHAnsi"/>
                <w:u w:val="single"/>
              </w:rPr>
            </w:pPr>
            <w:r>
              <w:rPr>
                <w:rFonts w:asciiTheme="minorHAnsi" w:hAnsiTheme="minorHAnsi" w:cstheme="minorHAnsi"/>
                <w:u w:val="single"/>
              </w:rPr>
              <w:t>ALL NOTICES TO:</w:t>
            </w:r>
          </w:p>
          <w:p w14:paraId="1DC7B283" w14:textId="55324B9C" w:rsidR="003B42C8" w:rsidRPr="006C3DEB" w:rsidRDefault="00787B88" w:rsidP="71DDEE20">
            <w:pPr>
              <w:pStyle w:val="NoSpacing"/>
              <w:rPr>
                <w:rFonts w:asciiTheme="minorHAnsi" w:hAnsiTheme="minorHAnsi" w:cstheme="minorHAnsi"/>
                <w:u w:val="single"/>
              </w:rPr>
            </w:pPr>
            <w:r w:rsidRPr="71DDEE20">
              <w:rPr>
                <w:rFonts w:asciiTheme="minorHAnsi" w:hAnsiTheme="minorHAnsi" w:cstheme="minorBidi"/>
                <w:u w:val="single"/>
              </w:rPr>
              <w:t>Email:</w:t>
            </w:r>
            <w:r w:rsidRPr="006C3DEB">
              <w:rPr>
                <w:rFonts w:asciiTheme="minorHAnsi" w:hAnsiTheme="minorHAnsi" w:cstheme="minorHAnsi"/>
                <w:u w:val="single"/>
              </w:rPr>
              <w:t xml:space="preserve"> </w:t>
            </w:r>
            <w:r w:rsidR="00F6201A" w:rsidRPr="00F6201A">
              <w:rPr>
                <w:color w:val="00B050"/>
              </w:rPr>
              <w:t>Click here to enter text.</w:t>
            </w:r>
            <w:r w:rsidR="006C3DEB" w:rsidRPr="71DDEE20">
              <w:rPr>
                <w:rFonts w:asciiTheme="minorHAnsi" w:hAnsiTheme="minorHAnsi" w:cstheme="minorBidi"/>
                <w:u w:val="single"/>
              </w:rPr>
              <w:t xml:space="preserve"> </w:t>
            </w:r>
          </w:p>
        </w:tc>
      </w:tr>
      <w:tr w:rsidR="003B42C8" w:rsidRPr="00526B66" w14:paraId="1DC7B287" w14:textId="77777777" w:rsidTr="657C37CC">
        <w:trPr>
          <w:trHeight w:val="576"/>
        </w:trPr>
        <w:tc>
          <w:tcPr>
            <w:tcW w:w="5598" w:type="dxa"/>
            <w:vAlign w:val="center"/>
          </w:tcPr>
          <w:p w14:paraId="1DC7B285" w14:textId="77777777"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 xml:space="preserve">Official Signature: </w:t>
            </w:r>
          </w:p>
        </w:tc>
        <w:tc>
          <w:tcPr>
            <w:tcW w:w="5310" w:type="dxa"/>
            <w:shd w:val="clear" w:color="auto" w:fill="auto"/>
            <w:vAlign w:val="center"/>
          </w:tcPr>
          <w:p w14:paraId="1DC7B286" w14:textId="07B91E19"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r w:rsidR="00F6201A" w:rsidRPr="00F6201A">
              <w:rPr>
                <w:color w:val="00B050"/>
              </w:rPr>
              <w:t xml:space="preserve"> Click here to enter text.</w:t>
            </w:r>
          </w:p>
        </w:tc>
      </w:tr>
      <w:tr w:rsidR="003B42C8" w:rsidRPr="00526B66" w14:paraId="1DC7B28A" w14:textId="77777777" w:rsidTr="657C37CC">
        <w:trPr>
          <w:trHeight w:val="576"/>
        </w:trPr>
        <w:tc>
          <w:tcPr>
            <w:tcW w:w="5598" w:type="dxa"/>
            <w:vAlign w:val="center"/>
          </w:tcPr>
          <w:p w14:paraId="1DC7B288" w14:textId="483F4D85" w:rsidR="003B42C8" w:rsidRPr="00787B88" w:rsidRDefault="003B42C8" w:rsidP="4053FE1B">
            <w:pPr>
              <w:pStyle w:val="NoSpacing"/>
              <w:rPr>
                <w:rFonts w:asciiTheme="minorHAnsi" w:hAnsiTheme="minorHAnsi" w:cstheme="minorBidi"/>
              </w:rPr>
            </w:pPr>
            <w:r w:rsidRPr="1ED8F90D">
              <w:rPr>
                <w:rFonts w:asciiTheme="minorHAnsi" w:hAnsiTheme="minorHAnsi" w:cstheme="minorBidi"/>
              </w:rPr>
              <w:t>Printed Name</w:t>
            </w:r>
            <w:r w:rsidR="00CD497F" w:rsidRPr="1ED8F90D">
              <w:rPr>
                <w:rFonts w:asciiTheme="minorHAnsi" w:hAnsiTheme="minorHAnsi" w:cstheme="minorBidi"/>
              </w:rPr>
              <w:t xml:space="preserve">: </w:t>
            </w:r>
            <w:r w:rsidR="00AD5B8D" w:rsidRPr="1ED8F90D">
              <w:rPr>
                <w:rFonts w:asciiTheme="minorHAnsi" w:hAnsiTheme="minorHAnsi" w:cstheme="minorBidi"/>
              </w:rPr>
              <w:t xml:space="preserve">    </w:t>
            </w:r>
            <w:r w:rsidRPr="1ED8F90D">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89" w14:textId="77777777" w:rsidR="003B42C8" w:rsidRPr="00526B66" w:rsidRDefault="003B42C8" w:rsidP="003B42C8">
            <w:pPr>
              <w:pStyle w:val="NoSpacing"/>
              <w:rPr>
                <w:rFonts w:asciiTheme="minorHAnsi" w:hAnsiTheme="minorHAnsi" w:cstheme="minorHAnsi"/>
                <w:u w:val="single"/>
              </w:rPr>
            </w:pPr>
          </w:p>
        </w:tc>
      </w:tr>
      <w:tr w:rsidR="003B42C8" w:rsidRPr="00526B66" w14:paraId="1DC7B28D" w14:textId="77777777" w:rsidTr="657C37CC">
        <w:trPr>
          <w:trHeight w:val="576"/>
        </w:trPr>
        <w:tc>
          <w:tcPr>
            <w:tcW w:w="5598" w:type="dxa"/>
            <w:vAlign w:val="center"/>
          </w:tcPr>
          <w:p w14:paraId="1DC7B28B" w14:textId="3F8DB2FF" w:rsidR="003B42C8" w:rsidRPr="00787B88" w:rsidRDefault="39FBAB7D" w:rsidP="657C37CC">
            <w:pPr>
              <w:pStyle w:val="NoSpacing"/>
              <w:rPr>
                <w:rFonts w:asciiTheme="minorHAnsi" w:hAnsiTheme="minorHAnsi" w:cstheme="minorBidi"/>
                <w:u w:val="single"/>
              </w:rPr>
            </w:pPr>
            <w:r w:rsidRPr="657C37CC">
              <w:rPr>
                <w:rFonts w:asciiTheme="minorHAnsi" w:hAnsiTheme="minorHAnsi" w:cstheme="minorBidi"/>
              </w:rPr>
              <w:t>Official’s Title</w:t>
            </w:r>
            <w:r w:rsidR="559E3501" w:rsidRPr="657C37CC">
              <w:rPr>
                <w:rFonts w:asciiTheme="minorHAnsi" w:hAnsiTheme="minorHAnsi" w:cstheme="minorBidi"/>
              </w:rPr>
              <w:t xml:space="preserve">: </w:t>
            </w:r>
            <w:r w:rsidR="002AB80A" w:rsidRPr="657C37CC">
              <w:rPr>
                <w:rFonts w:asciiTheme="minorHAnsi" w:hAnsiTheme="minorHAnsi" w:cstheme="minorBidi"/>
              </w:rPr>
              <w:t xml:space="preserve">   </w:t>
            </w:r>
            <w:r w:rsidR="31C59C8B" w:rsidRPr="657C37CC">
              <w:rPr>
                <w:rFonts w:asciiTheme="minorHAnsi" w:hAnsiTheme="minorHAnsi" w:cstheme="minorBidi"/>
              </w:rPr>
              <w:t xml:space="preserve"> </w:t>
            </w:r>
            <w:r w:rsidRPr="657C37CC">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8C" w14:textId="77777777" w:rsidR="003B42C8" w:rsidRPr="00526B66" w:rsidRDefault="003B42C8" w:rsidP="003B42C8">
            <w:pPr>
              <w:pStyle w:val="NoSpacing"/>
              <w:rPr>
                <w:rFonts w:asciiTheme="minorHAnsi" w:hAnsiTheme="minorHAnsi" w:cstheme="minorHAnsi"/>
                <w:u w:val="single"/>
              </w:rPr>
            </w:pPr>
          </w:p>
        </w:tc>
      </w:tr>
      <w:tr w:rsidR="003B42C8" w:rsidRPr="00526B66" w14:paraId="1DC7B290" w14:textId="77777777" w:rsidTr="657C37CC">
        <w:trPr>
          <w:trHeight w:val="576"/>
        </w:trPr>
        <w:tc>
          <w:tcPr>
            <w:tcW w:w="5598" w:type="dxa"/>
            <w:vAlign w:val="center"/>
          </w:tcPr>
          <w:p w14:paraId="1DC7B28E" w14:textId="77777777"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Legal Signature:</w:t>
            </w:r>
          </w:p>
        </w:tc>
        <w:tc>
          <w:tcPr>
            <w:tcW w:w="5310" w:type="dxa"/>
            <w:vAlign w:val="center"/>
          </w:tcPr>
          <w:p w14:paraId="1DC7B28F" w14:textId="7CA06D79"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sidR="00F6201A" w:rsidRPr="00F6201A">
              <w:rPr>
                <w:color w:val="00B050"/>
              </w:rPr>
              <w:t xml:space="preserve"> Click here to enter text.</w:t>
            </w:r>
          </w:p>
        </w:tc>
      </w:tr>
      <w:tr w:rsidR="003B42C8" w:rsidRPr="00526B66" w14:paraId="1DC7B293" w14:textId="77777777" w:rsidTr="657C37CC">
        <w:trPr>
          <w:trHeight w:val="576"/>
        </w:trPr>
        <w:tc>
          <w:tcPr>
            <w:tcW w:w="5598" w:type="dxa"/>
            <w:vAlign w:val="center"/>
          </w:tcPr>
          <w:p w14:paraId="1DC7B291" w14:textId="3A18A5A5" w:rsidR="003B42C8" w:rsidRPr="00787B88" w:rsidRDefault="003B42C8" w:rsidP="003B42C8">
            <w:pPr>
              <w:pStyle w:val="NoSpacing"/>
              <w:rPr>
                <w:rFonts w:asciiTheme="minorHAnsi" w:hAnsiTheme="minorHAnsi" w:cstheme="minorHAnsi"/>
                <w:u w:val="single"/>
              </w:rPr>
            </w:pPr>
            <w:r w:rsidRPr="00787B88">
              <w:rPr>
                <w:rFonts w:asciiTheme="minorHAnsi" w:hAnsiTheme="minorHAnsi" w:cstheme="minorHAnsi"/>
              </w:rPr>
              <w:t>Legal Printed Name</w:t>
            </w:r>
            <w:r w:rsidR="00CD497F">
              <w:rPr>
                <w:rFonts w:asciiTheme="minorHAnsi" w:hAnsiTheme="minorHAnsi" w:cstheme="minorHAnsi"/>
              </w:rPr>
              <w:t xml:space="preserve">: </w:t>
            </w:r>
            <w:r w:rsidR="00AD5B8D">
              <w:rPr>
                <w:rFonts w:asciiTheme="minorHAnsi" w:hAnsiTheme="minorHAnsi" w:cstheme="minorHAnsi"/>
              </w:rPr>
              <w:t xml:space="preserve">    </w:t>
            </w:r>
            <w:r w:rsidR="00F6201A" w:rsidRPr="00F6201A">
              <w:rPr>
                <w:color w:val="00B050"/>
              </w:rPr>
              <w:t>Click here to enter text.</w:t>
            </w:r>
          </w:p>
        </w:tc>
        <w:tc>
          <w:tcPr>
            <w:tcW w:w="5310" w:type="dxa"/>
            <w:shd w:val="clear" w:color="auto" w:fill="auto"/>
            <w:vAlign w:val="center"/>
          </w:tcPr>
          <w:p w14:paraId="1DC7B292" w14:textId="77777777" w:rsidR="003B42C8" w:rsidRPr="00526B66" w:rsidRDefault="003B42C8" w:rsidP="003B42C8">
            <w:pPr>
              <w:pStyle w:val="NoSpacing"/>
              <w:rPr>
                <w:rFonts w:asciiTheme="minorHAnsi" w:hAnsiTheme="minorHAnsi" w:cstheme="minorHAnsi"/>
              </w:rPr>
            </w:pPr>
          </w:p>
        </w:tc>
      </w:tr>
      <w:tr w:rsidR="003B42C8" w:rsidRPr="00526B66" w14:paraId="1DC7B296" w14:textId="77777777" w:rsidTr="657C37CC">
        <w:trPr>
          <w:trHeight w:val="576"/>
        </w:trPr>
        <w:tc>
          <w:tcPr>
            <w:tcW w:w="5598" w:type="dxa"/>
            <w:vAlign w:val="center"/>
          </w:tcPr>
          <w:p w14:paraId="1DC7B294" w14:textId="5E978FF1" w:rsidR="003B42C8" w:rsidRPr="00787B88" w:rsidRDefault="003B42C8" w:rsidP="003B42C8">
            <w:pPr>
              <w:pStyle w:val="NoSpacing"/>
              <w:rPr>
                <w:rFonts w:asciiTheme="minorHAnsi" w:hAnsiTheme="minorHAnsi" w:cstheme="minorBidi"/>
              </w:rPr>
            </w:pPr>
            <w:r w:rsidRPr="14BF9D21">
              <w:rPr>
                <w:rFonts w:asciiTheme="minorHAnsi" w:hAnsiTheme="minorHAnsi" w:cstheme="minorBidi"/>
              </w:rPr>
              <w:t>Legal’s Title</w:t>
            </w:r>
            <w:r w:rsidR="00CD497F" w:rsidRPr="14BF9D21">
              <w:rPr>
                <w:rFonts w:asciiTheme="minorHAnsi" w:hAnsiTheme="minorHAnsi" w:cstheme="minorBidi"/>
              </w:rPr>
              <w:t xml:space="preserve">: </w:t>
            </w:r>
            <w:r w:rsidR="00AD5B8D" w:rsidRPr="14BF9D21">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95" w14:textId="77777777" w:rsidR="003B42C8" w:rsidRPr="00526B66" w:rsidRDefault="003B42C8" w:rsidP="003B42C8">
            <w:pPr>
              <w:pStyle w:val="NoSpacing"/>
              <w:rPr>
                <w:rFonts w:asciiTheme="minorHAnsi" w:hAnsiTheme="minorHAnsi" w:cstheme="minorHAnsi"/>
                <w:u w:val="single"/>
              </w:rPr>
            </w:pPr>
          </w:p>
        </w:tc>
      </w:tr>
      <w:tr w:rsidR="003B42C8" w:rsidRPr="00526B66" w14:paraId="1DC7B299" w14:textId="77777777" w:rsidTr="657C37CC">
        <w:trPr>
          <w:trHeight w:val="576"/>
        </w:trPr>
        <w:tc>
          <w:tcPr>
            <w:tcW w:w="5598" w:type="dxa"/>
            <w:vAlign w:val="center"/>
          </w:tcPr>
          <w:p w14:paraId="1DC7B297" w14:textId="691747B3"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Fiscal Signature:</w:t>
            </w:r>
            <w:r w:rsidR="00F6201A" w:rsidRPr="00F6201A">
              <w:rPr>
                <w:color w:val="00B050"/>
              </w:rPr>
              <w:t xml:space="preserve"> </w:t>
            </w:r>
          </w:p>
        </w:tc>
        <w:tc>
          <w:tcPr>
            <w:tcW w:w="5310" w:type="dxa"/>
            <w:vAlign w:val="center"/>
          </w:tcPr>
          <w:p w14:paraId="1DC7B298" w14:textId="32AEBC20"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sidR="00F6201A" w:rsidRPr="00F6201A">
              <w:rPr>
                <w:color w:val="00B050"/>
              </w:rPr>
              <w:t xml:space="preserve"> Click here to enter text.</w:t>
            </w:r>
          </w:p>
        </w:tc>
      </w:tr>
      <w:tr w:rsidR="003B42C8" w:rsidRPr="00526B66" w14:paraId="1DC7B29C" w14:textId="77777777" w:rsidTr="657C37CC">
        <w:trPr>
          <w:trHeight w:val="576"/>
        </w:trPr>
        <w:tc>
          <w:tcPr>
            <w:tcW w:w="5598" w:type="dxa"/>
            <w:vAlign w:val="center"/>
          </w:tcPr>
          <w:p w14:paraId="1DC7B29A" w14:textId="4B21C1DE" w:rsidR="003B42C8" w:rsidRPr="00526B66" w:rsidRDefault="003B42C8" w:rsidP="003B42C8">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Printed Name</w:t>
            </w:r>
            <w:r w:rsidR="00CD497F">
              <w:rPr>
                <w:rFonts w:asciiTheme="minorHAnsi" w:hAnsiTheme="minorHAnsi" w:cstheme="minorHAnsi"/>
              </w:rPr>
              <w:t xml:space="preserve">: </w:t>
            </w:r>
            <w:r w:rsidR="00AD5B8D">
              <w:rPr>
                <w:rFonts w:asciiTheme="minorHAnsi" w:hAnsiTheme="minorHAnsi" w:cstheme="minorHAnsi"/>
              </w:rPr>
              <w:t xml:space="preserve">    </w:t>
            </w:r>
            <w:r w:rsidR="00F6201A" w:rsidRPr="00F6201A">
              <w:rPr>
                <w:color w:val="00B050"/>
              </w:rPr>
              <w:t>Click here to enter text.</w:t>
            </w:r>
          </w:p>
        </w:tc>
        <w:tc>
          <w:tcPr>
            <w:tcW w:w="5310" w:type="dxa"/>
            <w:shd w:val="clear" w:color="auto" w:fill="auto"/>
            <w:vAlign w:val="center"/>
          </w:tcPr>
          <w:p w14:paraId="1DC7B29B" w14:textId="77777777" w:rsidR="003B42C8" w:rsidRPr="00526B66" w:rsidRDefault="003B42C8" w:rsidP="003B42C8">
            <w:pPr>
              <w:pStyle w:val="NoSpacing"/>
              <w:rPr>
                <w:rFonts w:asciiTheme="minorHAnsi" w:hAnsiTheme="minorHAnsi" w:cstheme="minorHAnsi"/>
                <w:u w:val="single"/>
              </w:rPr>
            </w:pPr>
          </w:p>
        </w:tc>
      </w:tr>
      <w:tr w:rsidR="003B42C8" w:rsidRPr="00526B66" w14:paraId="1DC7B29F" w14:textId="77777777" w:rsidTr="657C37CC">
        <w:trPr>
          <w:trHeight w:val="576"/>
        </w:trPr>
        <w:tc>
          <w:tcPr>
            <w:tcW w:w="5598" w:type="dxa"/>
            <w:vAlign w:val="center"/>
          </w:tcPr>
          <w:p w14:paraId="1DC7B29D" w14:textId="3D268701" w:rsidR="003B42C8" w:rsidRPr="00526B66" w:rsidRDefault="003B42C8" w:rsidP="003B42C8">
            <w:pPr>
              <w:pStyle w:val="NoSpacing"/>
              <w:rPr>
                <w:rFonts w:asciiTheme="minorHAnsi" w:hAnsiTheme="minorHAnsi" w:cstheme="minorBidi"/>
              </w:rPr>
            </w:pPr>
            <w:r w:rsidRPr="14BF9D21">
              <w:rPr>
                <w:rFonts w:asciiTheme="minorHAnsi" w:hAnsiTheme="minorHAnsi" w:cstheme="minorBidi"/>
              </w:rPr>
              <w:t>Fiscal’s Title</w:t>
            </w:r>
            <w:r w:rsidR="00CD497F" w:rsidRPr="14BF9D21">
              <w:rPr>
                <w:rFonts w:asciiTheme="minorHAnsi" w:hAnsiTheme="minorHAnsi" w:cstheme="minorBidi"/>
              </w:rPr>
              <w:t xml:space="preserve">: </w:t>
            </w:r>
            <w:r w:rsidR="00AD5B8D" w:rsidRPr="14BF9D21">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9E" w14:textId="77777777" w:rsidR="003B42C8" w:rsidRPr="00526B66" w:rsidRDefault="003B42C8" w:rsidP="003B42C8">
            <w:pPr>
              <w:pStyle w:val="NoSpacing"/>
              <w:rPr>
                <w:rFonts w:asciiTheme="minorHAnsi" w:hAnsiTheme="minorHAnsi" w:cstheme="minorHAnsi"/>
                <w:u w:val="single"/>
              </w:rPr>
            </w:pPr>
          </w:p>
        </w:tc>
      </w:tr>
    </w:tbl>
    <w:p w14:paraId="1DC7B2A0" w14:textId="77777777" w:rsidR="00EF7D77" w:rsidRDefault="00EF7D77" w:rsidP="003B42C8">
      <w:pPr>
        <w:pStyle w:val="ListParagraph"/>
        <w:ind w:left="-90"/>
        <w:rPr>
          <w:rFonts w:asciiTheme="minorHAnsi" w:hAnsiTheme="minorHAnsi"/>
          <w:b/>
        </w:rPr>
        <w:sectPr w:rsidR="00EF7D77" w:rsidSect="00EF7D77">
          <w:pgSz w:w="12240" w:h="15840" w:code="1"/>
          <w:pgMar w:top="432" w:right="720" w:bottom="720" w:left="720" w:header="72" w:footer="360" w:gutter="0"/>
          <w:cols w:space="720"/>
          <w:docGrid w:linePitch="71"/>
        </w:sectPr>
      </w:pPr>
    </w:p>
    <w:p w14:paraId="1DC7B2A1" w14:textId="77777777" w:rsidR="00916B43" w:rsidRDefault="00916B43" w:rsidP="003B42C8">
      <w:pPr>
        <w:pStyle w:val="ListParagraph"/>
        <w:ind w:left="-90"/>
        <w:rPr>
          <w:rFonts w:asciiTheme="minorHAnsi" w:hAnsiTheme="minorHAnsi"/>
          <w:b/>
        </w:rPr>
        <w:sectPr w:rsidR="00916B43" w:rsidSect="00B5549B">
          <w:footerReference w:type="default" r:id="rId19"/>
          <w:type w:val="continuous"/>
          <w:pgSz w:w="12240" w:h="15840" w:code="1"/>
          <w:pgMar w:top="432" w:right="720" w:bottom="720" w:left="720" w:header="72" w:footer="360" w:gutter="0"/>
          <w:cols w:space="720"/>
          <w:docGrid w:linePitch="71"/>
        </w:sectPr>
      </w:pPr>
    </w:p>
    <w:p w14:paraId="1DC7B2A2" w14:textId="77777777" w:rsidR="003B42C8" w:rsidRDefault="003B42C8" w:rsidP="003B42C8">
      <w:pPr>
        <w:pStyle w:val="ListParagraph"/>
        <w:ind w:left="-90"/>
        <w:rPr>
          <w:rFonts w:asciiTheme="minorHAnsi" w:hAnsiTheme="minorHAnsi"/>
          <w:b/>
        </w:rPr>
      </w:pPr>
    </w:p>
    <w:p w14:paraId="7BE33010" w14:textId="4AA05157" w:rsidR="005C3497" w:rsidRPr="009742ED" w:rsidRDefault="005C3497" w:rsidP="005C3497">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55B7CC0D"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Agency Reference #: </w:t>
      </w:r>
    </w:p>
    <w:p w14:paraId="071BE5DE"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Project Title: </w:t>
      </w:r>
    </w:p>
    <w:p w14:paraId="544E32A4" w14:textId="035D418A"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Contract #: </w:t>
      </w:r>
    </w:p>
    <w:p w14:paraId="56F991DF"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Procurement Method (IFB, RFP, Small Purchase, etc.): </w:t>
      </w:r>
    </w:p>
    <w:p w14:paraId="3F5DFF1D" w14:textId="6A24B381" w:rsidR="005C3497" w:rsidRDefault="00255FD0"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BidBuy / Bulletin</w:t>
      </w:r>
      <w:r w:rsidR="005C3497">
        <w:t xml:space="preserve"> Reference #: </w:t>
      </w:r>
    </w:p>
    <w:p w14:paraId="1410D2FB" w14:textId="1D075374" w:rsidR="005C3497" w:rsidRDefault="00255FD0"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 BidBuy / Bulletin</w:t>
      </w:r>
      <w:r w:rsidR="005C3497">
        <w:t xml:space="preserve"> Publication Date:</w:t>
      </w:r>
    </w:p>
    <w:p w14:paraId="647A99AF"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Award Code:</w:t>
      </w:r>
    </w:p>
    <w:p w14:paraId="4E66B8BF" w14:textId="66865C5A"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55CA5FFC"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Funding Source:</w:t>
      </w:r>
    </w:p>
    <w:p w14:paraId="4FD13644"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Obligation #:</w:t>
      </w:r>
    </w:p>
    <w:p w14:paraId="281BA1E0"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471DD9AE"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5F34B0BD" w14:textId="6D313497" w:rsidR="005C3497" w:rsidRDefault="007304AB"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Women</w:t>
      </w:r>
      <w:r w:rsidR="005C3497">
        <w:t xml:space="preserve"> Owned Business? </w:t>
      </w:r>
      <w:r w:rsidR="005C3497" w:rsidRPr="009742ED">
        <w:rPr>
          <w:rFonts w:asciiTheme="minorHAnsi" w:hAnsiTheme="minorHAnsi"/>
          <w:iCs/>
        </w:rPr>
        <w:fldChar w:fldCharType="begin">
          <w:ffData>
            <w:name w:val="Check84"/>
            <w:enabled/>
            <w:calcOnExit w:val="0"/>
            <w:checkBox>
              <w:sizeAuto/>
              <w:default w:val="0"/>
            </w:checkBox>
          </w:ffData>
        </w:fldChar>
      </w:r>
      <w:r w:rsidR="005C3497" w:rsidRPr="009742ED">
        <w:rPr>
          <w:rFonts w:asciiTheme="minorHAnsi" w:hAnsiTheme="minorHAnsi"/>
          <w:iCs/>
        </w:rPr>
        <w:instrText xml:space="preserve"> FORMCHECKBOX </w:instrText>
      </w:r>
      <w:r w:rsidR="005C3497" w:rsidRPr="009742ED">
        <w:rPr>
          <w:rFonts w:asciiTheme="minorHAnsi" w:hAnsiTheme="minorHAnsi"/>
          <w:iCs/>
        </w:rPr>
      </w:r>
      <w:r w:rsidR="005C3497" w:rsidRPr="009742ED">
        <w:rPr>
          <w:rFonts w:asciiTheme="minorHAnsi" w:hAnsiTheme="minorHAnsi"/>
          <w:iCs/>
        </w:rPr>
        <w:fldChar w:fldCharType="separate"/>
      </w:r>
      <w:r w:rsidR="005C3497" w:rsidRPr="009742ED">
        <w:rPr>
          <w:rFonts w:asciiTheme="minorHAnsi" w:hAnsiTheme="minorHAnsi"/>
          <w:iCs/>
        </w:rPr>
        <w:fldChar w:fldCharType="end"/>
      </w:r>
      <w:r w:rsidR="005C3497" w:rsidRPr="009742ED">
        <w:rPr>
          <w:rFonts w:asciiTheme="minorHAnsi" w:hAnsiTheme="minorHAnsi"/>
        </w:rPr>
        <w:t xml:space="preserve"> Yes </w:t>
      </w:r>
      <w:r w:rsidR="005C3497" w:rsidRPr="009742ED">
        <w:rPr>
          <w:rFonts w:asciiTheme="minorHAnsi" w:hAnsiTheme="minorHAnsi"/>
          <w:iCs/>
        </w:rPr>
        <w:fldChar w:fldCharType="begin">
          <w:ffData>
            <w:name w:val="Check84"/>
            <w:enabled/>
            <w:calcOnExit w:val="0"/>
            <w:checkBox>
              <w:sizeAuto/>
              <w:default w:val="0"/>
            </w:checkBox>
          </w:ffData>
        </w:fldChar>
      </w:r>
      <w:r w:rsidR="005C3497" w:rsidRPr="009742ED">
        <w:rPr>
          <w:rFonts w:asciiTheme="minorHAnsi" w:hAnsiTheme="minorHAnsi"/>
          <w:iCs/>
        </w:rPr>
        <w:instrText xml:space="preserve"> FORMCHECKBOX </w:instrText>
      </w:r>
      <w:r w:rsidR="005C3497" w:rsidRPr="009742ED">
        <w:rPr>
          <w:rFonts w:asciiTheme="minorHAnsi" w:hAnsiTheme="minorHAnsi"/>
          <w:iCs/>
        </w:rPr>
      </w:r>
      <w:r w:rsidR="005C3497" w:rsidRPr="009742ED">
        <w:rPr>
          <w:rFonts w:asciiTheme="minorHAnsi" w:hAnsiTheme="minorHAnsi"/>
          <w:iCs/>
        </w:rPr>
        <w:fldChar w:fldCharType="separate"/>
      </w:r>
      <w:r w:rsidR="005C3497" w:rsidRPr="009742ED">
        <w:rPr>
          <w:rFonts w:asciiTheme="minorHAnsi" w:hAnsiTheme="minorHAnsi"/>
          <w:iCs/>
        </w:rPr>
        <w:fldChar w:fldCharType="end"/>
      </w:r>
      <w:r w:rsidR="005C3497" w:rsidRPr="009742ED">
        <w:rPr>
          <w:rFonts w:asciiTheme="minorHAnsi" w:hAnsiTheme="minorHAnsi"/>
        </w:rPr>
        <w:t>No</w:t>
      </w:r>
      <w:r w:rsidR="005C3497">
        <w:rPr>
          <w:rFonts w:asciiTheme="minorHAnsi" w:hAnsiTheme="minorHAnsi"/>
        </w:rPr>
        <w:tab/>
      </w:r>
      <w:r w:rsidR="005C3497">
        <w:rPr>
          <w:rFonts w:asciiTheme="minorHAnsi" w:hAnsiTheme="minorHAnsi"/>
        </w:rPr>
        <w:tab/>
      </w:r>
      <w:r w:rsidR="005C3497">
        <w:rPr>
          <w:rFonts w:asciiTheme="minorHAnsi" w:hAnsiTheme="minorHAnsi"/>
        </w:rPr>
        <w:tab/>
      </w:r>
      <w:r w:rsidR="005C3497">
        <w:rPr>
          <w:rFonts w:asciiTheme="minorHAnsi" w:hAnsiTheme="minorHAnsi"/>
        </w:rPr>
        <w:tab/>
        <w:t>Percentage:</w:t>
      </w:r>
    </w:p>
    <w:p w14:paraId="036D3C46" w14:textId="77777777" w:rsid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0" w:name="Check84"/>
      <w:r>
        <w:rPr>
          <w:rFonts w:asciiTheme="minorHAnsi" w:hAnsiTheme="minorHAnsi"/>
          <w:iCs/>
        </w:rPr>
        <w:instrText xml:space="preserve"> FORMCHECKBOX </w:instrText>
      </w:r>
      <w:r>
        <w:rPr>
          <w:rFonts w:asciiTheme="minorHAnsi" w:hAnsiTheme="minorHAnsi"/>
          <w:iCs/>
        </w:rPr>
      </w:r>
      <w:r>
        <w:rPr>
          <w:rFonts w:asciiTheme="minorHAnsi" w:hAnsiTheme="minorHAnsi"/>
          <w:iCs/>
        </w:rPr>
        <w:fldChar w:fldCharType="separate"/>
      </w:r>
      <w:r>
        <w:rPr>
          <w:rFonts w:asciiTheme="minorHAnsi" w:hAnsiTheme="minorHAnsi"/>
          <w:iCs/>
        </w:rPr>
        <w:fldChar w:fldCharType="end"/>
      </w:r>
      <w:bookmarkEnd w:id="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72791FF8" w14:textId="77777777" w:rsidR="005C3497" w:rsidRP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rPr>
          <w:rFonts w:asciiTheme="minorHAnsi" w:hAnsiTheme="minorHAnsi"/>
          <w:iCs/>
        </w:rPr>
      </w:pPr>
      <w:r>
        <w:t xml:space="preserve">Veteran Owned Small Business? </w:t>
      </w:r>
      <w:r w:rsidRPr="005C3497">
        <w:rPr>
          <w:rFonts w:asciiTheme="minorHAnsi" w:hAnsiTheme="minorHAnsi"/>
          <w:iCs/>
        </w:rPr>
        <w:fldChar w:fldCharType="begin">
          <w:ffData>
            <w:name w:val="Check84"/>
            <w:enabled/>
            <w:calcOnExit w:val="0"/>
            <w:checkBox>
              <w:sizeAuto/>
              <w:default w:val="0"/>
            </w:checkBox>
          </w:ffData>
        </w:fldChar>
      </w:r>
      <w:r w:rsidRPr="005C3497">
        <w:rPr>
          <w:rFonts w:asciiTheme="minorHAnsi" w:hAnsiTheme="minorHAnsi"/>
          <w:iCs/>
        </w:rPr>
        <w:instrText xml:space="preserve"> FORMCHECKBOX </w:instrText>
      </w:r>
      <w:r w:rsidRPr="005C3497">
        <w:rPr>
          <w:rFonts w:asciiTheme="minorHAnsi" w:hAnsiTheme="minorHAnsi"/>
          <w:iCs/>
        </w:rPr>
      </w:r>
      <w:r w:rsidRPr="005C3497">
        <w:rPr>
          <w:rFonts w:asciiTheme="minorHAnsi" w:hAnsiTheme="minorHAnsi"/>
          <w:iCs/>
        </w:rPr>
        <w:fldChar w:fldCharType="separate"/>
      </w:r>
      <w:r w:rsidRPr="005C3497">
        <w:rPr>
          <w:rFonts w:asciiTheme="minorHAnsi" w:hAnsiTheme="minorHAnsi"/>
          <w:iCs/>
        </w:rPr>
        <w:fldChar w:fldCharType="end"/>
      </w:r>
      <w:r w:rsidRPr="005C3497">
        <w:rPr>
          <w:rFonts w:asciiTheme="minorHAnsi" w:hAnsiTheme="minorHAnsi"/>
        </w:rPr>
        <w:t xml:space="preserve"> Yes </w:t>
      </w:r>
      <w:r w:rsidRPr="005C3497">
        <w:rPr>
          <w:rFonts w:asciiTheme="minorHAnsi" w:hAnsiTheme="minorHAnsi"/>
          <w:iCs/>
        </w:rPr>
        <w:fldChar w:fldCharType="begin">
          <w:ffData>
            <w:name w:val="Check84"/>
            <w:enabled/>
            <w:calcOnExit w:val="0"/>
            <w:checkBox>
              <w:sizeAuto/>
              <w:default w:val="0"/>
            </w:checkBox>
          </w:ffData>
        </w:fldChar>
      </w:r>
      <w:r w:rsidRPr="005C3497">
        <w:rPr>
          <w:rFonts w:asciiTheme="minorHAnsi" w:hAnsiTheme="minorHAnsi"/>
          <w:iCs/>
        </w:rPr>
        <w:instrText xml:space="preserve"> FORMCHECKBOX </w:instrText>
      </w:r>
      <w:r w:rsidRPr="005C3497">
        <w:rPr>
          <w:rFonts w:asciiTheme="minorHAnsi" w:hAnsiTheme="minorHAnsi"/>
          <w:iCs/>
        </w:rPr>
      </w:r>
      <w:r w:rsidRPr="005C3497">
        <w:rPr>
          <w:rFonts w:asciiTheme="minorHAnsi" w:hAnsiTheme="minorHAnsi"/>
          <w:iCs/>
        </w:rPr>
        <w:fldChar w:fldCharType="separate"/>
      </w:r>
      <w:r w:rsidRPr="005C3497">
        <w:rPr>
          <w:rFonts w:asciiTheme="minorHAnsi" w:hAnsiTheme="minorHAnsi"/>
          <w:iCs/>
        </w:rPr>
        <w:fldChar w:fldCharType="end"/>
      </w:r>
      <w:r w:rsidRPr="005C3497">
        <w:rPr>
          <w:rFonts w:asciiTheme="minorHAnsi" w:hAnsiTheme="minorHAnsi"/>
        </w:rPr>
        <w:t>No</w:t>
      </w:r>
      <w:r w:rsidRPr="005C3497">
        <w:rPr>
          <w:rFonts w:asciiTheme="minorHAnsi" w:hAnsiTheme="minorHAnsi"/>
        </w:rPr>
        <w:tab/>
      </w:r>
      <w:r w:rsidRPr="005C3497">
        <w:rPr>
          <w:rFonts w:asciiTheme="minorHAnsi" w:hAnsiTheme="minorHAnsi"/>
        </w:rPr>
        <w:tab/>
      </w:r>
      <w:r w:rsidRPr="005C3497">
        <w:rPr>
          <w:rFonts w:asciiTheme="minorHAnsi" w:hAnsiTheme="minorHAnsi"/>
        </w:rPr>
        <w:tab/>
        <w:t>Percentage:</w:t>
      </w:r>
    </w:p>
    <w:p w14:paraId="1DC7B2AF" w14:textId="52A72D13" w:rsidR="003B42C8" w:rsidRPr="005C3497" w:rsidRDefault="005C3497" w:rsidP="00E31B2A">
      <w:pPr>
        <w:pStyle w:val="Footer"/>
        <w:widowControl/>
        <w:numPr>
          <w:ilvl w:val="0"/>
          <w:numId w:val="33"/>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rPr>
          <w:rFonts w:asciiTheme="minorHAnsi" w:hAnsiTheme="minorHAnsi"/>
          <w:iCs/>
        </w:rPr>
      </w:pPr>
      <w:r>
        <w:t>Other Preferences?</w:t>
      </w:r>
    </w:p>
    <w:p w14:paraId="1DC7B2B2" w14:textId="77777777" w:rsidR="00F77816" w:rsidRDefault="00F77816" w:rsidP="003B42C8">
      <w:pPr>
        <w:pStyle w:val="ListParagraph"/>
        <w:tabs>
          <w:tab w:val="left" w:pos="540"/>
        </w:tabs>
        <w:spacing w:before="480" w:after="240"/>
        <w:ind w:left="0"/>
        <w:jc w:val="center"/>
        <w:rPr>
          <w:rFonts w:asciiTheme="minorHAnsi" w:hAnsiTheme="minorHAnsi"/>
          <w:b/>
          <w:sz w:val="28"/>
          <w:szCs w:val="28"/>
        </w:rPr>
      </w:pPr>
    </w:p>
    <w:p w14:paraId="1DC7B2B3" w14:textId="6EDC0069" w:rsidR="00DB78D0" w:rsidRDefault="00DB78D0" w:rsidP="00DB78D0">
      <w:pPr>
        <w:pStyle w:val="ListParagraph"/>
        <w:tabs>
          <w:tab w:val="left" w:pos="540"/>
        </w:tabs>
        <w:spacing w:before="480" w:after="240"/>
        <w:ind w:left="0"/>
        <w:jc w:val="center"/>
        <w:rPr>
          <w:rFonts w:asciiTheme="minorHAnsi" w:hAnsiTheme="minorHAnsi"/>
          <w:b/>
          <w:sz w:val="24"/>
          <w:szCs w:val="24"/>
        </w:rPr>
        <w:sectPr w:rsidR="00DB78D0" w:rsidSect="005C3497">
          <w:headerReference w:type="default" r:id="rId20"/>
          <w:footerReference w:type="default" r:id="rId21"/>
          <w:pgSz w:w="12240" w:h="15840" w:code="1"/>
          <w:pgMar w:top="432" w:right="720" w:bottom="720" w:left="720" w:header="72" w:footer="360" w:gutter="0"/>
          <w:pgBorders w:offsetFrom="page">
            <w:top w:val="single" w:sz="24" w:space="24" w:color="auto"/>
            <w:left w:val="single" w:sz="24" w:space="24" w:color="auto"/>
            <w:bottom w:val="single" w:sz="24" w:space="24" w:color="auto"/>
            <w:right w:val="single" w:sz="24" w:space="24" w:color="auto"/>
          </w:pgBorders>
          <w:cols w:space="720"/>
          <w:docGrid w:linePitch="71"/>
        </w:sectPr>
      </w:pPr>
    </w:p>
    <w:p w14:paraId="1DC7B2B4" w14:textId="00685DF2" w:rsidR="00A052BE" w:rsidRDefault="00196AE4" w:rsidP="00E31B2A">
      <w:pPr>
        <w:pStyle w:val="ListParagraph"/>
        <w:numPr>
          <w:ilvl w:val="0"/>
          <w:numId w:val="1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E74710E" w14:textId="77777777" w:rsidR="00255FD0" w:rsidRPr="00255FD0" w:rsidRDefault="00255FD0" w:rsidP="00E31B2A">
      <w:pPr>
        <w:pStyle w:val="ListParagraph"/>
        <w:numPr>
          <w:ilvl w:val="1"/>
          <w:numId w:val="18"/>
        </w:numPr>
        <w:tabs>
          <w:tab w:val="left" w:pos="720"/>
        </w:tabs>
        <w:spacing w:before="240" w:after="240" w:line="276" w:lineRule="auto"/>
        <w:jc w:val="both"/>
        <w:rPr>
          <w:rFonts w:asciiTheme="minorHAnsi" w:hAnsiTheme="minorHAnsi"/>
        </w:rPr>
      </w:pPr>
      <w:r>
        <w:rPr>
          <w:rFonts w:asciiTheme="minorHAnsi" w:hAnsiTheme="minorHAnsi"/>
          <w:b/>
        </w:rPr>
        <w:t xml:space="preserve">GOAL: </w:t>
      </w:r>
      <w:r w:rsidRPr="00776092">
        <w:rPr>
          <w:rFonts w:asciiTheme="minorHAnsi" w:hAnsiTheme="minorHAnsi"/>
          <w:bCs/>
          <w:color w:val="00B050"/>
        </w:rPr>
        <w:t>Click here to enter text</w:t>
      </w:r>
    </w:p>
    <w:p w14:paraId="1DC7B2B6" w14:textId="6C15FD82" w:rsidR="00B67EEE" w:rsidRDefault="00196AE4" w:rsidP="00776092">
      <w:pPr>
        <w:pStyle w:val="ListParagraph"/>
        <w:numPr>
          <w:ilvl w:val="1"/>
          <w:numId w:val="18"/>
        </w:numPr>
        <w:tabs>
          <w:tab w:val="left" w:pos="720"/>
        </w:tabs>
        <w:spacing w:before="240" w:after="240" w:line="276" w:lineRule="auto"/>
        <w:jc w:val="both"/>
        <w:rPr>
          <w:rStyle w:val="Style10"/>
        </w:rPr>
      </w:pPr>
      <w:r w:rsidRPr="00776092">
        <w:rPr>
          <w:rFonts w:asciiTheme="minorHAnsi" w:hAnsiTheme="minorHAnsi"/>
          <w:b/>
        </w:rPr>
        <w:t>SUPPLIES AND/OR SERVICES REQUIRED</w:t>
      </w:r>
      <w:r w:rsidR="00CD497F">
        <w:rPr>
          <w:rFonts w:asciiTheme="minorHAnsi" w:hAnsiTheme="minorHAnsi"/>
          <w:b/>
        </w:rPr>
        <w:t xml:space="preserve">: </w:t>
      </w:r>
      <w:sdt>
        <w:sdtPr>
          <w:rPr>
            <w:rStyle w:val="Style10"/>
          </w:rPr>
          <w:alias w:val="S: Specifications/Statement of Work"/>
          <w:tag w:val=" "/>
          <w:id w:val="3484990"/>
          <w:showingPlcHdr/>
        </w:sdtPr>
        <w:sdtEndPr>
          <w:rPr>
            <w:rStyle w:val="DefaultParagraphFont"/>
            <w:rFonts w:ascii="Calibri" w:hAnsi="Calibri"/>
            <w:color w:val="FF0000"/>
          </w:rPr>
        </w:sdtEndPr>
        <w:sdtContent>
          <w:r w:rsidR="00D12BDC" w:rsidRPr="00776092">
            <w:rPr>
              <w:rFonts w:asciiTheme="minorHAnsi" w:hAnsiTheme="minorHAnsi"/>
              <w:color w:val="00B050"/>
            </w:rPr>
            <w:t>Click here to enter text</w:t>
          </w:r>
        </w:sdtContent>
      </w:sdt>
    </w:p>
    <w:p w14:paraId="5E18DE5D" w14:textId="4B91CEBF" w:rsidR="00E66249" w:rsidRDefault="00E66249" w:rsidP="00E66249">
      <w:pPr>
        <w:pStyle w:val="ListParagraph"/>
        <w:kinsoku w:val="0"/>
        <w:overflowPunct w:val="0"/>
        <w:autoSpaceDE w:val="0"/>
        <w:autoSpaceDN w:val="0"/>
        <w:spacing w:before="240" w:after="240" w:line="276" w:lineRule="auto"/>
        <w:ind w:left="1440"/>
        <w:jc w:val="both"/>
        <w:rPr>
          <w:rFonts w:asciiTheme="minorHAnsi" w:hAnsiTheme="minorHAnsi"/>
        </w:rPr>
      </w:pPr>
      <w:r>
        <w:rPr>
          <w:noProof/>
        </w:rPr>
        <w:drawing>
          <wp:inline distT="0" distB="0" distL="0" distR="0" wp14:anchorId="516F0D44" wp14:editId="2C5CBDB3">
            <wp:extent cx="1905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Theme="minorHAnsi" w:hAnsiTheme="minorHAnsi"/>
        </w:rPr>
        <w:t xml:space="preserve"> For procurements conducted in BidBuy, the State may include in this </w:t>
      </w:r>
      <w:r w:rsidR="00787B88">
        <w:rPr>
          <w:rFonts w:asciiTheme="minorHAnsi" w:hAnsiTheme="minorHAnsi"/>
        </w:rPr>
        <w:t>Contract</w:t>
      </w:r>
      <w:r>
        <w:rPr>
          <w:rFonts w:asciiTheme="minorHAnsi" w:hAnsiTheme="minorHAnsi"/>
        </w:rPr>
        <w:t xml:space="preserve"> the BidBuy Purchase Order as it contains the agreed Supplies and/or Services.</w:t>
      </w:r>
    </w:p>
    <w:p w14:paraId="1DC7B2B7" w14:textId="2FE87EA7" w:rsidR="00B67EEE" w:rsidRDefault="00B67EEE" w:rsidP="00E31B2A">
      <w:pPr>
        <w:pStyle w:val="ListParagraph"/>
        <w:numPr>
          <w:ilvl w:val="1"/>
          <w:numId w:val="18"/>
        </w:numPr>
        <w:tabs>
          <w:tab w:val="left" w:pos="720"/>
        </w:tabs>
        <w:spacing w:before="240" w:after="240" w:line="276" w:lineRule="auto"/>
        <w:jc w:val="both"/>
        <w:rPr>
          <w:rStyle w:val="Style10"/>
        </w:rPr>
      </w:pPr>
      <w:r>
        <w:rPr>
          <w:rFonts w:asciiTheme="minorHAnsi" w:hAnsiTheme="minorHAnsi"/>
          <w:b/>
        </w:rPr>
        <w:t>MILESTONES AND DELIVERABLES</w:t>
      </w:r>
      <w:r w:rsidR="00CD497F">
        <w:rPr>
          <w:rFonts w:asciiTheme="minorHAnsi" w:hAnsiTheme="minorHAnsi"/>
          <w:b/>
        </w:rPr>
        <w:t xml:space="preserve">: </w:t>
      </w:r>
      <w:sdt>
        <w:sdtPr>
          <w:rPr>
            <w:rStyle w:val="Style10"/>
          </w:rPr>
          <w:alias w:val="S:  Milestones and Deliverables"/>
          <w:tag w:val=" "/>
          <w:id w:val="1163818710"/>
          <w:showingPlcHdr/>
        </w:sdtPr>
        <w:sdtEndPr>
          <w:rPr>
            <w:rStyle w:val="DefaultParagraphFont"/>
            <w:rFonts w:ascii="Calibri" w:hAnsi="Calibri"/>
            <w:color w:val="FF0000"/>
          </w:rPr>
        </w:sdtEndPr>
        <w:sdtContent>
          <w:r w:rsidRPr="00B2180F">
            <w:rPr>
              <w:rFonts w:asciiTheme="minorHAnsi" w:hAnsiTheme="minorHAnsi"/>
              <w:color w:val="00B050"/>
            </w:rPr>
            <w:t>Click here to enter text</w:t>
          </w:r>
        </w:sdtContent>
      </w:sdt>
    </w:p>
    <w:p w14:paraId="1DC7B2B8" w14:textId="3D5806D7" w:rsidR="00B5549B" w:rsidRDefault="00B67EEE" w:rsidP="00E31B2A">
      <w:pPr>
        <w:pStyle w:val="ListParagraph"/>
        <w:numPr>
          <w:ilvl w:val="1"/>
          <w:numId w:val="18"/>
        </w:numPr>
        <w:tabs>
          <w:tab w:val="left" w:pos="720"/>
        </w:tabs>
        <w:spacing w:before="240" w:after="240" w:line="276" w:lineRule="auto"/>
        <w:jc w:val="both"/>
        <w:rPr>
          <w:rStyle w:val="Style10"/>
        </w:rPr>
      </w:pPr>
      <w:r w:rsidRPr="00F96816">
        <w:rPr>
          <w:rFonts w:asciiTheme="minorHAnsi" w:hAnsiTheme="minorHAnsi"/>
          <w:b/>
        </w:rPr>
        <w:t xml:space="preserve"> </w:t>
      </w:r>
      <w:r w:rsidR="00196AE4" w:rsidRPr="00F96816">
        <w:rPr>
          <w:rFonts w:asciiTheme="minorHAnsi" w:hAnsiTheme="minorHAnsi"/>
          <w:b/>
        </w:rPr>
        <w:t>VENDOR / STAFF SPECIFICATIONS</w:t>
      </w:r>
      <w:r w:rsidR="00CD497F">
        <w:rPr>
          <w:rFonts w:asciiTheme="minorHAnsi" w:hAnsiTheme="minorHAnsi"/>
          <w:b/>
        </w:rPr>
        <w:t xml:space="preserve">: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D3179E" w:rsidRPr="00B2180F">
            <w:rPr>
              <w:rFonts w:asciiTheme="minorHAnsi" w:hAnsiTheme="minorHAnsi"/>
              <w:color w:val="00B050"/>
            </w:rPr>
            <w:t>Click here to enter text</w:t>
          </w:r>
        </w:sdtContent>
      </w:sdt>
    </w:p>
    <w:p w14:paraId="1DC7B2B9" w14:textId="628D1DA4" w:rsidR="00B67EEE" w:rsidRDefault="006C5870" w:rsidP="00E31B2A">
      <w:pPr>
        <w:pStyle w:val="ListParagraph"/>
        <w:numPr>
          <w:ilvl w:val="1"/>
          <w:numId w:val="18"/>
        </w:numPr>
        <w:tabs>
          <w:tab w:val="left" w:pos="720"/>
        </w:tabs>
        <w:spacing w:before="240" w:after="240" w:line="276" w:lineRule="auto"/>
        <w:jc w:val="both"/>
        <w:rPr>
          <w:rStyle w:val="Style10"/>
        </w:rPr>
      </w:pPr>
      <w:r w:rsidRPr="00F96816">
        <w:rPr>
          <w:rFonts w:asciiTheme="minorHAnsi" w:hAnsiTheme="minorHAnsi"/>
          <w:b/>
        </w:rPr>
        <w:t>TRANSPORTATION AND DELIVERY</w:t>
      </w:r>
      <w:r w:rsidR="00CD497F">
        <w:rPr>
          <w:rFonts w:asciiTheme="minorHAnsi" w:hAnsiTheme="minorHAnsi"/>
          <w:b/>
        </w:rPr>
        <w:t xml:space="preserve">: </w:t>
      </w:r>
      <w:sdt>
        <w:sdtPr>
          <w:rPr>
            <w:rStyle w:val="Style10"/>
          </w:rPr>
          <w:alias w:val="S:  Type of Delivery Method and Delivery Expectations"/>
          <w:tag w:val=" "/>
          <w:id w:val="3484997"/>
          <w:showingPlcHdr/>
        </w:sdtPr>
        <w:sdtEndPr>
          <w:rPr>
            <w:rStyle w:val="DefaultParagraphFont"/>
            <w:rFonts w:ascii="Calibri" w:hAnsi="Calibri"/>
            <w:color w:val="FF0000"/>
          </w:rPr>
        </w:sdtEndPr>
        <w:sdtContent>
          <w:r w:rsidR="00D3179E" w:rsidRPr="00B2180F">
            <w:rPr>
              <w:rFonts w:asciiTheme="minorHAnsi" w:hAnsiTheme="minorHAnsi"/>
              <w:color w:val="00B050"/>
            </w:rPr>
            <w:t>Click here to enter text</w:t>
          </w:r>
        </w:sdtContent>
      </w:sdt>
    </w:p>
    <w:p w14:paraId="1DC7B2BA" w14:textId="20823888" w:rsidR="00C670D8" w:rsidRPr="00C670D8" w:rsidRDefault="000B27F9" w:rsidP="00E31B2A">
      <w:pPr>
        <w:pStyle w:val="ListParagraph"/>
        <w:numPr>
          <w:ilvl w:val="1"/>
          <w:numId w:val="1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1DC7B2BB" w14:textId="3EBF6F94" w:rsidR="00F96816" w:rsidRPr="00A26F54" w:rsidRDefault="00F96816" w:rsidP="007D4E96">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18125723"/>
          <w:showingPlcHdr/>
          <w:dropDownList>
            <w:listItem w:value="Choose an item."/>
            <w:listItem w:displayText="are" w:value="are"/>
            <w:listItem w:displayText="are not" w:value="are not"/>
          </w:dropDownList>
        </w:sdtPr>
        <w:sdtEndPr>
          <w:rPr>
            <w:rStyle w:val="DefaultParagraphFont"/>
            <w:rFonts w:ascii="Calibri" w:hAnsi="Calibri"/>
          </w:rPr>
        </w:sdtEndPr>
        <w:sdtContent>
          <w:r w:rsidRPr="00A26F54">
            <w:rPr>
              <w:rStyle w:val="PlaceholderText"/>
              <w:rFonts w:asciiTheme="minorHAnsi" w:hAnsiTheme="minorHAnsi"/>
              <w:color w:val="00B050"/>
            </w:rPr>
            <w:t>Choose an item.</w:t>
          </w:r>
        </w:sdtContent>
      </w:sdt>
      <w:r w:rsidRPr="00A26F54">
        <w:rPr>
          <w:rFonts w:asciiTheme="minorHAnsi" w:hAnsiTheme="minorHAnsi"/>
        </w:rPr>
        <w:t xml:space="preserve"> allowed.</w:t>
      </w:r>
    </w:p>
    <w:p w14:paraId="1DC7B2BD" w14:textId="75CC440C" w:rsidR="00C036C2" w:rsidRPr="00776092" w:rsidRDefault="00C036C2" w:rsidP="00E31B2A">
      <w:pPr>
        <w:pStyle w:val="ListParagraph"/>
        <w:numPr>
          <w:ilvl w:val="2"/>
          <w:numId w:val="1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bookmarkStart w:id="1" w:name="Check86"/>
      <w:r w:rsidR="00771F34"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71F34" w:rsidRPr="00F96816">
        <w:rPr>
          <w:rFonts w:asciiTheme="minorHAnsi" w:hAnsiTheme="minorHAnsi"/>
        </w:rPr>
      </w:r>
      <w:r w:rsidR="00771F34" w:rsidRPr="00F96816">
        <w:rPr>
          <w:rFonts w:asciiTheme="minorHAnsi" w:hAnsiTheme="minorHAnsi"/>
        </w:rPr>
        <w:fldChar w:fldCharType="separate"/>
      </w:r>
      <w:r w:rsidR="00771F34" w:rsidRPr="00F96816">
        <w:rPr>
          <w:rFonts w:asciiTheme="minorHAnsi" w:hAnsiTheme="minorHAnsi"/>
        </w:rPr>
        <w:fldChar w:fldCharType="end"/>
      </w:r>
      <w:bookmarkEnd w:id="1"/>
      <w:r w:rsidRPr="00F96816">
        <w:rPr>
          <w:rFonts w:asciiTheme="minorHAnsi" w:hAnsiTheme="minorHAnsi"/>
        </w:rPr>
        <w:t xml:space="preserve">  Yes      </w:t>
      </w:r>
      <w:bookmarkStart w:id="2" w:name="Check87"/>
      <w:r w:rsidR="00771F34"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71F34" w:rsidRPr="00F96816">
        <w:rPr>
          <w:rFonts w:asciiTheme="minorHAnsi" w:hAnsiTheme="minorHAnsi"/>
        </w:rPr>
      </w:r>
      <w:r w:rsidR="00771F34" w:rsidRPr="00F96816">
        <w:rPr>
          <w:rFonts w:asciiTheme="minorHAnsi" w:hAnsiTheme="minorHAnsi"/>
        </w:rPr>
        <w:fldChar w:fldCharType="separate"/>
      </w:r>
      <w:r w:rsidR="00771F34" w:rsidRPr="00F96816">
        <w:rPr>
          <w:rFonts w:asciiTheme="minorHAnsi" w:hAnsiTheme="minorHAnsi"/>
        </w:rPr>
        <w:fldChar w:fldCharType="end"/>
      </w:r>
      <w:bookmarkEnd w:id="2"/>
      <w:r w:rsidRPr="00F96816">
        <w:rPr>
          <w:rFonts w:asciiTheme="minorHAnsi" w:hAnsiTheme="minorHAnsi"/>
        </w:rPr>
        <w:t xml:space="preserve">  No</w:t>
      </w:r>
    </w:p>
    <w:p w14:paraId="03C9C274" w14:textId="021DF22A" w:rsidR="00776092" w:rsidRDefault="00776092" w:rsidP="0077609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r w:rsidR="00663539">
        <w:rPr>
          <w:rFonts w:asciiTheme="minorHAnsi" w:hAnsiTheme="minorHAnsi"/>
        </w:rPr>
        <w:t xml:space="preserve">. </w:t>
      </w:r>
    </w:p>
    <w:p w14:paraId="6E359DC6" w14:textId="77777777" w:rsidR="00776092" w:rsidRPr="00DD3AB8" w:rsidRDefault="00776092" w:rsidP="00776092">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w:t>
      </w:r>
      <w:r>
        <w:rPr>
          <w:rFonts w:asciiTheme="minorHAnsi" w:hAnsiTheme="minorHAnsi"/>
        </w:rPr>
        <w:t xml:space="preserve"> where the annual value of the subcontract is greater than $50,000</w:t>
      </w:r>
      <w:r w:rsidRPr="000477FE">
        <w:rPr>
          <w:rFonts w:asciiTheme="minorHAnsi" w:hAnsiTheme="minorHAnsi"/>
        </w:rPr>
        <w:t xml:space="preserve"> must include</w:t>
      </w:r>
      <w:r>
        <w:rPr>
          <w:rFonts w:asciiTheme="minorHAnsi" w:hAnsiTheme="minorHAnsi"/>
        </w:rPr>
        <w:t xml:space="preserve"> Standard Illinois</w:t>
      </w:r>
      <w:r w:rsidRPr="000477FE">
        <w:rPr>
          <w:rFonts w:asciiTheme="minorHAnsi" w:hAnsiTheme="minorHAnsi"/>
        </w:rPr>
        <w:t xml:space="preserve"> </w:t>
      </w:r>
      <w:r>
        <w:rPr>
          <w:rFonts w:asciiTheme="minorHAnsi" w:hAnsiTheme="minorHAnsi"/>
        </w:rPr>
        <w:t>Certifications completed by the subcontractor.</w:t>
      </w:r>
    </w:p>
    <w:p w14:paraId="5F34CF03" w14:textId="4FB95B77" w:rsidR="00776092" w:rsidRPr="00D1204A" w:rsidRDefault="00776092" w:rsidP="00776092">
      <w:pPr>
        <w:pStyle w:val="ListParagraph"/>
        <w:numPr>
          <w:ilvl w:val="2"/>
          <w:numId w:val="1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$100,000 or more that will be utilized in the performance of th</w:t>
      </w:r>
      <w:r w:rsidR="00C866FE">
        <w:rPr>
          <w:rFonts w:asciiTheme="minorHAnsi" w:hAnsiTheme="minorHAnsi"/>
        </w:rPr>
        <w:t>is Contract</w:t>
      </w:r>
      <w:r>
        <w:rPr>
          <w:rFonts w:asciiTheme="minorHAnsi" w:hAnsiTheme="minorHAnsi"/>
        </w:rPr>
        <w:t xml:space="preserve">,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DC7B2BE" w14:textId="26A07DBD" w:rsidR="00F96816" w:rsidRPr="00C036C2" w:rsidRDefault="00F96816" w:rsidP="00E31B2A">
      <w:pPr>
        <w:pStyle w:val="PlainText"/>
        <w:numPr>
          <w:ilvl w:val="0"/>
          <w:numId w:val="30"/>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7717915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BF" w14:textId="6F97A697" w:rsidR="00F96816" w:rsidRPr="000B27F9" w:rsidRDefault="00F96816" w:rsidP="00BA0A7E">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sidR="00776092">
        <w:rPr>
          <w:rFonts w:asciiTheme="minorHAnsi" w:hAnsiTheme="minorHAnsi" w:cs="Arial"/>
          <w:sz w:val="22"/>
          <w:szCs w:val="22"/>
        </w:rPr>
        <w:t>B</w:t>
      </w:r>
      <w:r w:rsidRPr="000956D2">
        <w:rPr>
          <w:rFonts w:asciiTheme="minorHAnsi" w:hAnsiTheme="minorHAnsi" w:cs="Arial"/>
          <w:sz w:val="22"/>
          <w:szCs w:val="22"/>
        </w:rPr>
        <w:t xml:space="preserve">e </w:t>
      </w:r>
      <w:r w:rsidR="00776092">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7717915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DC7B2C0" w14:textId="77777777" w:rsidR="00F96816" w:rsidRPr="00C036C2" w:rsidRDefault="00F96816" w:rsidP="00BA0A7E">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77179157"/>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1DC7B2C1" w14:textId="27DEDC2D" w:rsidR="00F96816" w:rsidRDefault="00F96816" w:rsidP="00BA0A7E">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sidR="00776092">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7717915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DC7B2C2" w14:textId="7604901A" w:rsidR="00F96816" w:rsidRPr="00C036C2" w:rsidRDefault="00F96816" w:rsidP="00E31B2A">
      <w:pPr>
        <w:pStyle w:val="PlainText"/>
        <w:numPr>
          <w:ilvl w:val="0"/>
          <w:numId w:val="29"/>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7717915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C3" w14:textId="5F89C6F0" w:rsidR="00F96816" w:rsidRPr="000B27F9" w:rsidRDefault="00F96816" w:rsidP="00BA0A7E">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sidR="00776092">
        <w:rPr>
          <w:rFonts w:asciiTheme="minorHAnsi" w:hAnsiTheme="minorHAnsi" w:cs="Arial"/>
          <w:sz w:val="22"/>
          <w:szCs w:val="22"/>
        </w:rPr>
        <w:t>B</w:t>
      </w:r>
      <w:r w:rsidRPr="000956D2">
        <w:rPr>
          <w:rFonts w:asciiTheme="minorHAnsi" w:hAnsiTheme="minorHAnsi" w:cs="Arial"/>
          <w:sz w:val="22"/>
          <w:szCs w:val="22"/>
        </w:rPr>
        <w:t xml:space="preserve">e </w:t>
      </w:r>
      <w:r w:rsidR="00776092">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77179160"/>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C4" w14:textId="77777777" w:rsidR="00F96816" w:rsidRDefault="00F96816" w:rsidP="00BA0A7E">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77179161"/>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DC7B2C5" w14:textId="43A1C0E6" w:rsidR="00F96816" w:rsidRDefault="00F96816" w:rsidP="00BA0A7E">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sidR="00776092">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77179162"/>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4AD1D6AC" w14:textId="28192A7C" w:rsidR="00251F51" w:rsidRPr="00C036C2" w:rsidRDefault="00251F51" w:rsidP="00BA0A7E">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p>
    <w:p w14:paraId="168FF459" w14:textId="005853B1" w:rsidR="00B47079" w:rsidRDefault="00F96816" w:rsidP="00E31B2A">
      <w:pPr>
        <w:pStyle w:val="ListParagraph"/>
        <w:numPr>
          <w:ilvl w:val="2"/>
          <w:numId w:val="18"/>
        </w:numPr>
        <w:tabs>
          <w:tab w:val="left" w:pos="720"/>
        </w:tabs>
        <w:spacing w:before="240" w:after="240" w:line="276" w:lineRule="auto"/>
        <w:jc w:val="both"/>
        <w:rPr>
          <w:rFonts w:asciiTheme="minorHAnsi" w:hAnsiTheme="minorHAnsi"/>
        </w:rPr>
      </w:pPr>
      <w:r w:rsidRPr="00B47079">
        <w:rPr>
          <w:rFonts w:asciiTheme="minorHAnsi" w:hAnsiTheme="minorHAnsi"/>
        </w:rPr>
        <w:t xml:space="preserve">All </w:t>
      </w:r>
      <w:r w:rsidR="00F020DA">
        <w:rPr>
          <w:rFonts w:asciiTheme="minorHAnsi" w:hAnsiTheme="minorHAnsi"/>
        </w:rPr>
        <w:t>c</w:t>
      </w:r>
      <w:r w:rsidR="00787B88">
        <w:rPr>
          <w:rFonts w:asciiTheme="minorHAnsi" w:hAnsiTheme="minorHAnsi"/>
        </w:rPr>
        <w:t>ontract</w:t>
      </w:r>
      <w:r w:rsidRPr="00B47079">
        <w:rPr>
          <w:rFonts w:asciiTheme="minorHAnsi" w:hAnsiTheme="minorHAnsi"/>
        </w:rPr>
        <w:t xml:space="preserve">s </w:t>
      </w:r>
      <w:r w:rsidR="00B47079">
        <w:rPr>
          <w:rFonts w:asciiTheme="minorHAnsi" w:hAnsiTheme="minorHAnsi"/>
        </w:rPr>
        <w:t xml:space="preserve">with the subcontractors identified above </w:t>
      </w:r>
      <w:r w:rsidRPr="00B47079">
        <w:rPr>
          <w:rFonts w:asciiTheme="minorHAnsi" w:hAnsiTheme="minorHAnsi"/>
        </w:rPr>
        <w:t xml:space="preserve">must include the Standard </w:t>
      </w:r>
      <w:r w:rsidR="00776092">
        <w:rPr>
          <w:rFonts w:asciiTheme="minorHAnsi" w:hAnsiTheme="minorHAnsi"/>
        </w:rPr>
        <w:t xml:space="preserve">Illinois </w:t>
      </w:r>
      <w:r w:rsidRPr="00B47079">
        <w:rPr>
          <w:rFonts w:asciiTheme="minorHAnsi" w:hAnsiTheme="minorHAnsi"/>
        </w:rPr>
        <w:t>Certifications completed</w:t>
      </w:r>
      <w:r w:rsidR="00663539">
        <w:rPr>
          <w:rFonts w:asciiTheme="minorHAnsi" w:hAnsiTheme="minorHAnsi"/>
        </w:rPr>
        <w:t xml:space="preserve">. </w:t>
      </w:r>
    </w:p>
    <w:p w14:paraId="5ABD1465" w14:textId="5B9B4B0B" w:rsidR="00B47079" w:rsidRDefault="00FD142E" w:rsidP="00E31B2A">
      <w:pPr>
        <w:pStyle w:val="ListParagraph"/>
        <w:numPr>
          <w:ilvl w:val="2"/>
          <w:numId w:val="18"/>
        </w:numPr>
        <w:tabs>
          <w:tab w:val="left" w:pos="720"/>
        </w:tabs>
        <w:spacing w:before="240" w:after="240" w:line="276" w:lineRule="auto"/>
        <w:jc w:val="both"/>
        <w:rPr>
          <w:rFonts w:asciiTheme="minorHAnsi" w:hAnsiTheme="minorHAnsi"/>
        </w:rPr>
      </w:pPr>
      <w:r w:rsidRPr="00B47079">
        <w:rPr>
          <w:rFonts w:asciiTheme="minorHAnsi" w:hAnsiTheme="minorHAnsi"/>
        </w:rPr>
        <w:t xml:space="preserve">If </w:t>
      </w:r>
      <w:r w:rsidR="00B47079">
        <w:rPr>
          <w:rFonts w:asciiTheme="minorHAnsi" w:hAnsiTheme="minorHAnsi"/>
        </w:rPr>
        <w:t xml:space="preserve">the annual value of </w:t>
      </w:r>
      <w:r w:rsidR="00227161">
        <w:rPr>
          <w:rFonts w:asciiTheme="minorHAnsi" w:hAnsiTheme="minorHAnsi"/>
        </w:rPr>
        <w:t xml:space="preserve">any </w:t>
      </w:r>
      <w:r w:rsidR="00B47079">
        <w:rPr>
          <w:rFonts w:asciiTheme="minorHAnsi" w:hAnsiTheme="minorHAnsi"/>
        </w:rPr>
        <w:t>the subcontract</w:t>
      </w:r>
      <w:r w:rsidR="00227161">
        <w:rPr>
          <w:rFonts w:asciiTheme="minorHAnsi" w:hAnsiTheme="minorHAnsi"/>
        </w:rPr>
        <w:t>s</w:t>
      </w:r>
      <w:r w:rsidR="00B47079">
        <w:rPr>
          <w:rFonts w:asciiTheme="minorHAnsi" w:hAnsiTheme="minorHAnsi"/>
        </w:rPr>
        <w:t xml:space="preserve"> is more than $</w:t>
      </w:r>
      <w:r w:rsidR="00776092">
        <w:rPr>
          <w:rFonts w:asciiTheme="minorHAnsi" w:hAnsiTheme="minorHAnsi"/>
        </w:rPr>
        <w:t>10</w:t>
      </w:r>
      <w:r w:rsidR="00B47079">
        <w:rPr>
          <w:rFonts w:asciiTheme="minorHAnsi" w:hAnsiTheme="minorHAnsi"/>
        </w:rPr>
        <w:t xml:space="preserve">0,000, then Vendor </w:t>
      </w:r>
      <w:r w:rsidRPr="00B47079">
        <w:rPr>
          <w:rFonts w:asciiTheme="minorHAnsi" w:hAnsiTheme="minorHAnsi"/>
        </w:rPr>
        <w:t xml:space="preserve">must provide </w:t>
      </w:r>
      <w:r w:rsidR="00573CFC" w:rsidRPr="00B47079">
        <w:rPr>
          <w:rFonts w:asciiTheme="minorHAnsi" w:hAnsiTheme="minorHAnsi"/>
        </w:rPr>
        <w:t xml:space="preserve">to </w:t>
      </w:r>
      <w:r w:rsidRPr="00B47079">
        <w:rPr>
          <w:rFonts w:asciiTheme="minorHAnsi" w:hAnsiTheme="minorHAnsi"/>
        </w:rPr>
        <w:t xml:space="preserve">the </w:t>
      </w:r>
      <w:r w:rsidR="00573CFC" w:rsidRPr="00B47079">
        <w:rPr>
          <w:rFonts w:asciiTheme="minorHAnsi" w:hAnsiTheme="minorHAnsi"/>
        </w:rPr>
        <w:t xml:space="preserve">State the </w:t>
      </w:r>
      <w:r w:rsidRPr="00B47079">
        <w:rPr>
          <w:rFonts w:asciiTheme="minorHAnsi" w:hAnsiTheme="minorHAnsi"/>
        </w:rPr>
        <w:t xml:space="preserve">Financial Disclosures and Conflicts of Interest for </w:t>
      </w:r>
      <w:r w:rsidR="00227161">
        <w:rPr>
          <w:rFonts w:asciiTheme="minorHAnsi" w:hAnsiTheme="minorHAnsi"/>
        </w:rPr>
        <w:t xml:space="preserve">that </w:t>
      </w:r>
      <w:r w:rsidRPr="00B47079">
        <w:rPr>
          <w:rFonts w:asciiTheme="minorHAnsi" w:hAnsiTheme="minorHAnsi"/>
        </w:rPr>
        <w:t>subcontractor.</w:t>
      </w:r>
    </w:p>
    <w:p w14:paraId="1DC7B2C8" w14:textId="3C3F4583" w:rsidR="006465FA" w:rsidRPr="00F96816" w:rsidRDefault="006465FA" w:rsidP="00E31B2A">
      <w:pPr>
        <w:pStyle w:val="ListParagraph"/>
        <w:numPr>
          <w:ilvl w:val="2"/>
          <w:numId w:val="1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If at any time during the term of th</w:t>
      </w:r>
      <w:r w:rsidR="00995D5F">
        <w:rPr>
          <w:rFonts w:asciiTheme="minorHAnsi" w:hAnsiTheme="minorHAnsi"/>
        </w:rPr>
        <w:t>is</w:t>
      </w:r>
      <w:r w:rsidRPr="00F96816">
        <w:rPr>
          <w:rFonts w:asciiTheme="minorHAnsi" w:hAnsiTheme="minorHAnsi"/>
        </w:rPr>
        <w:t xml:space="preserve"> Contract, Vendor adds or changes any subcontractors, Vendor </w:t>
      </w:r>
      <w:r w:rsidR="00255A4A">
        <w:rPr>
          <w:rFonts w:asciiTheme="minorHAnsi" w:hAnsiTheme="minorHAnsi"/>
        </w:rPr>
        <w:t>is</w:t>
      </w:r>
      <w:r w:rsidRPr="00F96816">
        <w:rPr>
          <w:rFonts w:asciiTheme="minorHAnsi" w:hAnsiTheme="minorHAnsi"/>
        </w:rPr>
        <w:t xml:space="preserve"> required to promptly notify, </w:t>
      </w:r>
      <w:r w:rsidR="008C19A4">
        <w:rPr>
          <w:rFonts w:asciiTheme="minorHAnsi" w:hAnsiTheme="minorHAnsi"/>
        </w:rPr>
        <w:t xml:space="preserve">in writing, </w:t>
      </w:r>
      <w:r w:rsidRPr="00F96816">
        <w:rPr>
          <w:rFonts w:asciiTheme="minorHAnsi" w:hAnsiTheme="minorHAnsi"/>
        </w:rPr>
        <w:t xml:space="preserve">the State Purchasing Officer or the Chief Procurement Officer of the names and addresses and the expected amount of money that each new or replaced subcontractor will receive pursuant to </w:t>
      </w:r>
      <w:r w:rsidR="00262F9E">
        <w:rPr>
          <w:rFonts w:asciiTheme="minorHAnsi" w:hAnsiTheme="minorHAnsi"/>
        </w:rPr>
        <w:t>this</w:t>
      </w:r>
      <w:r w:rsidRPr="00F96816">
        <w:rPr>
          <w:rFonts w:asciiTheme="minorHAnsi" w:hAnsiTheme="minorHAnsi"/>
        </w:rPr>
        <w:t xml:space="preserve"> Contract</w:t>
      </w:r>
      <w:r w:rsidR="00663539">
        <w:rPr>
          <w:rFonts w:asciiTheme="minorHAnsi" w:hAnsiTheme="minorHAnsi"/>
        </w:rPr>
        <w:t xml:space="preserve">. </w:t>
      </w:r>
      <w:r w:rsidRPr="00F96816">
        <w:rPr>
          <w:rFonts w:asciiTheme="minorHAnsi" w:hAnsiTheme="minorHAnsi"/>
        </w:rPr>
        <w:t xml:space="preserve">Any subcontracts </w:t>
      </w:r>
      <w:proofErr w:type="gramStart"/>
      <w:r w:rsidRPr="00F96816">
        <w:rPr>
          <w:rFonts w:asciiTheme="minorHAnsi" w:hAnsiTheme="minorHAnsi"/>
        </w:rPr>
        <w:t>entered into</w:t>
      </w:r>
      <w:proofErr w:type="gramEnd"/>
      <w:r w:rsidRPr="00F96816">
        <w:rPr>
          <w:rFonts w:asciiTheme="minorHAnsi" w:hAnsiTheme="minorHAnsi"/>
        </w:rPr>
        <w:t xml:space="preserve"> prior to award of th</w:t>
      </w:r>
      <w:r w:rsidR="00255A4A">
        <w:rPr>
          <w:rFonts w:asciiTheme="minorHAnsi" w:hAnsiTheme="minorHAnsi"/>
        </w:rPr>
        <w:t>is</w:t>
      </w:r>
      <w:r w:rsidRPr="00F96816">
        <w:rPr>
          <w:rFonts w:asciiTheme="minorHAnsi" w:hAnsiTheme="minorHAnsi"/>
        </w:rPr>
        <w:t xml:space="preserve"> Contract are done at the </w:t>
      </w:r>
      <w:r w:rsidR="00262F9E">
        <w:rPr>
          <w:rFonts w:asciiTheme="minorHAnsi" w:hAnsiTheme="minorHAnsi"/>
        </w:rPr>
        <w:t xml:space="preserve">sole risk of </w:t>
      </w:r>
      <w:r w:rsidRPr="00F96816">
        <w:rPr>
          <w:rFonts w:asciiTheme="minorHAnsi" w:hAnsiTheme="minorHAnsi"/>
        </w:rPr>
        <w:t>Vendor and subcontractor</w:t>
      </w:r>
      <w:r w:rsidR="00262F9E">
        <w:rPr>
          <w:rFonts w:asciiTheme="minorHAnsi" w:hAnsiTheme="minorHAnsi"/>
        </w:rPr>
        <w:t>(</w:t>
      </w:r>
      <w:r w:rsidRPr="00F96816">
        <w:rPr>
          <w:rFonts w:asciiTheme="minorHAnsi" w:hAnsiTheme="minorHAnsi"/>
        </w:rPr>
        <w:t>s</w:t>
      </w:r>
      <w:r w:rsidR="00262F9E">
        <w:rPr>
          <w:rFonts w:asciiTheme="minorHAnsi" w:hAnsiTheme="minorHAnsi"/>
        </w:rPr>
        <w:t>)</w:t>
      </w:r>
      <w:r w:rsidR="001550AC">
        <w:rPr>
          <w:rFonts w:asciiTheme="minorHAnsi" w:hAnsiTheme="minorHAnsi"/>
        </w:rPr>
        <w:t>.</w:t>
      </w:r>
    </w:p>
    <w:p w14:paraId="45FCBD65" w14:textId="77777777" w:rsidR="00E84DF9" w:rsidRPr="00D20761" w:rsidRDefault="00E84DF9" w:rsidP="00E31B2A">
      <w:pPr>
        <w:pStyle w:val="ListParagraph"/>
        <w:numPr>
          <w:ilvl w:val="1"/>
          <w:numId w:val="18"/>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0BFAA948" w14:textId="41974348" w:rsidR="00E84DF9" w:rsidRDefault="00E84DF9" w:rsidP="00E84DF9">
      <w:pPr>
        <w:pStyle w:val="ListParagraph"/>
        <w:spacing w:before="240" w:line="23" w:lineRule="atLeast"/>
        <w:ind w:left="2880" w:hanging="1440"/>
        <w:jc w:val="both"/>
      </w:pPr>
      <w:r w:rsidRPr="24A21DCE">
        <w:rPr>
          <w:rFonts w:asciiTheme="minorHAnsi" w:hAnsiTheme="minorHAnsi" w:cstheme="minorBidi"/>
        </w:rPr>
        <w:fldChar w:fldCharType="begin">
          <w:ffData>
            <w:name w:val="Check75"/>
            <w:enabled/>
            <w:calcOnExit w:val="0"/>
            <w:checkBox>
              <w:sizeAuto/>
              <w:default w:val="0"/>
            </w:checkBox>
          </w:ffData>
        </w:fldChar>
      </w:r>
      <w:r w:rsidRPr="24A21DCE">
        <w:rPr>
          <w:rFonts w:asciiTheme="minorHAnsi" w:hAnsiTheme="minorHAnsi" w:cstheme="minorBidi"/>
        </w:rPr>
        <w:instrText xml:space="preserve"> FORMCHECKBOX </w:instrText>
      </w:r>
      <w:r w:rsidRPr="24A21DCE">
        <w:rPr>
          <w:rFonts w:asciiTheme="minorHAnsi" w:hAnsiTheme="minorHAnsi" w:cstheme="minorBidi"/>
        </w:rPr>
      </w:r>
      <w:r w:rsidRPr="24A21DCE">
        <w:rPr>
          <w:rFonts w:asciiTheme="minorHAnsi" w:hAnsiTheme="minorHAnsi" w:cstheme="minorBidi"/>
        </w:rPr>
        <w:fldChar w:fldCharType="separate"/>
      </w:r>
      <w:r w:rsidRPr="24A21DCE">
        <w:rPr>
          <w:rFonts w:asciiTheme="minorHAnsi" w:hAnsiTheme="minorHAnsi" w:cstheme="minorBidi"/>
        </w:rPr>
        <w:fldChar w:fldCharType="end"/>
      </w:r>
      <w:r w:rsidRPr="24A21DCE">
        <w:rPr>
          <w:rFonts w:asciiTheme="minorHAnsi" w:hAnsiTheme="minorHAnsi" w:cstheme="minorBidi"/>
        </w:rPr>
        <w:t xml:space="preserve"> Yes </w:t>
      </w:r>
      <w:r w:rsidRPr="24A21DCE">
        <w:rPr>
          <w:rFonts w:asciiTheme="minorHAnsi" w:hAnsiTheme="minorHAnsi" w:cstheme="minorBidi"/>
        </w:rPr>
        <w:fldChar w:fldCharType="begin">
          <w:ffData>
            <w:name w:val="Check75"/>
            <w:enabled/>
            <w:calcOnExit w:val="0"/>
            <w:checkBox>
              <w:sizeAuto/>
              <w:default w:val="0"/>
            </w:checkBox>
          </w:ffData>
        </w:fldChar>
      </w:r>
      <w:r w:rsidRPr="24A21DCE">
        <w:rPr>
          <w:rFonts w:asciiTheme="minorHAnsi" w:hAnsiTheme="minorHAnsi" w:cstheme="minorBidi"/>
        </w:rPr>
        <w:instrText xml:space="preserve"> FORMCHECKBOX </w:instrText>
      </w:r>
      <w:r w:rsidRPr="24A21DCE">
        <w:rPr>
          <w:rFonts w:asciiTheme="minorHAnsi" w:hAnsiTheme="minorHAnsi" w:cstheme="minorBidi"/>
        </w:rPr>
      </w:r>
      <w:r w:rsidRPr="24A21DCE">
        <w:rPr>
          <w:rFonts w:asciiTheme="minorHAnsi" w:hAnsiTheme="minorHAnsi" w:cstheme="minorBidi"/>
        </w:rPr>
        <w:fldChar w:fldCharType="separate"/>
      </w:r>
      <w:r w:rsidRPr="24A21DCE">
        <w:rPr>
          <w:rFonts w:asciiTheme="minorHAnsi" w:hAnsiTheme="minorHAnsi" w:cstheme="minorBidi"/>
        </w:rPr>
        <w:fldChar w:fldCharType="end"/>
      </w:r>
      <w:r w:rsidRPr="24A21DCE">
        <w:rPr>
          <w:rFonts w:asciiTheme="minorHAnsi" w:hAnsiTheme="minorHAnsi" w:cstheme="minorBidi"/>
        </w:rPr>
        <w:t xml:space="preserve"> No</w:t>
      </w:r>
      <w:r>
        <w:rPr>
          <w:rFonts w:asciiTheme="minorHAnsi" w:hAnsiTheme="minorHAnsi" w:cstheme="minorHAnsi"/>
          <w:iCs/>
        </w:rPr>
        <w:tab/>
      </w:r>
      <w:r w:rsidR="00787B88">
        <w:t>Contract</w:t>
      </w:r>
      <w:r>
        <w:t xml:space="preserve"> is for services subject to 30 ILCS 500/25-80</w:t>
      </w:r>
      <w:r w:rsidR="00663539">
        <w:t xml:space="preserve">. </w:t>
      </w:r>
      <w:r>
        <w:t>Heating and air conditioning service contracts, plumbing service contracts, and electrical service contracts are not subject to this requirement</w:t>
      </w:r>
      <w:r w:rsidR="00663539">
        <w:t xml:space="preserve">. </w:t>
      </w:r>
      <w:r>
        <w:t>Non-service contracts, construction contracts, qualification</w:t>
      </w:r>
      <w:r w:rsidR="00D624D2">
        <w:t>-</w:t>
      </w:r>
      <w:r>
        <w:t>based selection contracts, and professional and artistic services contracts are not subject to this requirement.</w:t>
      </w:r>
    </w:p>
    <w:p w14:paraId="2A3CDD9D" w14:textId="6CB7CFBD" w:rsidR="00E84DF9" w:rsidRDefault="00E84DF9" w:rsidP="00E84DF9">
      <w:pPr>
        <w:pStyle w:val="ListParagraph"/>
        <w:spacing w:before="240" w:line="23" w:lineRule="atLeast"/>
        <w:ind w:left="2160" w:hanging="720"/>
        <w:jc w:val="both"/>
      </w:pPr>
      <w:r>
        <w:t>If yes is checked, then Vendor certifies:</w:t>
      </w:r>
    </w:p>
    <w:p w14:paraId="7C0E9B2F" w14:textId="3EBE7D6F" w:rsidR="00E84DF9" w:rsidRDefault="00E84DF9" w:rsidP="00E84DF9">
      <w:pPr>
        <w:pStyle w:val="ListParagraph"/>
        <w:autoSpaceDE w:val="0"/>
        <w:autoSpaceDN w:val="0"/>
        <w:spacing w:before="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w:t>
      </w:r>
      <w:r w:rsidR="00787B88">
        <w:t>Contract</w:t>
      </w:r>
      <w:r>
        <w:t xml:space="preserve"> subject to its bid or offer; and </w:t>
      </w:r>
    </w:p>
    <w:p w14:paraId="57646165" w14:textId="2CDEE05F" w:rsidR="00E84DF9" w:rsidRDefault="00E84DF9" w:rsidP="00E84DF9">
      <w:pPr>
        <w:pStyle w:val="ListParagraph"/>
        <w:autoSpaceDE w:val="0"/>
        <w:autoSpaceDN w:val="0"/>
        <w:spacing w:before="240" w:line="23" w:lineRule="atLeast"/>
        <w:ind w:left="1800" w:hanging="360"/>
        <w:jc w:val="both"/>
      </w:pPr>
      <w:r>
        <w:t>(ii)</w:t>
      </w:r>
      <w:r>
        <w:rPr>
          <w:rFonts w:ascii="Times New Roman" w:hAnsi="Times New Roman"/>
          <w:sz w:val="14"/>
          <w:szCs w:val="14"/>
        </w:rPr>
        <w:t xml:space="preserve">    </w:t>
      </w:r>
      <w:r>
        <w:t xml:space="preserve">that it shall offer employment to all employees currently employed in any existing bargaining unit who perform substantially similar work to the work that will be performed pursuant to this </w:t>
      </w:r>
      <w:r w:rsidR="00787B88">
        <w:t>Contract</w:t>
      </w:r>
      <w:r>
        <w:t>.</w:t>
      </w:r>
    </w:p>
    <w:p w14:paraId="1DC7B2C9" w14:textId="2F63022A" w:rsidR="006465FA" w:rsidRPr="00F96816" w:rsidRDefault="00196AE4" w:rsidP="31A6E00E">
      <w:pPr>
        <w:pStyle w:val="ListParagraph"/>
        <w:numPr>
          <w:ilvl w:val="1"/>
          <w:numId w:val="18"/>
        </w:numPr>
        <w:tabs>
          <w:tab w:val="left" w:pos="720"/>
        </w:tabs>
        <w:spacing w:before="240" w:after="240" w:line="276" w:lineRule="auto"/>
        <w:jc w:val="both"/>
        <w:rPr>
          <w:rFonts w:asciiTheme="minorHAnsi" w:hAnsiTheme="minorHAnsi"/>
        </w:rPr>
      </w:pPr>
      <w:r w:rsidRPr="31A6E00E">
        <w:rPr>
          <w:rFonts w:asciiTheme="minorHAnsi" w:hAnsiTheme="minorHAnsi"/>
          <w:b/>
          <w:bCs/>
        </w:rPr>
        <w:t>WHERE SERVICES ARE TO BE PERFORMED</w:t>
      </w:r>
      <w:r w:rsidR="00CD497F" w:rsidRPr="31A6E00E">
        <w:rPr>
          <w:rFonts w:asciiTheme="minorHAnsi" w:hAnsiTheme="minorHAnsi"/>
          <w:b/>
          <w:bCs/>
        </w:rPr>
        <w:t>:</w:t>
      </w:r>
      <w:r w:rsidR="00CD497F" w:rsidRPr="00557296">
        <w:rPr>
          <w:rFonts w:asciiTheme="minorHAnsi" w:hAnsiTheme="minorHAnsi"/>
          <w:b/>
          <w:bCs/>
        </w:rPr>
        <w:t xml:space="preserve"> </w:t>
      </w:r>
      <w:r w:rsidRPr="31A6E00E">
        <w:rPr>
          <w:rFonts w:asciiTheme="minorHAnsi" w:hAnsiTheme="minorHAnsi"/>
        </w:rPr>
        <w:t xml:space="preserve">Unless otherwise </w:t>
      </w:r>
      <w:r w:rsidR="00885D33" w:rsidRPr="31A6E00E">
        <w:rPr>
          <w:rFonts w:asciiTheme="minorHAnsi" w:hAnsiTheme="minorHAnsi"/>
        </w:rPr>
        <w:t>disclosed</w:t>
      </w:r>
      <w:r w:rsidRPr="31A6E00E">
        <w:rPr>
          <w:rFonts w:asciiTheme="minorHAnsi" w:hAnsiTheme="minorHAnsi"/>
        </w:rPr>
        <w:t xml:space="preserve"> in this section all services shall be performed in the United States</w:t>
      </w:r>
      <w:r w:rsidR="00663539" w:rsidRPr="31A6E00E">
        <w:rPr>
          <w:rFonts w:asciiTheme="minorHAnsi" w:hAnsiTheme="minorHAnsi"/>
        </w:rPr>
        <w:t xml:space="preserve">. </w:t>
      </w:r>
      <w:r w:rsidRPr="31A6E00E">
        <w:rPr>
          <w:rFonts w:asciiTheme="minorHAnsi" w:hAnsiTheme="minorHAnsi"/>
        </w:rPr>
        <w:t xml:space="preserve">If Vendor performs the services purchased hereunder in another country in violation of this provision, such action may be deemed by the State as a breach of the </w:t>
      </w:r>
      <w:r w:rsidR="00787B88" w:rsidRPr="31A6E00E">
        <w:rPr>
          <w:rFonts w:asciiTheme="minorHAnsi" w:hAnsiTheme="minorHAnsi"/>
        </w:rPr>
        <w:t>Contract</w:t>
      </w:r>
      <w:r w:rsidRPr="31A6E00E">
        <w:rPr>
          <w:rFonts w:asciiTheme="minorHAnsi" w:hAnsiTheme="minorHAnsi"/>
        </w:rPr>
        <w:t xml:space="preserve"> by Vendor</w:t>
      </w:r>
      <w:r w:rsidR="00663539" w:rsidRPr="31A6E00E">
        <w:rPr>
          <w:rFonts w:asciiTheme="minorHAnsi" w:hAnsiTheme="minorHAnsi"/>
        </w:rPr>
        <w:t xml:space="preserve">. </w:t>
      </w:r>
    </w:p>
    <w:p w14:paraId="1DC7B2CA" w14:textId="3F9A577D" w:rsidR="00F96816" w:rsidRPr="00F96816" w:rsidRDefault="00F96816" w:rsidP="001C7138">
      <w:pPr>
        <w:pStyle w:val="ListParagraph"/>
        <w:tabs>
          <w:tab w:val="left" w:pos="720"/>
        </w:tabs>
        <w:spacing w:before="240" w:after="240" w:line="276" w:lineRule="auto"/>
        <w:ind w:left="1440"/>
        <w:jc w:val="both"/>
        <w:rPr>
          <w:rFonts w:asciiTheme="minorHAnsi" w:hAnsiTheme="minorHAnsi"/>
        </w:rPr>
      </w:pPr>
      <w:r w:rsidRPr="00F96816">
        <w:rPr>
          <w:rFonts w:asciiTheme="minorHAnsi" w:hAnsiTheme="minorHAnsi"/>
        </w:rPr>
        <w:t>Vendor shall disclose the locations where the services required shall be performed and the known or anticipated value of the services to be performed at each location</w:t>
      </w:r>
      <w:r w:rsidR="00663539">
        <w:rPr>
          <w:rFonts w:asciiTheme="minorHAnsi" w:hAnsiTheme="minorHAnsi"/>
        </w:rPr>
        <w:t xml:space="preserve">. </w:t>
      </w:r>
      <w:r w:rsidRPr="00F96816">
        <w:rPr>
          <w:rFonts w:asciiTheme="minorHAnsi" w:hAnsiTheme="minorHAnsi"/>
        </w:rPr>
        <w:t xml:space="preserve">If Vendor received additional consideration in the evaluation based on work being performed in the United States, it shall be a breach of </w:t>
      </w:r>
      <w:r w:rsidR="00787B88">
        <w:rPr>
          <w:rFonts w:asciiTheme="minorHAnsi" w:hAnsiTheme="minorHAnsi"/>
        </w:rPr>
        <w:t>Contract</w:t>
      </w:r>
      <w:r w:rsidRPr="00F96816">
        <w:rPr>
          <w:rFonts w:asciiTheme="minorHAnsi" w:hAnsiTheme="minorHAnsi"/>
        </w:rPr>
        <w:t xml:space="preserve"> if Vendor shifts any such work outside the United States.</w:t>
      </w:r>
    </w:p>
    <w:p w14:paraId="1DC7B2CB" w14:textId="77777777" w:rsidR="00F96816" w:rsidRPr="00F96816" w:rsidRDefault="00F96816" w:rsidP="00E31B2A">
      <w:pPr>
        <w:pStyle w:val="ListParagraph"/>
        <w:numPr>
          <w:ilvl w:val="0"/>
          <w:numId w:val="29"/>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1DC7B2CC" w14:textId="77777777" w:rsidR="00F96816" w:rsidRPr="00F96816" w:rsidRDefault="00F96816" w:rsidP="003A4B33">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1F7891EC" w14:textId="2E20031D" w:rsidR="008B523C" w:rsidRDefault="005E45E8" w:rsidP="7B8FB524">
      <w:pPr>
        <w:pStyle w:val="ListParagraph"/>
        <w:tabs>
          <w:tab w:val="left" w:pos="1800"/>
        </w:tabs>
        <w:spacing w:before="240" w:after="240" w:line="276" w:lineRule="auto"/>
        <w:ind w:left="1800"/>
        <w:jc w:val="both"/>
        <w:rPr>
          <w:rStyle w:val="PlaceholderText"/>
          <w:color w:val="FF0000"/>
        </w:rPr>
      </w:pPr>
      <w:sdt>
        <w:sdtPr>
          <w:rPr>
            <w:rStyle w:val="Style10"/>
          </w:rPr>
          <w:alias w:val="V:  Location of Performance"/>
          <w:tag w:val=" "/>
          <w:id w:val="77179165"/>
          <w:showingPlcHdr/>
        </w:sdtPr>
        <w:sdtEndPr>
          <w:rPr>
            <w:rStyle w:val="DefaultParagraphFont"/>
            <w:rFonts w:ascii="Calibri" w:hAnsi="Calibri"/>
            <w:color w:val="FF0000"/>
          </w:rPr>
        </w:sdtEndPr>
        <w:sdtContent>
          <w:r w:rsidR="00546899">
            <w:rPr>
              <w:rStyle w:val="Style10"/>
            </w:rPr>
            <w:t xml:space="preserve">     </w:t>
          </w:r>
        </w:sdtContent>
      </w:sdt>
    </w:p>
    <w:p w14:paraId="6FE29900" w14:textId="18060747" w:rsidR="008B523C" w:rsidRDefault="00F96816" w:rsidP="7B8FB524">
      <w:pPr>
        <w:spacing w:before="240" w:after="240" w:line="276" w:lineRule="auto"/>
      </w:pPr>
      <w:r>
        <w:br w:type="page"/>
      </w:r>
    </w:p>
    <w:p w14:paraId="1DC7B2D0" w14:textId="77777777" w:rsidR="00A14478" w:rsidRDefault="00196AE4" w:rsidP="00E31B2A">
      <w:pPr>
        <w:pStyle w:val="ListParagraph"/>
        <w:numPr>
          <w:ilvl w:val="0"/>
          <w:numId w:val="1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067077F" w14:textId="77777777" w:rsidR="00255A4A" w:rsidRPr="00DE1EC7" w:rsidRDefault="00255A4A" w:rsidP="00255A4A">
      <w:pPr>
        <w:pStyle w:val="ListParagraph"/>
        <w:numPr>
          <w:ilvl w:val="1"/>
          <w:numId w:val="20"/>
        </w:numPr>
        <w:tabs>
          <w:tab w:val="left" w:pos="1440"/>
        </w:tabs>
        <w:spacing w:before="240" w:after="24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0DA3A8D2" w14:textId="78B77DE4" w:rsidR="00255A4A" w:rsidRPr="001A472C" w:rsidRDefault="00F933BA" w:rsidP="00255A4A">
      <w:pPr>
        <w:pStyle w:val="ListParagraph"/>
        <w:numPr>
          <w:ilvl w:val="2"/>
          <w:numId w:val="20"/>
        </w:numPr>
        <w:tabs>
          <w:tab w:val="left" w:pos="1440"/>
        </w:tabs>
        <w:spacing w:before="240" w:after="240" w:line="23" w:lineRule="atLeast"/>
        <w:jc w:val="both"/>
        <w:rPr>
          <w:rFonts w:asciiTheme="minorHAnsi" w:hAnsiTheme="minorHAnsi"/>
          <w:b/>
        </w:rPr>
      </w:pPr>
      <w:r>
        <w:rPr>
          <w:rFonts w:asciiTheme="minorHAnsi" w:hAnsiTheme="minorHAnsi" w:cstheme="minorHAnsi"/>
        </w:rPr>
        <w:t>Pricing for this Contract shall be as follows</w:t>
      </w:r>
      <w:r w:rsidR="00663539">
        <w:rPr>
          <w:rFonts w:asciiTheme="minorHAnsi" w:hAnsiTheme="minorHAnsi" w:cstheme="minorHAnsi"/>
        </w:rPr>
        <w:t>.</w:t>
      </w:r>
      <w:r w:rsidR="00663539" w:rsidRPr="00557296">
        <w:rPr>
          <w:rFonts w:asciiTheme="minorHAnsi" w:hAnsiTheme="minorHAnsi"/>
        </w:rPr>
        <w:t xml:space="preserve"> </w:t>
      </w:r>
    </w:p>
    <w:p w14:paraId="1DC7B2D4" w14:textId="22B1286D" w:rsidR="00991F35" w:rsidRPr="00531570" w:rsidRDefault="00D10168" w:rsidP="00E31B2A">
      <w:pPr>
        <w:pStyle w:val="ListParagraph"/>
        <w:numPr>
          <w:ilvl w:val="1"/>
          <w:numId w:val="20"/>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 xml:space="preserve">The Illinois Office of the Comptroller requires the State to indicate whether the </w:t>
      </w:r>
      <w:r w:rsidR="00787B88">
        <w:rPr>
          <w:rFonts w:asciiTheme="minorHAnsi" w:hAnsiTheme="minorHAnsi" w:cstheme="minorHAnsi"/>
        </w:rPr>
        <w:t>Contract</w:t>
      </w:r>
      <w:r w:rsidRPr="00DE1EC7">
        <w:rPr>
          <w:rFonts w:asciiTheme="minorHAnsi" w:hAnsiTheme="minorHAnsi" w:cstheme="minorHAnsi"/>
        </w:rPr>
        <w:t xml:space="preserve"> </w:t>
      </w:r>
      <w:r w:rsidR="00255A4A">
        <w:rPr>
          <w:rFonts w:asciiTheme="minorHAnsi" w:hAnsiTheme="minorHAnsi" w:cstheme="minorHAnsi"/>
        </w:rPr>
        <w:t>price</w:t>
      </w:r>
      <w:r w:rsidR="00580AE8">
        <w:rPr>
          <w:rFonts w:asciiTheme="minorHAnsi" w:hAnsiTheme="minorHAnsi" w:cstheme="minorHAnsi"/>
        </w:rPr>
        <w:t xml:space="preserve"> </w:t>
      </w:r>
      <w:r w:rsidRPr="00DE1EC7">
        <w:rPr>
          <w:rFonts w:asciiTheme="minorHAnsi" w:hAnsiTheme="minorHAnsi" w:cstheme="minorHAnsi"/>
        </w:rPr>
        <w:t>is firm or estimated at the time it is submitted for obligation</w:t>
      </w:r>
      <w:r w:rsidR="00663539">
        <w:rPr>
          <w:rFonts w:asciiTheme="minorHAnsi" w:hAnsiTheme="minorHAnsi" w:cstheme="minorHAnsi"/>
        </w:rPr>
        <w:t xml:space="preserve">. </w:t>
      </w:r>
      <w:r w:rsidR="00580AE8">
        <w:rPr>
          <w:rFonts w:asciiTheme="minorHAnsi" w:hAnsiTheme="minorHAnsi" w:cstheme="minorHAnsi"/>
        </w:rPr>
        <w:t xml:space="preserve">The total </w:t>
      </w:r>
      <w:r w:rsidR="00255A4A">
        <w:rPr>
          <w:rFonts w:asciiTheme="minorHAnsi" w:hAnsiTheme="minorHAnsi" w:cstheme="minorHAnsi"/>
        </w:rPr>
        <w:t>price</w:t>
      </w:r>
      <w:r w:rsidR="00580AE8">
        <w:rPr>
          <w:rFonts w:asciiTheme="minorHAnsi" w:hAnsiTheme="minorHAnsi" w:cstheme="minorHAnsi"/>
        </w:rPr>
        <w:t xml:space="preserve"> of </w:t>
      </w:r>
      <w:r w:rsidRPr="00DE1EC7">
        <w:rPr>
          <w:rFonts w:asciiTheme="minorHAnsi" w:hAnsiTheme="minorHAnsi" w:cstheme="minorHAnsi"/>
        </w:rPr>
        <w:t xml:space="preserve">this </w:t>
      </w:r>
      <w:r w:rsidR="00787B88">
        <w:rPr>
          <w:rFonts w:asciiTheme="minorHAnsi" w:hAnsiTheme="minorHAnsi" w:cstheme="minorHAnsi"/>
        </w:rPr>
        <w:t>Contract</w:t>
      </w:r>
      <w:r w:rsidRPr="00DE1EC7">
        <w:rPr>
          <w:rFonts w:asciiTheme="minorHAnsi" w:hAnsiTheme="minorHAnsi" w:cstheme="minorHAnsi"/>
        </w:rPr>
        <w:t xml:space="preserve"> is</w:t>
      </w:r>
      <w:r w:rsidRPr="00F7018C">
        <w:rPr>
          <w:rFonts w:asciiTheme="minorHAnsi" w:hAnsiTheme="minorHAnsi"/>
        </w:rPr>
        <w:t xml:space="preserve"> </w:t>
      </w:r>
      <w:sdt>
        <w:sdtPr>
          <w:rPr>
            <w:rStyle w:val="Style10"/>
            <w:rFonts w:cstheme="minorHAnsi"/>
          </w:rPr>
          <w:alias w:val="S: Type of Pricing"/>
          <w:tag w:val="S: Type of Pricing"/>
          <w:id w:val="392600572"/>
          <w:showingPlcHd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Pr="00DE1EC7">
            <w:rPr>
              <w:rStyle w:val="PlaceholderText"/>
              <w:rFonts w:asciiTheme="minorHAnsi" w:hAnsiTheme="minorHAnsi" w:cstheme="minorHAnsi"/>
              <w:color w:val="00B050"/>
            </w:rPr>
            <w:t>Choose an item.</w:t>
          </w:r>
        </w:sdtContent>
      </w:sdt>
      <w:r>
        <w:rPr>
          <w:rFonts w:asciiTheme="minorHAnsi" w:hAnsiTheme="minorHAnsi" w:cstheme="minorHAnsi"/>
        </w:rPr>
        <w:t>.</w:t>
      </w:r>
      <w:r w:rsidRPr="00F7018C">
        <w:rPr>
          <w:rFonts w:asciiTheme="minorHAnsi" w:hAnsiTheme="minorHAnsi" w:cstheme="minorHAnsi"/>
        </w:rPr>
        <w:t xml:space="preserve"> </w:t>
      </w:r>
    </w:p>
    <w:p w14:paraId="1DC7B2D6" w14:textId="03CDCA93" w:rsidR="00991F35" w:rsidRPr="00991F35" w:rsidRDefault="00D10168" w:rsidP="00E31B2A">
      <w:pPr>
        <w:pStyle w:val="ListParagraph"/>
        <w:numPr>
          <w:ilvl w:val="1"/>
          <w:numId w:val="20"/>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Expenses</w:t>
      </w:r>
      <w:r w:rsidR="000E2AFF">
        <w:rPr>
          <w:rFonts w:asciiTheme="minorHAnsi" w:hAnsiTheme="minorHAnsi" w:cstheme="minorHAnsi"/>
        </w:rPr>
        <w:t xml:space="preserve"> </w:t>
      </w:r>
      <w:sdt>
        <w:sdtPr>
          <w:rPr>
            <w:rStyle w:val="Style10"/>
            <w:rFonts w:cstheme="minorHAnsi"/>
          </w:rPr>
          <w:alias w:val="S: Are or Are Not"/>
          <w:tag w:val="S: Are or Are Not"/>
          <w:id w:val="1583034981"/>
          <w:showingPlcHd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0E2AFF" w:rsidRPr="00DE1EC7">
            <w:rPr>
              <w:rStyle w:val="PlaceholderText"/>
              <w:rFonts w:asciiTheme="minorHAnsi" w:hAnsiTheme="minorHAnsi" w:cstheme="minorHAnsi"/>
              <w:color w:val="00B050"/>
            </w:rPr>
            <w:t>Choose an item.</w:t>
          </w:r>
        </w:sdtContent>
      </w:sdt>
      <w:r w:rsidR="00227030">
        <w:rPr>
          <w:rFonts w:asciiTheme="minorHAnsi" w:hAnsiTheme="minorHAnsi" w:cstheme="minorHAnsi"/>
        </w:rPr>
        <w:t xml:space="preserve"> </w:t>
      </w:r>
      <w:r w:rsidRPr="00DE1EC7">
        <w:rPr>
          <w:rFonts w:asciiTheme="minorHAnsi" w:hAnsiTheme="minorHAnsi" w:cstheme="minorHAnsi"/>
        </w:rPr>
        <w:t>allowed as follows:</w:t>
      </w:r>
      <w:r w:rsidR="00F73819">
        <w:rPr>
          <w:rFonts w:asciiTheme="minorHAnsi" w:hAnsiTheme="minorHAnsi" w:cstheme="minorHAnsi"/>
        </w:rPr>
        <w:t xml:space="preserve"> </w:t>
      </w:r>
      <w:sdt>
        <w:sdtPr>
          <w:rPr>
            <w:rStyle w:val="Style10"/>
          </w:rPr>
          <w:alias w:val="S:  Permissable/Allowable Expenses"/>
          <w:tag w:val=" "/>
          <w:id w:val="-518929569"/>
          <w:showingPlcHdr/>
        </w:sdtPr>
        <w:sdtEndPr>
          <w:rPr>
            <w:rStyle w:val="DefaultParagraphFont"/>
            <w:rFonts w:ascii="Calibri" w:hAnsi="Calibri"/>
            <w:color w:val="FF0000"/>
          </w:rPr>
        </w:sdtEndPr>
        <w:sdtContent>
          <w:r w:rsidR="00F73819" w:rsidRPr="00B2180F">
            <w:rPr>
              <w:rFonts w:asciiTheme="minorHAnsi" w:hAnsiTheme="minorHAnsi"/>
              <w:color w:val="00B050"/>
            </w:rPr>
            <w:t>Click here to enter text</w:t>
          </w:r>
        </w:sdtContent>
      </w:sdt>
      <w:r>
        <w:rPr>
          <w:rFonts w:asciiTheme="minorHAnsi" w:hAnsiTheme="minorHAnsi" w:cs="Arial"/>
        </w:rPr>
        <w:t>.</w:t>
      </w:r>
    </w:p>
    <w:p w14:paraId="1DC7B2D7" w14:textId="16AE3706" w:rsidR="001A472C" w:rsidRPr="001A472C" w:rsidRDefault="00D10168" w:rsidP="00E31B2A">
      <w:pPr>
        <w:pStyle w:val="ListParagraph"/>
        <w:numPr>
          <w:ilvl w:val="1"/>
          <w:numId w:val="20"/>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The State may receive a</w:t>
      </w:r>
      <w:r w:rsidR="00CA2D32">
        <w:rPr>
          <w:rFonts w:asciiTheme="minorHAnsi" w:hAnsiTheme="minorHAnsi" w:cstheme="minorHAnsi"/>
        </w:rPr>
        <w:t xml:space="preserve"> </w:t>
      </w:r>
      <w:sdt>
        <w:sdtPr>
          <w:rPr>
            <w:rStyle w:val="Style10"/>
          </w:rPr>
          <w:alias w:val="S:  Permissable/Allowable Expenses"/>
          <w:tag w:val=" "/>
          <w:id w:val="495081761"/>
          <w:showingPlcHdr/>
        </w:sdtPr>
        <w:sdtEndPr>
          <w:rPr>
            <w:rStyle w:val="DefaultParagraphFont"/>
            <w:rFonts w:ascii="Calibri" w:hAnsi="Calibri"/>
            <w:color w:val="FF0000"/>
          </w:rPr>
        </w:sdtEndPr>
        <w:sdtContent>
          <w:r w:rsidR="00CA2D32" w:rsidRPr="00B2180F">
            <w:rPr>
              <w:rFonts w:asciiTheme="minorHAnsi" w:hAnsiTheme="minorHAnsi"/>
              <w:color w:val="00B050"/>
            </w:rPr>
            <w:t>Click here to enter text</w:t>
          </w:r>
        </w:sdtContent>
      </w:sdt>
      <w:r w:rsidR="009A382C">
        <w:rPr>
          <w:rFonts w:asciiTheme="minorHAnsi" w:hAnsiTheme="minorHAnsi" w:cstheme="minorHAnsi"/>
        </w:rPr>
        <w:t xml:space="preserve"> </w:t>
      </w:r>
      <w:r>
        <w:t xml:space="preserve"> </w:t>
      </w:r>
      <w:r w:rsidRPr="00DE1EC7">
        <w:rPr>
          <w:rFonts w:asciiTheme="minorHAnsi" w:hAnsiTheme="minorHAnsi" w:cstheme="minorHAnsi"/>
        </w:rPr>
        <w:t>% discount for payment within</w:t>
      </w:r>
      <w:r w:rsidR="00CA2D32">
        <w:rPr>
          <w:rFonts w:asciiTheme="minorHAnsi" w:hAnsiTheme="minorHAnsi" w:cstheme="minorHAnsi"/>
        </w:rPr>
        <w:t xml:space="preserve"> </w:t>
      </w:r>
      <w:sdt>
        <w:sdtPr>
          <w:rPr>
            <w:rStyle w:val="Style10"/>
          </w:rPr>
          <w:alias w:val="S:  Permissable/Allowable Expenses"/>
          <w:tag w:val=" "/>
          <w:id w:val="1259414981"/>
          <w:showingPlcHdr/>
        </w:sdtPr>
        <w:sdtEndPr>
          <w:rPr>
            <w:rStyle w:val="DefaultParagraphFont"/>
            <w:rFonts w:ascii="Calibri" w:hAnsi="Calibri"/>
            <w:color w:val="FF0000"/>
          </w:rPr>
        </w:sdtEndPr>
        <w:sdtContent>
          <w:r w:rsidR="00CA2D32" w:rsidRPr="00B2180F">
            <w:rPr>
              <w:rFonts w:asciiTheme="minorHAnsi" w:hAnsiTheme="minorHAnsi"/>
              <w:color w:val="00B050"/>
            </w:rPr>
            <w:t>Click here to enter text</w:t>
          </w:r>
        </w:sdtContent>
      </w:sdt>
      <w:r w:rsidRPr="00DE1EC7">
        <w:rPr>
          <w:rFonts w:asciiTheme="minorHAnsi" w:hAnsiTheme="minorHAnsi" w:cstheme="minorHAnsi"/>
        </w:rPr>
        <w:t xml:space="preserve"> </w:t>
      </w:r>
      <w:r w:rsidR="009A382C">
        <w:rPr>
          <w:rFonts w:asciiTheme="minorHAnsi" w:hAnsiTheme="minorHAnsi" w:cstheme="minorHAnsi"/>
        </w:rPr>
        <w:t xml:space="preserve"> </w:t>
      </w:r>
      <w:r w:rsidRPr="00DE1EC7">
        <w:rPr>
          <w:rFonts w:asciiTheme="minorHAnsi" w:hAnsiTheme="minorHAnsi" w:cstheme="minorHAnsi"/>
        </w:rPr>
        <w:t>days of receipt of correct invoice.</w:t>
      </w:r>
      <w:r w:rsidR="00C676EA" w:rsidRPr="00C676EA">
        <w:rPr>
          <w:rFonts w:asciiTheme="minorHAnsi" w:hAnsiTheme="minorHAnsi"/>
        </w:rPr>
        <w:t xml:space="preserve"> </w:t>
      </w:r>
    </w:p>
    <w:p w14:paraId="1DC7B2D8" w14:textId="4F5DF150" w:rsidR="004B2BA0" w:rsidRPr="004B2BA0" w:rsidRDefault="00DE1EC7" w:rsidP="00E31B2A">
      <w:pPr>
        <w:pStyle w:val="ListParagraph"/>
        <w:numPr>
          <w:ilvl w:val="1"/>
          <w:numId w:val="20"/>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sidR="004B2BA0">
        <w:rPr>
          <w:rFonts w:asciiTheme="minorHAnsi" w:hAnsiTheme="minorHAnsi" w:cstheme="minorHAnsi"/>
          <w:b/>
        </w:rPr>
        <w:t>’</w:t>
      </w:r>
      <w:r w:rsidRPr="004B2BA0">
        <w:rPr>
          <w:rFonts w:asciiTheme="minorHAnsi" w:hAnsiTheme="minorHAnsi" w:cstheme="minorHAnsi"/>
          <w:b/>
        </w:rPr>
        <w:t xml:space="preserve">S </w:t>
      </w:r>
      <w:r w:rsidR="00D10168" w:rsidRPr="004B2BA0">
        <w:rPr>
          <w:rFonts w:asciiTheme="minorHAnsi" w:hAnsiTheme="minorHAnsi" w:cstheme="minorHAnsi"/>
          <w:b/>
        </w:rPr>
        <w:t>PRICING</w:t>
      </w:r>
      <w:r w:rsidR="00CD497F">
        <w:rPr>
          <w:rFonts w:asciiTheme="minorHAnsi" w:hAnsiTheme="minorHAnsi" w:cstheme="minorHAnsi"/>
          <w:b/>
        </w:rPr>
        <w:t xml:space="preserve">: </w:t>
      </w:r>
      <w:r w:rsidR="00D10168" w:rsidRPr="004B2BA0">
        <w:rPr>
          <w:rFonts w:asciiTheme="minorHAnsi" w:hAnsiTheme="minorHAnsi" w:cstheme="minorHAnsi"/>
        </w:rPr>
        <w:t>Attach additional pages if necessary</w:t>
      </w:r>
      <w:r w:rsidR="00CA2D32">
        <w:rPr>
          <w:rFonts w:asciiTheme="minorHAnsi" w:hAnsiTheme="minorHAnsi" w:cstheme="minorHAnsi"/>
        </w:rPr>
        <w:t>.</w:t>
      </w:r>
    </w:p>
    <w:p w14:paraId="1DC7B2D9" w14:textId="61FF5BF5" w:rsidR="00D10168" w:rsidRPr="00995D5F" w:rsidRDefault="00DE1EC7" w:rsidP="00995D5F">
      <w:pPr>
        <w:pStyle w:val="ListParagraph"/>
        <w:numPr>
          <w:ilvl w:val="2"/>
          <w:numId w:val="41"/>
        </w:numPr>
        <w:tabs>
          <w:tab w:val="left" w:pos="1440"/>
        </w:tabs>
        <w:spacing w:before="240" w:after="200" w:line="23" w:lineRule="atLeast"/>
        <w:jc w:val="both"/>
        <w:rPr>
          <w:rFonts w:asciiTheme="minorHAnsi" w:hAnsiTheme="minorHAnsi"/>
          <w:b/>
        </w:rPr>
      </w:pPr>
      <w:r w:rsidRPr="00995D5F">
        <w:rPr>
          <w:rFonts w:asciiTheme="minorHAnsi" w:hAnsiTheme="minorHAnsi" w:cstheme="minorHAnsi"/>
        </w:rPr>
        <w:t>Vendor’s</w:t>
      </w:r>
      <w:r w:rsidR="00D10168" w:rsidRPr="00995D5F">
        <w:rPr>
          <w:rFonts w:asciiTheme="minorHAnsi" w:hAnsiTheme="minorHAnsi" w:cstheme="minorHAnsi"/>
        </w:rPr>
        <w:t xml:space="preserve"> Price for the Initial Term</w:t>
      </w:r>
      <w:r w:rsidR="00CD497F">
        <w:rPr>
          <w:rFonts w:asciiTheme="minorHAnsi" w:hAnsiTheme="minorHAnsi" w:cstheme="minorHAnsi"/>
        </w:rPr>
        <w:t xml:space="preserve">: </w:t>
      </w:r>
      <w:sdt>
        <w:sdtPr>
          <w:rPr>
            <w:rStyle w:val="Style10"/>
          </w:rPr>
          <w:alias w:val="S:  Vendor's Price for Initial Term"/>
          <w:tag w:val=" "/>
          <w:id w:val="-1774696550"/>
          <w:showingPlcHdr/>
        </w:sdtPr>
        <w:sdtEndPr>
          <w:rPr>
            <w:rStyle w:val="DefaultParagraphFont"/>
            <w:rFonts w:ascii="Calibri" w:hAnsi="Calibri"/>
            <w:color w:val="FF0000"/>
          </w:rPr>
        </w:sdtEndPr>
        <w:sdtContent>
          <w:r w:rsidR="00CA2D32" w:rsidRPr="00995D5F">
            <w:rPr>
              <w:rFonts w:asciiTheme="minorHAnsi" w:hAnsiTheme="minorHAnsi"/>
              <w:color w:val="00B050"/>
            </w:rPr>
            <w:t>Click here to enter text</w:t>
          </w:r>
        </w:sdtContent>
      </w:sdt>
      <w:r w:rsidR="003507EE" w:rsidRPr="00995D5F">
        <w:rPr>
          <w:rFonts w:asciiTheme="minorHAnsi" w:hAnsiTheme="minorHAnsi" w:cstheme="minorHAnsi"/>
        </w:rPr>
        <w:t xml:space="preserve">  </w:t>
      </w:r>
    </w:p>
    <w:p w14:paraId="12AD9065" w14:textId="22D6E659" w:rsidR="00DB4B97" w:rsidRDefault="00BF1645" w:rsidP="00811317">
      <w:pPr>
        <w:pStyle w:val="ListParagraph"/>
        <w:numPr>
          <w:ilvl w:val="0"/>
          <w:numId w:val="38"/>
        </w:numPr>
        <w:tabs>
          <w:tab w:val="clear" w:pos="720"/>
          <w:tab w:val="num" w:pos="1440"/>
        </w:tabs>
        <w:kinsoku w:val="0"/>
        <w:overflowPunct w:val="0"/>
        <w:autoSpaceDE w:val="0"/>
        <w:autoSpaceDN w:val="0"/>
        <w:spacing w:before="240" w:after="240" w:line="276" w:lineRule="auto"/>
        <w:ind w:left="1440" w:firstLine="0"/>
        <w:jc w:val="both"/>
        <w:rPr>
          <w:rFonts w:asciiTheme="minorHAnsi" w:hAnsiTheme="minorHAnsi"/>
        </w:rPr>
      </w:pPr>
      <w:r>
        <w:rPr>
          <w:rFonts w:asciiTheme="minorHAnsi" w:hAnsiTheme="minorHAnsi"/>
        </w:rPr>
        <w:t xml:space="preserve">For procurements conducted in BidBuy, the State may include in this </w:t>
      </w:r>
      <w:r w:rsidR="00787B88">
        <w:rPr>
          <w:rFonts w:asciiTheme="minorHAnsi" w:hAnsiTheme="minorHAnsi"/>
        </w:rPr>
        <w:t>Contract</w:t>
      </w:r>
      <w:r>
        <w:rPr>
          <w:rFonts w:asciiTheme="minorHAnsi" w:hAnsiTheme="minorHAnsi"/>
        </w:rPr>
        <w:t xml:space="preserve"> the BidBuy Purchase Order as it contains the agreed </w:t>
      </w:r>
      <w:r w:rsidR="00255A4A">
        <w:rPr>
          <w:rFonts w:asciiTheme="minorHAnsi" w:hAnsiTheme="minorHAnsi"/>
        </w:rPr>
        <w:t>p</w:t>
      </w:r>
      <w:r>
        <w:rPr>
          <w:rFonts w:asciiTheme="minorHAnsi" w:hAnsiTheme="minorHAnsi"/>
        </w:rPr>
        <w:t>ricing.</w:t>
      </w:r>
    </w:p>
    <w:p w14:paraId="44C2A571" w14:textId="4742B29E" w:rsidR="00BF1645" w:rsidRDefault="00BF1645" w:rsidP="00BF1645">
      <w:pPr>
        <w:pStyle w:val="ListParagraph"/>
        <w:kinsoku w:val="0"/>
        <w:overflowPunct w:val="0"/>
        <w:autoSpaceDE w:val="0"/>
        <w:autoSpaceDN w:val="0"/>
        <w:spacing w:before="240" w:after="240" w:line="276" w:lineRule="auto"/>
        <w:ind w:left="1440"/>
        <w:jc w:val="both"/>
        <w:rPr>
          <w:rFonts w:asciiTheme="minorHAnsi" w:hAnsiTheme="minorHAnsi"/>
        </w:rPr>
      </w:pP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w:t>
      </w:r>
      <w:r>
        <w:rPr>
          <w:rFonts w:asciiTheme="minorHAnsi" w:hAnsiTheme="minorHAnsi"/>
        </w:rPr>
        <w:t>If checked, see the attached BidBuy Purchase Order for Vendor’s Price for the Initial Term.</w:t>
      </w:r>
    </w:p>
    <w:p w14:paraId="1DC7B2DA" w14:textId="1A20CF38" w:rsidR="00D10168" w:rsidRPr="00995D5F" w:rsidRDefault="00D10168" w:rsidP="00995D5F">
      <w:pPr>
        <w:pStyle w:val="ListParagraph"/>
        <w:numPr>
          <w:ilvl w:val="2"/>
          <w:numId w:val="41"/>
        </w:numPr>
        <w:tabs>
          <w:tab w:val="left" w:pos="1440"/>
        </w:tabs>
        <w:spacing w:before="240" w:after="200" w:line="23" w:lineRule="atLeast"/>
        <w:jc w:val="both"/>
        <w:rPr>
          <w:rFonts w:asciiTheme="minorHAnsi" w:hAnsiTheme="minorHAnsi" w:cstheme="minorHAnsi"/>
        </w:rPr>
      </w:pPr>
      <w:r w:rsidRPr="00995D5F">
        <w:rPr>
          <w:rFonts w:asciiTheme="minorHAnsi" w:hAnsiTheme="minorHAnsi" w:cstheme="minorHAnsi"/>
        </w:rPr>
        <w:t>Renewal Compensation</w:t>
      </w:r>
      <w:r w:rsidR="00CD497F">
        <w:rPr>
          <w:rFonts w:asciiTheme="minorHAnsi" w:hAnsiTheme="minorHAnsi" w:cstheme="minorHAnsi"/>
        </w:rPr>
        <w:t xml:space="preserve">: </w:t>
      </w:r>
      <w:r w:rsidRPr="00995D5F">
        <w:rPr>
          <w:rFonts w:asciiTheme="minorHAnsi" w:hAnsiTheme="minorHAnsi" w:cstheme="minorHAnsi"/>
        </w:rPr>
        <w:t xml:space="preserve">If the </w:t>
      </w:r>
      <w:r w:rsidR="00787B88" w:rsidRPr="00995D5F">
        <w:rPr>
          <w:rFonts w:asciiTheme="minorHAnsi" w:hAnsiTheme="minorHAnsi" w:cstheme="minorHAnsi"/>
        </w:rPr>
        <w:t>Contract</w:t>
      </w:r>
      <w:r w:rsidRPr="00995D5F">
        <w:rPr>
          <w:rFonts w:asciiTheme="minorHAnsi" w:hAnsiTheme="minorHAnsi" w:cstheme="minorHAnsi"/>
        </w:rPr>
        <w:t xml:space="preserve"> is renewed, the price shall be at the same rate as for the initial term unless a different compensation or formula for determining the renewal compensation is stated in this section.</w:t>
      </w:r>
    </w:p>
    <w:p w14:paraId="1DC7B2DB" w14:textId="10F4ADA0" w:rsidR="00D10168" w:rsidRDefault="00D10168" w:rsidP="00995D5F">
      <w:pPr>
        <w:pStyle w:val="ListParagraph"/>
        <w:numPr>
          <w:ilvl w:val="3"/>
          <w:numId w:val="41"/>
        </w:numPr>
        <w:tabs>
          <w:tab w:val="left" w:pos="2160"/>
        </w:tabs>
        <w:spacing w:before="240" w:after="200" w:line="23" w:lineRule="atLeast"/>
        <w:jc w:val="both"/>
      </w:pPr>
      <w:r w:rsidRPr="00DE1EC7">
        <w:rPr>
          <w:rFonts w:asciiTheme="minorHAnsi" w:hAnsiTheme="minorHAnsi" w:cstheme="minorHAnsi"/>
        </w:rPr>
        <w:t>Agency Formula for Determining Renewal Compensation:</w:t>
      </w:r>
      <w:r w:rsidR="00F73819">
        <w:rPr>
          <w:rFonts w:asciiTheme="minorHAnsi" w:hAnsiTheme="minorHAnsi" w:cstheme="minorHAnsi"/>
        </w:rPr>
        <w:t xml:space="preserve">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F73819" w:rsidRPr="00B2180F">
            <w:rPr>
              <w:rFonts w:asciiTheme="minorHAnsi" w:hAnsiTheme="minorHAnsi"/>
              <w:color w:val="00B050"/>
            </w:rPr>
            <w:t>Click here to enter text</w:t>
          </w:r>
        </w:sdtContent>
      </w:sdt>
      <w:r w:rsidR="00F73819">
        <w:rPr>
          <w:rFonts w:asciiTheme="minorHAnsi" w:hAnsiTheme="minorHAnsi"/>
        </w:rPr>
        <w:t>.</w:t>
      </w:r>
    </w:p>
    <w:p w14:paraId="1B8A03D9" w14:textId="6061DC8B" w:rsidR="00811317" w:rsidRDefault="00DE1EC7" w:rsidP="5073B4A2">
      <w:pPr>
        <w:pStyle w:val="ListParagraph"/>
        <w:numPr>
          <w:ilvl w:val="3"/>
          <w:numId w:val="41"/>
        </w:numPr>
        <w:tabs>
          <w:tab w:val="left" w:pos="2160"/>
        </w:tabs>
        <w:spacing w:before="240" w:after="200" w:line="23" w:lineRule="atLeast"/>
        <w:jc w:val="both"/>
        <w:rPr>
          <w:rFonts w:asciiTheme="minorHAnsi" w:hAnsiTheme="minorHAnsi"/>
        </w:rPr>
      </w:pPr>
      <w:r w:rsidRPr="5073B4A2">
        <w:rPr>
          <w:rFonts w:asciiTheme="minorHAnsi" w:hAnsiTheme="minorHAnsi" w:cstheme="minorBidi"/>
        </w:rPr>
        <w:t>Vendor</w:t>
      </w:r>
      <w:r w:rsidR="00D10168" w:rsidRPr="5073B4A2">
        <w:rPr>
          <w:rFonts w:asciiTheme="minorHAnsi" w:hAnsiTheme="minorHAnsi" w:cstheme="minorBidi"/>
        </w:rPr>
        <w:t>’s Price for Renewal(s)</w:t>
      </w:r>
      <w:r w:rsidR="00CD497F" w:rsidRPr="5073B4A2">
        <w:rPr>
          <w:rFonts w:asciiTheme="minorHAnsi" w:hAnsiTheme="minorHAnsi" w:cstheme="minorBidi"/>
        </w:rPr>
        <w:t xml:space="preserve">: </w:t>
      </w:r>
      <w:sdt>
        <w:sdtPr>
          <w:rPr>
            <w:rStyle w:val="Style10"/>
          </w:rPr>
          <w:alias w:val="S:  Vendor's Renewal Price"/>
          <w:tag w:val=" "/>
          <w:id w:val="1360160183"/>
          <w:showingPlcHdr/>
        </w:sdtPr>
        <w:sdtEndPr>
          <w:rPr>
            <w:rStyle w:val="DefaultParagraphFont"/>
            <w:rFonts w:ascii="Calibri" w:hAnsi="Calibri"/>
            <w:color w:val="FF0000"/>
          </w:rPr>
        </w:sdtEndPr>
        <w:sdtContent>
          <w:r w:rsidR="00DB4B97" w:rsidRPr="5073B4A2">
            <w:rPr>
              <w:rFonts w:asciiTheme="minorHAnsi" w:hAnsiTheme="minorHAnsi"/>
              <w:color w:val="00B050"/>
            </w:rPr>
            <w:t>Click here to enter text</w:t>
          </w:r>
        </w:sdtContent>
      </w:sdt>
      <w:r w:rsidR="003507EE" w:rsidRPr="5073B4A2">
        <w:rPr>
          <w:rFonts w:asciiTheme="minorHAnsi" w:hAnsiTheme="minorHAnsi" w:cstheme="minorBidi"/>
        </w:rPr>
        <w:t xml:space="preserve">  </w:t>
      </w:r>
      <w:r w:rsidR="00D10168" w:rsidRPr="5073B4A2">
        <w:rPr>
          <w:rFonts w:asciiTheme="minorHAnsi" w:hAnsiTheme="minorHAnsi"/>
        </w:rPr>
        <w:t xml:space="preserve">  </w:t>
      </w:r>
      <w:r w:rsidR="00484ACE" w:rsidRPr="5073B4A2">
        <w:rPr>
          <w:rFonts w:asciiTheme="minorHAnsi" w:hAnsiTheme="minorHAnsi"/>
        </w:rPr>
        <w:t xml:space="preserve"> </w:t>
      </w:r>
      <w:r w:rsidR="003B63A9" w:rsidRPr="5073B4A2">
        <w:rPr>
          <w:rFonts w:asciiTheme="minorHAnsi" w:hAnsiTheme="minorHAnsi"/>
        </w:rPr>
        <w:t xml:space="preserve"> </w:t>
      </w:r>
    </w:p>
    <w:p w14:paraId="4A01C42F" w14:textId="6FFD8890" w:rsidR="2D475823" w:rsidRDefault="69685501" w:rsidP="00E52586">
      <w:pPr>
        <w:pStyle w:val="ListParagraph"/>
        <w:numPr>
          <w:ilvl w:val="2"/>
          <w:numId w:val="41"/>
        </w:numPr>
        <w:tabs>
          <w:tab w:val="left" w:pos="2160"/>
        </w:tabs>
        <w:spacing w:before="240" w:after="200" w:line="23" w:lineRule="atLeast"/>
        <w:jc w:val="both"/>
      </w:pPr>
      <w:r>
        <w:t>Vendor warrants that the prices and rates charged to the State a</w:t>
      </w:r>
      <w:r w:rsidRPr="00E52586">
        <w:t>re not higher than the</w:t>
      </w:r>
      <w:r w:rsidRPr="3880DFDA">
        <w:rPr>
          <w:b/>
          <w:bCs/>
        </w:rPr>
        <w:t xml:space="preserve"> </w:t>
      </w:r>
      <w:r w:rsidRPr="00E52586">
        <w:t>lowest prices</w:t>
      </w:r>
      <w:r>
        <w:t xml:space="preserve"> the Vendor charges to any other customer for similar quantities and conditions. If during the term of this Contract </w:t>
      </w:r>
      <w:r w:rsidR="30489F84">
        <w:t xml:space="preserve">Vendor offers or provides a lower price for the same or substantially similar supplies or services to any other comparable customer, Vendor shall extend the same lower price to the State. Vendor further warrants that all pricing is firm </w:t>
      </w:r>
      <w:r w:rsidR="3D93BADE">
        <w:t>and may</w:t>
      </w:r>
      <w:r w:rsidR="5A6D36F9">
        <w:t xml:space="preserve"> otherwise</w:t>
      </w:r>
      <w:r w:rsidR="3D93BADE">
        <w:t xml:space="preserve"> only be increased as expressly allowed </w:t>
      </w:r>
      <w:r w:rsidR="6F3A1868">
        <w:t>in this Contract</w:t>
      </w:r>
      <w:r w:rsidR="5F8BC662">
        <w:t xml:space="preserve">. </w:t>
      </w:r>
    </w:p>
    <w:p w14:paraId="70EFDE37" w14:textId="6151A500" w:rsidR="6015224E" w:rsidRDefault="6015224E" w:rsidP="5073B4A2">
      <w:pPr>
        <w:pStyle w:val="ListParagraph"/>
        <w:numPr>
          <w:ilvl w:val="2"/>
          <w:numId w:val="41"/>
        </w:numPr>
        <w:tabs>
          <w:tab w:val="left" w:pos="2160"/>
        </w:tabs>
        <w:spacing w:before="240" w:after="200" w:line="23" w:lineRule="atLeast"/>
        <w:jc w:val="both"/>
      </w:pPr>
      <w:r w:rsidRPr="5073B4A2">
        <w:t xml:space="preserve">If the State becomes aware of materially more favorable pricing offered by Vendor to another customer for comparable goods or services, the State may require an equitable adjustment in pricing. </w:t>
      </w:r>
    </w:p>
    <w:p w14:paraId="566C7311" w14:textId="177F7029" w:rsidR="00255A4A" w:rsidRDefault="00811317" w:rsidP="00DE21F8">
      <w:pPr>
        <w:numPr>
          <w:ilvl w:val="0"/>
          <w:numId w:val="1"/>
        </w:numPr>
        <w:tabs>
          <w:tab w:val="left" w:pos="2160"/>
        </w:tabs>
        <w:spacing w:before="240" w:after="200" w:line="23" w:lineRule="atLeast"/>
        <w:jc w:val="both"/>
        <w:rPr>
          <w:rStyle w:val="Style10"/>
        </w:rPr>
      </w:pPr>
      <w:r w:rsidRPr="000477FE">
        <w:rPr>
          <w:rFonts w:asciiTheme="minorHAnsi" w:hAnsiTheme="minorHAnsi"/>
          <w:b/>
        </w:rPr>
        <w:t>MAXIMUM AMOUNT</w:t>
      </w:r>
      <w:r w:rsidR="00CD497F">
        <w:rPr>
          <w:rFonts w:asciiTheme="minorHAnsi" w:hAnsiTheme="minorHAnsi"/>
          <w:b/>
        </w:rPr>
        <w:t xml:space="preserve">: </w:t>
      </w:r>
      <w:r w:rsidRPr="392071B9">
        <w:rPr>
          <w:rFonts w:asciiTheme="minorHAnsi" w:hAnsiTheme="minorHAnsi"/>
        </w:rPr>
        <w:t xml:space="preserve">The total payments under this </w:t>
      </w:r>
      <w:r w:rsidR="00787B88" w:rsidRPr="392071B9">
        <w:rPr>
          <w:rFonts w:asciiTheme="minorHAnsi" w:hAnsiTheme="minorHAnsi"/>
        </w:rPr>
        <w:t>Contract</w:t>
      </w:r>
      <w:r w:rsidRPr="392071B9">
        <w:rPr>
          <w:rFonts w:asciiTheme="minorHAnsi" w:hAnsiTheme="minorHAnsi"/>
        </w:rPr>
        <w:t xml:space="preserve"> </w:t>
      </w:r>
      <w:r w:rsidR="00400423" w:rsidRPr="392071B9">
        <w:rPr>
          <w:rFonts w:asciiTheme="minorHAnsi" w:hAnsiTheme="minorHAnsi"/>
        </w:rPr>
        <w:t xml:space="preserve">and all renewal options </w:t>
      </w:r>
      <w:r w:rsidRPr="392071B9">
        <w:rPr>
          <w:rFonts w:asciiTheme="minorHAnsi" w:hAnsiTheme="minorHAnsi"/>
        </w:rPr>
        <w:t>shall not exceed $</w:t>
      </w:r>
      <w:sdt>
        <w:sdtPr>
          <w:rPr>
            <w:rStyle w:val="Style10"/>
          </w:rPr>
          <w:alias w:val="S:  Dollar Value"/>
          <w:tag w:val=" "/>
          <w:id w:val="-1888635602"/>
          <w:placeholder>
            <w:docPart w:val="3D22CDC2F73E47CEB9DEF9FA4A6F61CB"/>
          </w:placeholder>
          <w:showingPlcHdr/>
        </w:sdtPr>
        <w:sdtEndPr>
          <w:rPr>
            <w:rStyle w:val="DefaultParagraphFont"/>
            <w:rFonts w:ascii="Calibri" w:hAnsi="Calibri"/>
            <w:color w:val="FF0000"/>
          </w:rPr>
        </w:sdtEndPr>
        <w:sdtContent>
          <w:r w:rsidRPr="392071B9">
            <w:rPr>
              <w:rFonts w:asciiTheme="minorHAnsi" w:hAnsiTheme="minorHAnsi"/>
              <w:color w:val="00B050"/>
            </w:rPr>
            <w:t>Click here to enter text</w:t>
          </w:r>
        </w:sdtContent>
      </w:sdt>
      <w:r w:rsidRPr="392071B9">
        <w:rPr>
          <w:rStyle w:val="Style10"/>
        </w:rPr>
        <w:t xml:space="preserve"> without a formal amendment.</w:t>
      </w:r>
      <w:r w:rsidR="00255A4A" w:rsidRPr="392071B9">
        <w:rPr>
          <w:rStyle w:val="Style10"/>
        </w:rPr>
        <w:t xml:space="preserve"> </w:t>
      </w:r>
    </w:p>
    <w:p w14:paraId="7845792F" w14:textId="19872560" w:rsidR="00811317" w:rsidRPr="00811317" w:rsidRDefault="00811317" w:rsidP="00255A4A">
      <w:pPr>
        <w:pStyle w:val="ListParagraph"/>
        <w:tabs>
          <w:tab w:val="left" w:pos="1440"/>
        </w:tabs>
        <w:spacing w:before="240" w:after="200" w:line="23" w:lineRule="atLeast"/>
        <w:ind w:left="1440"/>
        <w:jc w:val="both"/>
        <w:rPr>
          <w:rFonts w:cstheme="minorHAnsi"/>
        </w:rPr>
      </w:pPr>
    </w:p>
    <w:p w14:paraId="04C809A2" w14:textId="77777777" w:rsidR="00366F64" w:rsidRPr="00BF1645" w:rsidRDefault="00366F64" w:rsidP="00811317">
      <w:pPr>
        <w:sectPr w:rsidR="00366F64" w:rsidRPr="00BF1645" w:rsidSect="00EF7D77">
          <w:headerReference w:type="default" r:id="rId23"/>
          <w:footerReference w:type="default" r:id="rId24"/>
          <w:pgSz w:w="12240" w:h="15840" w:code="1"/>
          <w:pgMar w:top="432" w:right="720" w:bottom="720" w:left="720" w:header="72" w:footer="360" w:gutter="0"/>
          <w:cols w:space="720"/>
          <w:docGrid w:linePitch="71"/>
        </w:sectPr>
      </w:pPr>
    </w:p>
    <w:p w14:paraId="1DC7B2DE" w14:textId="77777777" w:rsidR="00A052BE" w:rsidRDefault="00017EE8" w:rsidP="00E31B2A">
      <w:pPr>
        <w:pStyle w:val="ListParagraph"/>
        <w:numPr>
          <w:ilvl w:val="0"/>
          <w:numId w:val="1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DC7B2DF" w14:textId="0E47B6AB" w:rsidR="00017EE8" w:rsidRPr="00E52586" w:rsidRDefault="00017EE8" w:rsidP="300C9A23">
      <w:pPr>
        <w:pStyle w:val="ListParagraph"/>
        <w:numPr>
          <w:ilvl w:val="1"/>
          <w:numId w:val="26"/>
        </w:numPr>
        <w:kinsoku w:val="0"/>
        <w:overflowPunct w:val="0"/>
        <w:autoSpaceDE w:val="0"/>
        <w:autoSpaceDN w:val="0"/>
        <w:spacing w:before="240" w:after="240" w:line="276" w:lineRule="auto"/>
        <w:ind w:left="1440" w:hanging="720"/>
        <w:jc w:val="both"/>
        <w:rPr>
          <w:rFonts w:asciiTheme="minorHAnsi" w:hAnsiTheme="minorHAnsi"/>
        </w:rPr>
      </w:pPr>
      <w:r w:rsidRPr="300C9A23">
        <w:rPr>
          <w:rFonts w:asciiTheme="minorHAnsi" w:hAnsiTheme="minorHAnsi"/>
          <w:b/>
          <w:bCs/>
        </w:rPr>
        <w:t>TERM OF THIS CONTRACT</w:t>
      </w:r>
      <w:r w:rsidR="00CD497F" w:rsidRPr="300C9A23">
        <w:rPr>
          <w:rFonts w:asciiTheme="minorHAnsi" w:hAnsiTheme="minorHAnsi"/>
          <w:b/>
          <w:bCs/>
        </w:rPr>
        <w:t>:</w:t>
      </w:r>
      <w:r w:rsidR="7A81C38E" w:rsidRPr="300C9A23">
        <w:rPr>
          <w:rFonts w:asciiTheme="minorHAnsi" w:hAnsiTheme="minorHAnsi"/>
        </w:rPr>
        <w:t xml:space="preserve"> This Contract has an initial term beginning on the last date </w:t>
      </w:r>
      <w:r w:rsidR="01EBD3ED" w:rsidRPr="300C9A23">
        <w:rPr>
          <w:rFonts w:asciiTheme="minorHAnsi" w:hAnsiTheme="minorHAnsi"/>
        </w:rPr>
        <w:t>o</w:t>
      </w:r>
      <w:r w:rsidR="7A81C38E" w:rsidRPr="300C9A23">
        <w:rPr>
          <w:rFonts w:asciiTheme="minorHAnsi" w:hAnsiTheme="minorHAnsi"/>
        </w:rPr>
        <w:t>f execution and ending</w:t>
      </w:r>
      <w:r w:rsidR="5C72AAD6" w:rsidRPr="300C9A23">
        <w:rPr>
          <w:rFonts w:asciiTheme="minorHAnsi" w:hAnsiTheme="minorHAnsi"/>
        </w:rPr>
        <w:t xml:space="preserve"> on</w:t>
      </w:r>
      <w:r w:rsidR="7A81C38E" w:rsidRPr="300C9A23">
        <w:rPr>
          <w:rFonts w:asciiTheme="minorHAnsi" w:hAnsiTheme="minorHAnsi"/>
        </w:rPr>
        <w:t xml:space="preserve"> </w:t>
      </w:r>
      <w:r w:rsidR="77C0B735" w:rsidRPr="300C9A23">
        <w:rPr>
          <w:rFonts w:asciiTheme="minorHAnsi" w:hAnsiTheme="minorHAnsi"/>
        </w:rPr>
        <w:t>__________________</w:t>
      </w:r>
      <w:r w:rsidR="77C0B735" w:rsidRPr="300C9A23">
        <w:rPr>
          <w:rFonts w:asciiTheme="minorHAnsi" w:hAnsiTheme="minorHAnsi"/>
          <w:b/>
          <w:bCs/>
        </w:rPr>
        <w:t>.</w:t>
      </w:r>
    </w:p>
    <w:p w14:paraId="06891010" w14:textId="7EFF7B5F" w:rsidR="00EE58B3" w:rsidRPr="000477FE" w:rsidRDefault="00EE58B3" w:rsidP="00EE58B3">
      <w:pPr>
        <w:pStyle w:val="ListParagraph"/>
        <w:kinsoku w:val="0"/>
        <w:overflowPunct w:val="0"/>
        <w:autoSpaceDE w:val="0"/>
        <w:autoSpaceDN w:val="0"/>
        <w:spacing w:before="240" w:after="240" w:line="276" w:lineRule="auto"/>
        <w:ind w:left="1440"/>
        <w:jc w:val="both"/>
        <w:rPr>
          <w:rFonts w:asciiTheme="minorHAnsi" w:hAnsiTheme="minorHAnsi"/>
        </w:rPr>
      </w:pPr>
      <w:r w:rsidRPr="000477FE">
        <w:rPr>
          <w:noProof/>
        </w:rPr>
        <w:drawing>
          <wp:inline distT="0" distB="0" distL="0" distR="0" wp14:anchorId="70CB8123" wp14:editId="4A260F7B">
            <wp:extent cx="1905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0477FE">
        <w:rPr>
          <w:rFonts w:asciiTheme="minorHAnsi" w:hAnsiTheme="minorHAnsi"/>
        </w:rPr>
        <w:t xml:space="preserve"> For procurements conducted in BidBuy, the </w:t>
      </w:r>
      <w:r>
        <w:rPr>
          <w:rFonts w:asciiTheme="minorHAnsi" w:hAnsiTheme="minorHAnsi"/>
        </w:rPr>
        <w:t>State</w:t>
      </w:r>
      <w:r w:rsidRPr="000477FE">
        <w:rPr>
          <w:rFonts w:asciiTheme="minorHAnsi" w:hAnsiTheme="minorHAnsi"/>
        </w:rPr>
        <w:t xml:space="preserve"> may include in this </w:t>
      </w:r>
      <w:r w:rsidR="00787B88">
        <w:rPr>
          <w:rFonts w:asciiTheme="minorHAnsi" w:hAnsiTheme="minorHAnsi"/>
        </w:rPr>
        <w:t>Contract</w:t>
      </w:r>
      <w:r w:rsidRPr="000477FE">
        <w:rPr>
          <w:rFonts w:asciiTheme="minorHAnsi" w:hAnsiTheme="minorHAnsi"/>
        </w:rPr>
        <w:t xml:space="preserve"> the BidBuy Purchase Order as it contains the agreed term.</w:t>
      </w:r>
    </w:p>
    <w:p w14:paraId="1DC7B2E0" w14:textId="62F8B3A2" w:rsidR="00BF5AD4" w:rsidRPr="00BF5AD4" w:rsidRDefault="00B2180F" w:rsidP="00E31B2A">
      <w:pPr>
        <w:pStyle w:val="ListParagraph"/>
        <w:numPr>
          <w:ilvl w:val="2"/>
          <w:numId w:val="24"/>
        </w:numPr>
        <w:spacing w:before="240" w:after="240" w:line="276" w:lineRule="auto"/>
        <w:jc w:val="both"/>
        <w:rPr>
          <w:rFonts w:asciiTheme="minorHAnsi" w:hAnsiTheme="minorHAnsi"/>
        </w:rPr>
      </w:pPr>
      <w:r w:rsidRPr="00B2180F">
        <w:rPr>
          <w:rFonts w:asciiTheme="minorHAnsi" w:hAnsiTheme="minorHAnsi"/>
        </w:rPr>
        <w:t>In no event will the total term of th</w:t>
      </w:r>
      <w:r w:rsidR="00F933BA">
        <w:rPr>
          <w:rFonts w:asciiTheme="minorHAnsi" w:hAnsiTheme="minorHAnsi"/>
        </w:rPr>
        <w:t>is</w:t>
      </w:r>
      <w:r w:rsidRPr="00B2180F">
        <w:rPr>
          <w:rFonts w:asciiTheme="minorHAnsi" w:hAnsiTheme="minorHAnsi"/>
        </w:rPr>
        <w:t xml:space="preserve"> </w:t>
      </w:r>
      <w:r w:rsidR="00787B88">
        <w:rPr>
          <w:rFonts w:asciiTheme="minorHAnsi" w:hAnsiTheme="minorHAnsi"/>
        </w:rPr>
        <w:t>Contract</w:t>
      </w:r>
      <w:r w:rsidRPr="00B2180F">
        <w:rPr>
          <w:rFonts w:asciiTheme="minorHAnsi" w:hAnsiTheme="minorHAnsi"/>
        </w:rPr>
        <w:t xml:space="preserve">, including the initial term, any renewal terms and any extensions, exceed </w:t>
      </w:r>
      <w:r w:rsidR="0048090F">
        <w:rPr>
          <w:rFonts w:asciiTheme="minorHAnsi" w:hAnsiTheme="minorHAnsi"/>
        </w:rPr>
        <w:t xml:space="preserve">(ten) </w:t>
      </w:r>
      <w:r w:rsidRPr="00B2180F">
        <w:rPr>
          <w:rFonts w:asciiTheme="minorHAnsi" w:hAnsiTheme="minorHAnsi"/>
        </w:rPr>
        <w:t>10 years</w:t>
      </w:r>
      <w:r w:rsidR="00F933BA">
        <w:rPr>
          <w:rFonts w:asciiTheme="minorHAnsi" w:hAnsiTheme="minorHAnsi"/>
        </w:rPr>
        <w:t xml:space="preserve"> pursuant to</w:t>
      </w:r>
      <w:r w:rsidR="0048090F">
        <w:rPr>
          <w:rFonts w:asciiTheme="minorHAnsi" w:hAnsiTheme="minorHAnsi"/>
        </w:rPr>
        <w:t xml:space="preserve"> 30 ILCS 500/20-60</w:t>
      </w:r>
      <w:r w:rsidR="00F933BA">
        <w:rPr>
          <w:rFonts w:asciiTheme="minorHAnsi" w:hAnsiTheme="minorHAnsi"/>
        </w:rPr>
        <w:t>.</w:t>
      </w:r>
    </w:p>
    <w:p w14:paraId="1DC7B2E1" w14:textId="48492794" w:rsidR="00BF5AD4" w:rsidRDefault="00B2180F" w:rsidP="00E31B2A">
      <w:pPr>
        <w:pStyle w:val="ListParagraph"/>
        <w:numPr>
          <w:ilvl w:val="2"/>
          <w:numId w:val="24"/>
        </w:numPr>
        <w:spacing w:before="240" w:after="240" w:line="276" w:lineRule="auto"/>
        <w:jc w:val="both"/>
        <w:rPr>
          <w:rFonts w:asciiTheme="minorHAnsi" w:hAnsiTheme="minorHAnsi"/>
        </w:rPr>
      </w:pPr>
      <w:r w:rsidRPr="00B2180F">
        <w:rPr>
          <w:rFonts w:asciiTheme="minorHAnsi" w:hAnsiTheme="minorHAnsi"/>
        </w:rPr>
        <w:t xml:space="preserve">Vendor shall not commence billable work in furtherance of the </w:t>
      </w:r>
      <w:r w:rsidR="00787B88">
        <w:rPr>
          <w:rFonts w:asciiTheme="minorHAnsi" w:hAnsiTheme="minorHAnsi"/>
        </w:rPr>
        <w:t>Contract</w:t>
      </w:r>
      <w:r w:rsidRPr="00B2180F">
        <w:rPr>
          <w:rFonts w:asciiTheme="minorHAnsi" w:hAnsiTheme="minorHAnsi"/>
        </w:rPr>
        <w:t xml:space="preserve"> prior to </w:t>
      </w:r>
      <w:r w:rsidR="00EB3CD4">
        <w:rPr>
          <w:rFonts w:asciiTheme="minorHAnsi" w:hAnsiTheme="minorHAnsi"/>
        </w:rPr>
        <w:t xml:space="preserve">final execution of the </w:t>
      </w:r>
      <w:r w:rsidR="00787B88">
        <w:rPr>
          <w:rFonts w:asciiTheme="minorHAnsi" w:hAnsiTheme="minorHAnsi"/>
        </w:rPr>
        <w:t>Contract</w:t>
      </w:r>
      <w:r w:rsidR="00EB3CD4">
        <w:rPr>
          <w:rFonts w:asciiTheme="minorHAnsi" w:hAnsiTheme="minorHAnsi"/>
        </w:rPr>
        <w:t xml:space="preserve"> except when permitted pursuant to 30 ILCS 500/20-80.</w:t>
      </w:r>
    </w:p>
    <w:p w14:paraId="0D0C3497" w14:textId="4D895464" w:rsidR="006947AD" w:rsidRPr="006947AD" w:rsidRDefault="2B92DDAA" w:rsidP="657C37CC">
      <w:pPr>
        <w:pStyle w:val="ListParagraph"/>
        <w:numPr>
          <w:ilvl w:val="2"/>
          <w:numId w:val="24"/>
        </w:numPr>
        <w:spacing w:before="240" w:after="240" w:line="276" w:lineRule="auto"/>
        <w:jc w:val="both"/>
        <w:rPr>
          <w:rFonts w:asciiTheme="minorHAnsi" w:hAnsiTheme="minorHAnsi"/>
        </w:rPr>
      </w:pPr>
      <w:r w:rsidRPr="657C37CC">
        <w:rPr>
          <w:rFonts w:asciiTheme="minorHAnsi" w:hAnsiTheme="minorHAnsi"/>
        </w:rPr>
        <w:t xml:space="preserve">In the event of a termination </w:t>
      </w:r>
      <w:r w:rsidR="00F5311B">
        <w:rPr>
          <w:rFonts w:asciiTheme="minorHAnsi" w:hAnsiTheme="minorHAnsi"/>
        </w:rPr>
        <w:t xml:space="preserve">for cause </w:t>
      </w:r>
      <w:r w:rsidRPr="657C37CC">
        <w:rPr>
          <w:rFonts w:asciiTheme="minorHAnsi" w:hAnsiTheme="minorHAnsi"/>
        </w:rPr>
        <w:t>of an order against this Contract, the State will be entitled to</w:t>
      </w:r>
      <w:r w:rsidR="5CC29C21" w:rsidRPr="657C37CC">
        <w:rPr>
          <w:rFonts w:asciiTheme="minorHAnsi" w:hAnsiTheme="minorHAnsi"/>
        </w:rPr>
        <w:t xml:space="preserve"> </w:t>
      </w:r>
      <w:r w:rsidRPr="657C37CC">
        <w:rPr>
          <w:rFonts w:asciiTheme="minorHAnsi" w:hAnsiTheme="minorHAnsi"/>
        </w:rPr>
        <w:t>a pro-rata refund in the amount of the unused portion of</w:t>
      </w:r>
      <w:r w:rsidR="5CC29C21" w:rsidRPr="657C37CC">
        <w:rPr>
          <w:rFonts w:asciiTheme="minorHAnsi" w:hAnsiTheme="minorHAnsi"/>
        </w:rPr>
        <w:t xml:space="preserve"> any</w:t>
      </w:r>
      <w:r w:rsidRPr="657C37CC">
        <w:rPr>
          <w:rFonts w:asciiTheme="minorHAnsi" w:hAnsiTheme="minorHAnsi"/>
        </w:rPr>
        <w:t xml:space="preserve"> prepaid fees</w:t>
      </w:r>
      <w:r w:rsidR="5CC29C21" w:rsidRPr="657C37CC">
        <w:rPr>
          <w:rFonts w:asciiTheme="minorHAnsi" w:hAnsiTheme="minorHAnsi"/>
        </w:rPr>
        <w:t xml:space="preserve"> </w:t>
      </w:r>
      <w:r w:rsidR="296E7627" w:rsidRPr="657C37CC">
        <w:rPr>
          <w:rFonts w:asciiTheme="minorHAnsi" w:hAnsiTheme="minorHAnsi"/>
        </w:rPr>
        <w:t xml:space="preserve">as determined by the State </w:t>
      </w:r>
      <w:r w:rsidR="5CC29C21" w:rsidRPr="657C37CC">
        <w:rPr>
          <w:rFonts w:asciiTheme="minorHAnsi" w:hAnsiTheme="minorHAnsi"/>
        </w:rPr>
        <w:t>under the terminated order</w:t>
      </w:r>
      <w:r w:rsidRPr="657C37CC">
        <w:rPr>
          <w:rFonts w:asciiTheme="minorHAnsi" w:hAnsiTheme="minorHAnsi"/>
        </w:rPr>
        <w:t xml:space="preserve"> calculated as of the effective date of termination</w:t>
      </w:r>
      <w:r w:rsidR="4CF04403" w:rsidRPr="657C37CC">
        <w:rPr>
          <w:rFonts w:asciiTheme="minorHAnsi" w:hAnsiTheme="minorHAnsi"/>
        </w:rPr>
        <w:t>.</w:t>
      </w:r>
      <w:r w:rsidRPr="657C37CC">
        <w:rPr>
          <w:rFonts w:asciiTheme="minorHAnsi" w:hAnsiTheme="minorHAnsi"/>
        </w:rPr>
        <w:t xml:space="preserve"> </w:t>
      </w:r>
    </w:p>
    <w:p w14:paraId="1DC7B2E2" w14:textId="77777777" w:rsidR="00D53776" w:rsidRPr="00D53776" w:rsidRDefault="00017EE8" w:rsidP="00E31B2A">
      <w:pPr>
        <w:pStyle w:val="ListParagraph"/>
        <w:numPr>
          <w:ilvl w:val="1"/>
          <w:numId w:val="26"/>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
    <w:p w14:paraId="1DC7B2E3" w14:textId="04E30AAF" w:rsidR="00476285" w:rsidRPr="00476285" w:rsidRDefault="00505CA7" w:rsidP="00E31B2A">
      <w:pPr>
        <w:pStyle w:val="ListParagraph"/>
        <w:numPr>
          <w:ilvl w:val="2"/>
          <w:numId w:val="31"/>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w:t>
      </w:r>
      <w:r w:rsidR="00787B88">
        <w:rPr>
          <w:rFonts w:asciiTheme="minorHAnsi" w:hAnsiTheme="minorHAnsi" w:cstheme="minorHAnsi"/>
        </w:rPr>
        <w:t>Contract</w:t>
      </w:r>
      <w:r w:rsidRPr="00505CA7">
        <w:rPr>
          <w:rFonts w:asciiTheme="minorHAnsi" w:hAnsiTheme="minorHAnsi" w:cstheme="minorHAnsi"/>
        </w:rPr>
        <w:t xml:space="preserve"> unless otherwise provided in the pricing section</w:t>
      </w:r>
      <w:r w:rsidR="00663539">
        <w:rPr>
          <w:rFonts w:asciiTheme="minorHAnsi" w:hAnsiTheme="minorHAnsi" w:cstheme="minorHAnsi"/>
        </w:rPr>
        <w:t xml:space="preserve">. </w:t>
      </w:r>
      <w:r w:rsidRPr="00505CA7">
        <w:rPr>
          <w:rFonts w:asciiTheme="minorHAnsi" w:hAnsiTheme="minorHAnsi" w:cstheme="minorHAnsi"/>
        </w:rPr>
        <w:t xml:space="preserve">The State may renew this </w:t>
      </w:r>
      <w:r w:rsidR="00787B88">
        <w:rPr>
          <w:rFonts w:asciiTheme="minorHAnsi" w:hAnsiTheme="minorHAnsi" w:cstheme="minorHAnsi"/>
        </w:rPr>
        <w:t>Contract</w:t>
      </w:r>
      <w:r w:rsidRPr="00505CA7">
        <w:rPr>
          <w:rFonts w:asciiTheme="minorHAnsi" w:hAnsiTheme="minorHAnsi" w:cstheme="minorHAnsi"/>
        </w:rPr>
        <w:t xml:space="preserve"> for any or </w:t>
      </w:r>
      <w:proofErr w:type="gramStart"/>
      <w:r w:rsidRPr="00505CA7">
        <w:rPr>
          <w:rFonts w:asciiTheme="minorHAnsi" w:hAnsiTheme="minorHAnsi" w:cstheme="minorHAnsi"/>
        </w:rPr>
        <w:t xml:space="preserve">all </w:t>
      </w:r>
      <w:r w:rsidR="00995D5F" w:rsidRPr="00505CA7">
        <w:rPr>
          <w:rFonts w:asciiTheme="minorHAnsi" w:hAnsiTheme="minorHAnsi" w:cstheme="minorHAnsi"/>
        </w:rPr>
        <w:t>of</w:t>
      </w:r>
      <w:proofErr w:type="gramEnd"/>
      <w:r w:rsidR="00995D5F" w:rsidRPr="00505CA7">
        <w:rPr>
          <w:rFonts w:asciiTheme="minorHAnsi" w:hAnsiTheme="minorHAnsi" w:cstheme="minorHAnsi"/>
        </w:rPr>
        <w:t xml:space="preserve"> the</w:t>
      </w:r>
      <w:r w:rsidRPr="00505CA7">
        <w:rPr>
          <w:rFonts w:asciiTheme="minorHAnsi" w:hAnsiTheme="minorHAnsi" w:cstheme="minorHAnsi"/>
        </w:rPr>
        <w:t xml:space="preserve"> option periods specified, may exercise any of the renewal options early, and may exercise more than one option at a time based on continuing need and favorable market conditions, when in the best interest of the State</w:t>
      </w:r>
      <w:r w:rsidR="00663539">
        <w:rPr>
          <w:rFonts w:asciiTheme="minorHAnsi" w:hAnsiTheme="minorHAnsi" w:cstheme="minorHAnsi"/>
        </w:rPr>
        <w:t xml:space="preserve">. </w:t>
      </w:r>
      <w:r w:rsidRPr="00505CA7">
        <w:rPr>
          <w:rFonts w:asciiTheme="minorHAnsi" w:hAnsiTheme="minorHAnsi" w:cstheme="minorHAnsi"/>
        </w:rPr>
        <w:t xml:space="preserve">The </w:t>
      </w:r>
      <w:r w:rsidR="00787B88">
        <w:rPr>
          <w:rFonts w:asciiTheme="minorHAnsi" w:hAnsiTheme="minorHAnsi" w:cstheme="minorHAnsi"/>
        </w:rPr>
        <w:t>Contract</w:t>
      </w:r>
      <w:r w:rsidRPr="00505CA7">
        <w:rPr>
          <w:rFonts w:asciiTheme="minorHAnsi" w:hAnsiTheme="minorHAnsi" w:cstheme="minorHAnsi"/>
        </w:rPr>
        <w:t xml:space="preserve"> may neither renew automatically nor renew solely at Vendor’s option.</w:t>
      </w:r>
    </w:p>
    <w:p w14:paraId="1DC7B2E4" w14:textId="7D8B9D8D" w:rsidR="002E2D22" w:rsidRDefault="00B2180F" w:rsidP="00E31B2A">
      <w:pPr>
        <w:pStyle w:val="ListParagraph"/>
        <w:numPr>
          <w:ilvl w:val="2"/>
          <w:numId w:val="31"/>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w:t>
      </w:r>
      <w:r w:rsidR="00787B88">
        <w:rPr>
          <w:rFonts w:asciiTheme="minorHAnsi" w:hAnsiTheme="minorHAnsi"/>
        </w:rPr>
        <w:t>Contract</w:t>
      </w:r>
      <w:r w:rsidR="00663539">
        <w:rPr>
          <w:rFonts w:asciiTheme="minorHAnsi" w:hAnsiTheme="minorHAnsi"/>
        </w:rPr>
        <w:t xml:space="preserve">. </w:t>
      </w:r>
    </w:p>
    <w:p w14:paraId="1DC7B2E5" w14:textId="77777777" w:rsidR="00B2180F" w:rsidRPr="002E2D22" w:rsidRDefault="00B2180F" w:rsidP="00E31B2A">
      <w:pPr>
        <w:pStyle w:val="ListParagraph"/>
        <w:numPr>
          <w:ilvl w:val="2"/>
          <w:numId w:val="31"/>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1DC7B2E6" w14:textId="77777777" w:rsidR="00017EE8" w:rsidRPr="00B2180F" w:rsidRDefault="00017EE8" w:rsidP="00E31B2A">
      <w:pPr>
        <w:pStyle w:val="ListParagraph"/>
        <w:numPr>
          <w:ilvl w:val="3"/>
          <w:numId w:val="2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1DC7B2E7" w14:textId="77777777" w:rsidR="00017EE8" w:rsidRPr="00B2180F" w:rsidRDefault="00017EE8" w:rsidP="00E31B2A">
      <w:pPr>
        <w:pStyle w:val="ListParagraph"/>
        <w:numPr>
          <w:ilvl w:val="3"/>
          <w:numId w:val="2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1DC7B2E8" w14:textId="77777777" w:rsidR="002E2D22" w:rsidRPr="002E2D22" w:rsidRDefault="00017EE8" w:rsidP="00E31B2A">
      <w:pPr>
        <w:pStyle w:val="ListParagraph"/>
        <w:numPr>
          <w:ilvl w:val="3"/>
          <w:numId w:val="2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47ABA902" w14:textId="05A886F7" w:rsidR="00696928" w:rsidRDefault="00696928" w:rsidP="00903CD4">
      <w:pPr>
        <w:pStyle w:val="ListParagraph"/>
        <w:numPr>
          <w:ilvl w:val="1"/>
          <w:numId w:val="26"/>
        </w:numPr>
        <w:kinsoku w:val="0"/>
        <w:overflowPunct w:val="0"/>
        <w:autoSpaceDE w:val="0"/>
        <w:autoSpaceDN w:val="0"/>
        <w:spacing w:before="240" w:after="240" w:line="276" w:lineRule="auto"/>
        <w:ind w:left="1440" w:hanging="720"/>
        <w:jc w:val="both"/>
        <w:rPr>
          <w:rFonts w:asciiTheme="minorHAnsi" w:hAnsiTheme="minorHAnsi"/>
        </w:rPr>
      </w:pPr>
      <w:r w:rsidRPr="00903CD4">
        <w:rPr>
          <w:rFonts w:asciiTheme="minorHAnsi" w:hAnsiTheme="minorHAnsi"/>
          <w:b/>
        </w:rPr>
        <w:t>TERMINATION</w:t>
      </w:r>
      <w:r w:rsidRPr="326A840D">
        <w:rPr>
          <w:rFonts w:asciiTheme="minorHAnsi" w:hAnsiTheme="minorHAnsi"/>
          <w:b/>
          <w:bCs/>
        </w:rPr>
        <w:t xml:space="preserve"> FOR CAUSE:</w:t>
      </w:r>
      <w:r w:rsidRPr="00CC1608">
        <w:rPr>
          <w:rFonts w:asciiTheme="minorHAnsi" w:hAnsiTheme="minorHAnsi"/>
          <w:b/>
          <w:bCs/>
        </w:rPr>
        <w:t xml:space="preserve"> </w:t>
      </w:r>
      <w:r w:rsidRPr="326A840D">
        <w:rPr>
          <w:rFonts w:asciiTheme="minorHAnsi" w:hAnsiTheme="minorHAnsi"/>
        </w:rPr>
        <w:t>The State may terminate this Contract, in whole or in part, immediately upon notice to Vendor if: (a) the State determines that the actions or inactions of Vendor, its agents, employees, or subcontractors have caused, or reasonably could cause, jeopardy to health, safety, or property, or (b) Vendor has notified the State that it is unable or unwilling to perform the Contract.</w:t>
      </w:r>
    </w:p>
    <w:p w14:paraId="1DC7B2EA" w14:textId="652B9695" w:rsidR="00B2180F" w:rsidRPr="00B2180F" w:rsidRDefault="00B2180F">
      <w:pPr>
        <w:pStyle w:val="ListParagraph"/>
        <w:spacing w:before="240" w:after="240" w:line="276" w:lineRule="auto"/>
        <w:ind w:left="1440"/>
        <w:jc w:val="both"/>
        <w:rPr>
          <w:rFonts w:asciiTheme="minorHAnsi" w:hAnsiTheme="minorHAnsi"/>
        </w:rPr>
      </w:pPr>
      <w:r w:rsidRPr="326A840D">
        <w:rPr>
          <w:rFonts w:asciiTheme="minorHAnsi" w:hAnsiTheme="minorHAnsi"/>
        </w:rPr>
        <w:t xml:space="preserve">If Vendor fails to perform to the State’s satisfaction any material requirement of this </w:t>
      </w:r>
      <w:r w:rsidR="00787B88" w:rsidRPr="326A840D">
        <w:rPr>
          <w:rFonts w:asciiTheme="minorHAnsi" w:hAnsiTheme="minorHAnsi"/>
        </w:rPr>
        <w:t>Contract</w:t>
      </w:r>
      <w:r w:rsidRPr="326A840D">
        <w:rPr>
          <w:rFonts w:asciiTheme="minorHAnsi" w:hAnsiTheme="minorHAnsi"/>
        </w:rPr>
        <w:t xml:space="preserve">, is in violation of a material provision of this </w:t>
      </w:r>
      <w:r w:rsidR="00787B88" w:rsidRPr="326A840D">
        <w:rPr>
          <w:rFonts w:asciiTheme="minorHAnsi" w:hAnsiTheme="minorHAnsi"/>
        </w:rPr>
        <w:t>Contract</w:t>
      </w:r>
      <w:r w:rsidRPr="326A840D">
        <w:rPr>
          <w:rFonts w:asciiTheme="minorHAnsi" w:hAnsiTheme="minorHAnsi"/>
        </w:rPr>
        <w:t xml:space="preserve">, or the State determines that Vendor lacks the financial </w:t>
      </w:r>
      <w:r w:rsidRPr="326A840D">
        <w:rPr>
          <w:rFonts w:asciiTheme="minorHAnsi" w:hAnsiTheme="minorHAnsi"/>
        </w:rPr>
        <w:lastRenderedPageBreak/>
        <w:t xml:space="preserve">resources to perform the </w:t>
      </w:r>
      <w:r w:rsidR="00787B88" w:rsidRPr="326A840D">
        <w:rPr>
          <w:rFonts w:asciiTheme="minorHAnsi" w:hAnsiTheme="minorHAnsi"/>
        </w:rPr>
        <w:t>Contract</w:t>
      </w:r>
      <w:r w:rsidRPr="326A840D">
        <w:rPr>
          <w:rFonts w:asciiTheme="minorHAnsi" w:hAnsiTheme="minorHAnsi"/>
        </w:rPr>
        <w:t xml:space="preserve">, the State shall provide written notice to Vendor to cure the problem identified within the </w:t>
      </w:r>
      <w:proofErr w:type="gramStart"/>
      <w:r w:rsidRPr="326A840D">
        <w:rPr>
          <w:rFonts w:asciiTheme="minorHAnsi" w:hAnsiTheme="minorHAnsi"/>
        </w:rPr>
        <w:t>period of time</w:t>
      </w:r>
      <w:proofErr w:type="gramEnd"/>
      <w:r w:rsidRPr="326A840D">
        <w:rPr>
          <w:rFonts w:asciiTheme="minorHAnsi" w:hAnsiTheme="minorHAnsi"/>
        </w:rPr>
        <w:t xml:space="preserve"> specified in the State’s written notice. If not cured by that date the State may either: (a) immediately terminate the </w:t>
      </w:r>
      <w:r w:rsidR="00787B88" w:rsidRPr="326A840D">
        <w:rPr>
          <w:rFonts w:asciiTheme="minorHAnsi" w:hAnsiTheme="minorHAnsi"/>
        </w:rPr>
        <w:t>Contract</w:t>
      </w:r>
      <w:r w:rsidRPr="326A840D">
        <w:rPr>
          <w:rFonts w:asciiTheme="minorHAnsi" w:hAnsiTheme="minorHAnsi"/>
        </w:rPr>
        <w:t xml:space="preserve"> without additional written notice or (b) enforce the terms and conditions of the </w:t>
      </w:r>
      <w:r w:rsidR="00787B88" w:rsidRPr="326A840D">
        <w:rPr>
          <w:rFonts w:asciiTheme="minorHAnsi" w:hAnsiTheme="minorHAnsi"/>
        </w:rPr>
        <w:t>Contract</w:t>
      </w:r>
      <w:r w:rsidRPr="326A840D">
        <w:rPr>
          <w:rFonts w:asciiTheme="minorHAnsi" w:hAnsiTheme="minorHAnsi"/>
        </w:rPr>
        <w:t>.</w:t>
      </w:r>
      <w:r w:rsidR="65121FF8" w:rsidRPr="326A840D">
        <w:rPr>
          <w:rFonts w:asciiTheme="minorHAnsi" w:hAnsiTheme="minorHAnsi"/>
        </w:rPr>
        <w:t xml:space="preserve"> Additional causes allowing for termination under this section include but are not limited </w:t>
      </w:r>
      <w:proofErr w:type="gramStart"/>
      <w:r w:rsidR="65121FF8" w:rsidRPr="326A840D">
        <w:rPr>
          <w:rFonts w:asciiTheme="minorHAnsi" w:hAnsiTheme="minorHAnsi"/>
        </w:rPr>
        <w:t>to:</w:t>
      </w:r>
      <w:proofErr w:type="gramEnd"/>
      <w:r w:rsidR="65121FF8" w:rsidRPr="326A840D">
        <w:rPr>
          <w:rFonts w:asciiTheme="minorHAnsi" w:hAnsiTheme="minorHAnsi"/>
        </w:rPr>
        <w:t xml:space="preserve"> </w:t>
      </w:r>
      <w:r w:rsidR="6CBDC0FA" w:rsidRPr="326A840D">
        <w:t xml:space="preserve">failure to perform the services or deliver the goods within the time specified; failure to perform any other material requirement; failure to make sufficient progress so as to endanger performance; or any other breach of </w:t>
      </w:r>
      <w:r w:rsidR="00351E9A">
        <w:t>Contract</w:t>
      </w:r>
      <w:r w:rsidR="6CBDC0FA" w:rsidRPr="326A840D">
        <w:t>.</w:t>
      </w:r>
      <w:r w:rsidR="0041312E">
        <w:t xml:space="preserve"> </w:t>
      </w:r>
      <w:r w:rsidR="0041312E" w:rsidRPr="000C5083">
        <w:t xml:space="preserve">Vendor shall not be entitled to any anticipated profits or unearned compensation </w:t>
      </w:r>
      <w:proofErr w:type="gramStart"/>
      <w:r w:rsidR="0041312E" w:rsidRPr="000C5083">
        <w:t>as a result of</w:t>
      </w:r>
      <w:proofErr w:type="gramEnd"/>
      <w:r w:rsidR="0041312E" w:rsidRPr="000C5083">
        <w:t xml:space="preserve"> a termination for cause.</w:t>
      </w:r>
    </w:p>
    <w:p w14:paraId="1DC7B2EB" w14:textId="77800CD9" w:rsidR="004A720A" w:rsidRDefault="00B2180F">
      <w:pPr>
        <w:pStyle w:val="ListParagraph"/>
        <w:spacing w:before="240" w:after="240" w:line="276" w:lineRule="auto"/>
        <w:ind w:left="1440"/>
        <w:jc w:val="both"/>
      </w:pPr>
      <w:r w:rsidRPr="326A840D">
        <w:rPr>
          <w:rFonts w:asciiTheme="minorHAnsi" w:hAnsiTheme="minorHAnsi"/>
        </w:rPr>
        <w:t>For termination due to any of the causes contained in this Section, the State retains its rights to seek any available legal or equitable remedies and damages.</w:t>
      </w:r>
      <w:r w:rsidR="04B03C67" w:rsidRPr="326A840D">
        <w:rPr>
          <w:rFonts w:asciiTheme="minorHAnsi" w:hAnsiTheme="minorHAnsi"/>
        </w:rPr>
        <w:t xml:space="preserve"> In the event the State covers </w:t>
      </w:r>
      <w:r w:rsidR="009040D1">
        <w:rPr>
          <w:rFonts w:asciiTheme="minorHAnsi" w:hAnsiTheme="minorHAnsi"/>
        </w:rPr>
        <w:t>a resulting</w:t>
      </w:r>
      <w:r w:rsidR="04B03C67" w:rsidRPr="326A840D">
        <w:rPr>
          <w:rFonts w:asciiTheme="minorHAnsi" w:hAnsiTheme="minorHAnsi"/>
        </w:rPr>
        <w:t xml:space="preserve"> loss by contracting with an alternate vendor, </w:t>
      </w:r>
      <w:r w:rsidR="7C2281DE" w:rsidRPr="326A840D">
        <w:rPr>
          <w:rFonts w:asciiTheme="minorHAnsi" w:hAnsiTheme="minorHAnsi"/>
        </w:rPr>
        <w:t xml:space="preserve">Vendor shall be liable for any difference in cost </w:t>
      </w:r>
      <w:r w:rsidR="7C2281DE" w:rsidRPr="326A840D">
        <w:t xml:space="preserve">between this Contract price and the </w:t>
      </w:r>
      <w:r w:rsidR="00352CF8">
        <w:t>replacement</w:t>
      </w:r>
      <w:r w:rsidR="7C2281DE" w:rsidRPr="326A840D">
        <w:t xml:space="preserve"> price for the remaining term, as well as any other damages, including delay damages.</w:t>
      </w:r>
      <w:r w:rsidR="280849FE" w:rsidRPr="326A840D">
        <w:t xml:space="preserve"> Vendor shall be liable to the State for all reasonable costs incurred by the State in enforcing any provision of this Contract, including attorneys’ fees.</w:t>
      </w:r>
    </w:p>
    <w:p w14:paraId="6E792DC9" w14:textId="2C2FE9EA" w:rsidR="007D4E96" w:rsidRDefault="38C245BC" w:rsidP="000C5083">
      <w:pPr>
        <w:pStyle w:val="ListParagraph"/>
        <w:spacing w:before="240" w:after="240" w:line="276" w:lineRule="auto"/>
        <w:ind w:left="1440"/>
        <w:jc w:val="both"/>
      </w:pPr>
      <w:r>
        <w:t>However, i</w:t>
      </w:r>
      <w:r w:rsidR="41CDC381">
        <w:t>f</w:t>
      </w:r>
      <w:r w:rsidR="5462CC9F">
        <w:t>, after termination,</w:t>
      </w:r>
      <w:r w:rsidR="755C8556">
        <w:t xml:space="preserve"> </w:t>
      </w:r>
      <w:r w:rsidR="0016466C">
        <w:t xml:space="preserve">a </w:t>
      </w:r>
      <w:r w:rsidR="00B661AA">
        <w:t>court of competent jurisdiction</w:t>
      </w:r>
      <w:r w:rsidR="41CDC381">
        <w:t xml:space="preserve"> </w:t>
      </w:r>
      <w:r w:rsidR="029FF516">
        <w:t xml:space="preserve">determines </w:t>
      </w:r>
      <w:r w:rsidR="41CDC381">
        <w:t xml:space="preserve">that Vendor’s actions were excusable under this Contract, then the rights and obligations of the Parties shall be the same as if the termination had been issued as a Termination for Convenience. </w:t>
      </w:r>
      <w:r w:rsidR="755C8556">
        <w:t xml:space="preserve">The State may, in its sole discretion and for its sole benefit, elect to exercise this right if it determines that it is in the best interest of the State. </w:t>
      </w:r>
    </w:p>
    <w:p w14:paraId="1DC7B2EC" w14:textId="5ACEF658" w:rsidR="007D4E96" w:rsidRDefault="00017EE8" w:rsidP="326A840D">
      <w:pPr>
        <w:pStyle w:val="ListParagraph"/>
        <w:numPr>
          <w:ilvl w:val="1"/>
          <w:numId w:val="26"/>
        </w:numPr>
        <w:kinsoku w:val="0"/>
        <w:overflowPunct w:val="0"/>
        <w:autoSpaceDE w:val="0"/>
        <w:autoSpaceDN w:val="0"/>
        <w:spacing w:before="240" w:after="240" w:line="276" w:lineRule="auto"/>
        <w:ind w:left="1440" w:hanging="720"/>
        <w:jc w:val="both"/>
        <w:rPr>
          <w:rFonts w:asciiTheme="minorHAnsi" w:hAnsiTheme="minorHAnsi"/>
        </w:rPr>
      </w:pPr>
      <w:r w:rsidRPr="326A840D">
        <w:rPr>
          <w:rFonts w:asciiTheme="minorHAnsi" w:hAnsiTheme="minorHAnsi"/>
          <w:b/>
          <w:bCs/>
        </w:rPr>
        <w:t>TERMINATION FOR CONVENIENCE</w:t>
      </w:r>
      <w:r w:rsidR="00CD497F" w:rsidRPr="326A840D">
        <w:rPr>
          <w:rFonts w:asciiTheme="minorHAnsi" w:hAnsiTheme="minorHAnsi"/>
          <w:b/>
          <w:bCs/>
        </w:rPr>
        <w:t>:</w:t>
      </w:r>
      <w:r w:rsidR="00CD497F" w:rsidRPr="00CC1608">
        <w:rPr>
          <w:rFonts w:asciiTheme="minorHAnsi" w:hAnsiTheme="minorHAnsi"/>
          <w:b/>
          <w:bCs/>
        </w:rPr>
        <w:t xml:space="preserve"> </w:t>
      </w:r>
      <w:r w:rsidRPr="326A840D">
        <w:rPr>
          <w:rFonts w:asciiTheme="minorHAnsi" w:hAnsiTheme="minorHAnsi"/>
        </w:rPr>
        <w:t xml:space="preserve">The State may, for its convenience and with </w:t>
      </w:r>
      <w:r w:rsidR="00A02B76" w:rsidRPr="326A840D">
        <w:rPr>
          <w:rFonts w:asciiTheme="minorHAnsi" w:hAnsiTheme="minorHAnsi"/>
        </w:rPr>
        <w:t>thirty (</w:t>
      </w:r>
      <w:r w:rsidRPr="326A840D">
        <w:rPr>
          <w:rFonts w:asciiTheme="minorHAnsi" w:hAnsiTheme="minorHAnsi"/>
        </w:rPr>
        <w:t>30</w:t>
      </w:r>
      <w:r w:rsidR="00A02B76" w:rsidRPr="326A840D">
        <w:rPr>
          <w:rFonts w:asciiTheme="minorHAnsi" w:hAnsiTheme="minorHAnsi"/>
        </w:rPr>
        <w:t>)</w:t>
      </w:r>
      <w:r w:rsidRPr="326A840D">
        <w:rPr>
          <w:rFonts w:asciiTheme="minorHAnsi" w:hAnsiTheme="minorHAnsi"/>
        </w:rPr>
        <w:t xml:space="preserve"> days</w:t>
      </w:r>
      <w:r w:rsidR="00D624D2" w:rsidRPr="326A840D">
        <w:rPr>
          <w:rFonts w:asciiTheme="minorHAnsi" w:hAnsiTheme="minorHAnsi"/>
        </w:rPr>
        <w:t>’</w:t>
      </w:r>
      <w:r w:rsidRPr="326A840D">
        <w:rPr>
          <w:rFonts w:asciiTheme="minorHAnsi" w:hAnsiTheme="minorHAnsi"/>
        </w:rPr>
        <w:t xml:space="preserve"> prior written notice to Vendor, terminate this </w:t>
      </w:r>
      <w:r w:rsidR="00787B88" w:rsidRPr="326A840D">
        <w:rPr>
          <w:rFonts w:asciiTheme="minorHAnsi" w:hAnsiTheme="minorHAnsi"/>
        </w:rPr>
        <w:t>Contract</w:t>
      </w:r>
      <w:r w:rsidRPr="326A840D">
        <w:rPr>
          <w:rFonts w:asciiTheme="minorHAnsi" w:hAnsiTheme="minorHAnsi"/>
        </w:rPr>
        <w:t xml:space="preserve"> in whole or in part and without payment of any penalty or incurring any further obligation to Vendor.</w:t>
      </w:r>
    </w:p>
    <w:p w14:paraId="1DC7B2ED" w14:textId="4A28F963" w:rsidR="00332A37" w:rsidRPr="00400423" w:rsidRDefault="00A02B76" w:rsidP="009523A6">
      <w:pPr>
        <w:pStyle w:val="ListParagraph"/>
        <w:spacing w:before="240" w:after="240" w:line="276" w:lineRule="auto"/>
        <w:ind w:left="1440"/>
        <w:jc w:val="both"/>
        <w:rPr>
          <w:rFonts w:asciiTheme="minorHAnsi" w:hAnsiTheme="minorHAnsi"/>
        </w:rPr>
      </w:pPr>
      <w:r w:rsidRPr="00400423">
        <w:rPr>
          <w:rFonts w:asciiTheme="minorHAnsi" w:hAnsiTheme="minorHAnsi"/>
        </w:rPr>
        <w:t xml:space="preserve">Upon submission of invoices and proof of claim, Vendor shall be entitled to compensation for supplies and services provided in compliance with this </w:t>
      </w:r>
      <w:r w:rsidR="00787B88" w:rsidRPr="00400423">
        <w:rPr>
          <w:rFonts w:asciiTheme="minorHAnsi" w:hAnsiTheme="minorHAnsi"/>
        </w:rPr>
        <w:t>Contract</w:t>
      </w:r>
      <w:r w:rsidRPr="00400423">
        <w:rPr>
          <w:rFonts w:asciiTheme="minorHAnsi" w:hAnsiTheme="minorHAnsi"/>
        </w:rPr>
        <w:t xml:space="preserve"> up to and including the date of termination.</w:t>
      </w:r>
    </w:p>
    <w:p w14:paraId="3848043E" w14:textId="558C0D72" w:rsidR="00400423" w:rsidRPr="00F426F9" w:rsidRDefault="00400423" w:rsidP="00400423">
      <w:pPr>
        <w:pStyle w:val="ListParagraph"/>
        <w:numPr>
          <w:ilvl w:val="1"/>
          <w:numId w:val="26"/>
        </w:numPr>
        <w:kinsoku w:val="0"/>
        <w:overflowPunct w:val="0"/>
        <w:autoSpaceDE w:val="0"/>
        <w:autoSpaceDN w:val="0"/>
        <w:spacing w:before="240" w:after="240" w:line="276" w:lineRule="auto"/>
        <w:ind w:hanging="702"/>
        <w:jc w:val="both"/>
        <w:rPr>
          <w:rFonts w:asciiTheme="minorHAnsi" w:hAnsiTheme="minorHAnsi"/>
          <w:b/>
        </w:rPr>
      </w:pPr>
      <w:bookmarkStart w:id="3" w:name="_Hlk30583700"/>
      <w:r w:rsidRPr="00F426F9">
        <w:rPr>
          <w:rFonts w:asciiTheme="minorHAnsi" w:hAnsiTheme="minorHAnsi"/>
          <w:b/>
        </w:rPr>
        <w:t>OTHER TERMINATION</w:t>
      </w:r>
      <w:r w:rsidR="00CD497F">
        <w:rPr>
          <w:rFonts w:asciiTheme="minorHAnsi" w:hAnsiTheme="minorHAnsi"/>
          <w:b/>
        </w:rPr>
        <w:t xml:space="preserve">: </w:t>
      </w:r>
      <w:r w:rsidRPr="00F426F9">
        <w:rPr>
          <w:rFonts w:asciiTheme="minorHAnsi" w:hAnsiTheme="minorHAnsi"/>
        </w:rPr>
        <w:t xml:space="preserve">The State may also terminate, in whole or in part, this </w:t>
      </w:r>
      <w:r>
        <w:rPr>
          <w:rFonts w:asciiTheme="minorHAnsi" w:hAnsiTheme="minorHAnsi"/>
        </w:rPr>
        <w:t>Contract</w:t>
      </w:r>
      <w:r w:rsidRPr="00F426F9">
        <w:rPr>
          <w:rFonts w:asciiTheme="minorHAnsi" w:hAnsiTheme="minorHAnsi"/>
        </w:rPr>
        <w:t xml:space="preserve"> without advance notice pursuant to Section 3.7.</w:t>
      </w:r>
    </w:p>
    <w:p w14:paraId="3DD77FC9" w14:textId="3B5E8DC9" w:rsidR="00400423" w:rsidRPr="00F426F9" w:rsidRDefault="00400423" w:rsidP="00400423">
      <w:pPr>
        <w:pStyle w:val="ListParagraph"/>
        <w:numPr>
          <w:ilvl w:val="1"/>
          <w:numId w:val="26"/>
        </w:numPr>
        <w:kinsoku w:val="0"/>
        <w:overflowPunct w:val="0"/>
        <w:autoSpaceDE w:val="0"/>
        <w:autoSpaceDN w:val="0"/>
        <w:spacing w:before="240" w:after="240" w:line="276" w:lineRule="auto"/>
        <w:ind w:hanging="702"/>
        <w:jc w:val="both"/>
        <w:rPr>
          <w:rFonts w:asciiTheme="minorHAnsi" w:hAnsiTheme="minorHAnsi"/>
          <w:b/>
        </w:rPr>
      </w:pPr>
      <w:r w:rsidRPr="00F426F9">
        <w:rPr>
          <w:rFonts w:asciiTheme="minorHAnsi" w:hAnsiTheme="minorHAnsi"/>
          <w:b/>
        </w:rPr>
        <w:t>SUSPENSION</w:t>
      </w:r>
      <w:r w:rsidR="00CD497F">
        <w:rPr>
          <w:rFonts w:asciiTheme="minorHAnsi" w:hAnsiTheme="minorHAnsi"/>
          <w:b/>
        </w:rPr>
        <w:t xml:space="preserve">: </w:t>
      </w:r>
      <w:r w:rsidRPr="00F426F9">
        <w:rPr>
          <w:rFonts w:asciiTheme="minorHAnsi" w:hAnsiTheme="minorHAnsi"/>
        </w:rPr>
        <w:t xml:space="preserve">The State may also suspend, in whole or in part, this </w:t>
      </w:r>
      <w:r>
        <w:rPr>
          <w:rFonts w:asciiTheme="minorHAnsi" w:hAnsiTheme="minorHAnsi"/>
        </w:rPr>
        <w:t>Contract</w:t>
      </w:r>
      <w:r w:rsidRPr="00F426F9">
        <w:rPr>
          <w:rFonts w:asciiTheme="minorHAnsi" w:hAnsiTheme="minorHAnsi"/>
        </w:rPr>
        <w:t xml:space="preserve"> without advance notice pursuant to Section 3.7.</w:t>
      </w:r>
    </w:p>
    <w:bookmarkEnd w:id="3"/>
    <w:p w14:paraId="1DC7B2EE" w14:textId="069F6C22" w:rsidR="00484ACE" w:rsidRDefault="00504A97" w:rsidP="7A4008A4">
      <w:pPr>
        <w:pStyle w:val="ListParagraph"/>
        <w:numPr>
          <w:ilvl w:val="1"/>
          <w:numId w:val="26"/>
        </w:numPr>
        <w:tabs>
          <w:tab w:val="left" w:pos="9963"/>
        </w:tabs>
        <w:kinsoku w:val="0"/>
        <w:overflowPunct w:val="0"/>
        <w:autoSpaceDE w:val="0"/>
        <w:autoSpaceDN w:val="0"/>
        <w:spacing w:before="240" w:after="240" w:line="276" w:lineRule="auto"/>
        <w:ind w:left="1440" w:hanging="720"/>
        <w:jc w:val="both"/>
        <w:rPr>
          <w:rFonts w:asciiTheme="minorHAnsi" w:hAnsiTheme="minorHAnsi"/>
        </w:rPr>
      </w:pPr>
      <w:r w:rsidRPr="7A4008A4">
        <w:rPr>
          <w:rFonts w:asciiTheme="minorHAnsi" w:hAnsiTheme="minorHAnsi"/>
          <w:b/>
          <w:bCs/>
        </w:rPr>
        <w:t>AVAILABILITY OF APPROPRIATION</w:t>
      </w:r>
      <w:r w:rsidR="00CD497F" w:rsidRPr="7A4008A4">
        <w:rPr>
          <w:rFonts w:asciiTheme="minorHAnsi" w:hAnsiTheme="minorHAnsi"/>
          <w:b/>
          <w:bCs/>
        </w:rPr>
        <w:t xml:space="preserve">: </w:t>
      </w:r>
      <w:r w:rsidRPr="7A4008A4">
        <w:rPr>
          <w:rFonts w:asciiTheme="minorHAnsi" w:hAnsiTheme="minorHAnsi"/>
        </w:rPr>
        <w:t xml:space="preserve">This </w:t>
      </w:r>
      <w:r w:rsidR="00787B88" w:rsidRPr="7A4008A4">
        <w:rPr>
          <w:rFonts w:asciiTheme="minorHAnsi" w:hAnsiTheme="minorHAnsi"/>
        </w:rPr>
        <w:t>Contract</w:t>
      </w:r>
      <w:r w:rsidRPr="7A4008A4">
        <w:rPr>
          <w:rFonts w:asciiTheme="minorHAnsi" w:hAnsiTheme="minorHAnsi"/>
        </w:rPr>
        <w:t xml:space="preserve"> is contingent upon and subject to the availability of funds</w:t>
      </w:r>
      <w:r w:rsidR="00663539" w:rsidRPr="7A4008A4">
        <w:rPr>
          <w:rFonts w:asciiTheme="minorHAnsi" w:hAnsiTheme="minorHAnsi"/>
        </w:rPr>
        <w:t xml:space="preserve">. </w:t>
      </w:r>
      <w:r w:rsidRPr="7A4008A4">
        <w:rPr>
          <w:rFonts w:asciiTheme="minorHAnsi" w:hAnsiTheme="minorHAnsi"/>
        </w:rPr>
        <w:t xml:space="preserve">The State, at its sole option, may terminate or suspend this </w:t>
      </w:r>
      <w:r w:rsidR="00787B88" w:rsidRPr="7A4008A4">
        <w:rPr>
          <w:rFonts w:asciiTheme="minorHAnsi" w:hAnsiTheme="minorHAnsi"/>
        </w:rPr>
        <w:t>Contract</w:t>
      </w:r>
      <w:r w:rsidRPr="7A4008A4">
        <w:rPr>
          <w:rFonts w:asciiTheme="minorHAnsi" w:hAnsiTheme="minorHAnsi"/>
        </w:rPr>
        <w:t xml:space="preserve">,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w:t>
      </w:r>
      <w:r w:rsidR="00400423" w:rsidRPr="7A4008A4">
        <w:rPr>
          <w:rFonts w:asciiTheme="minorHAnsi" w:hAnsiTheme="minorHAnsi"/>
        </w:rPr>
        <w:t>or the Agency reserves funds</w:t>
      </w:r>
      <w:r w:rsidRPr="7A4008A4">
        <w:rPr>
          <w:rFonts w:asciiTheme="minorHAnsi" w:hAnsiTheme="minorHAnsi"/>
        </w:rPr>
        <w:t xml:space="preserve">, or (3) the </w:t>
      </w:r>
      <w:r w:rsidR="00400423" w:rsidRPr="7A4008A4">
        <w:rPr>
          <w:rFonts w:asciiTheme="minorHAnsi" w:hAnsiTheme="minorHAnsi"/>
        </w:rPr>
        <w:t>Agency</w:t>
      </w:r>
      <w:r w:rsidRPr="7A4008A4">
        <w:rPr>
          <w:rFonts w:asciiTheme="minorHAnsi" w:hAnsiTheme="minorHAnsi"/>
        </w:rPr>
        <w:t xml:space="preserve"> determines, in its sole discretion or as directed by the Office of the Governor, that a reduction is necessary or advisable based upon actual or projected budgetary considerations</w:t>
      </w:r>
      <w:r w:rsidR="00400423" w:rsidRPr="7A4008A4">
        <w:rPr>
          <w:rFonts w:asciiTheme="minorHAnsi" w:hAnsiTheme="minorHAnsi"/>
        </w:rPr>
        <w:t xml:space="preserve"> or available funds for payment</w:t>
      </w:r>
      <w:r w:rsidR="00663539" w:rsidRPr="7A4008A4">
        <w:rPr>
          <w:rFonts w:asciiTheme="minorHAnsi" w:hAnsiTheme="minorHAnsi"/>
        </w:rPr>
        <w:t xml:space="preserve">. </w:t>
      </w:r>
      <w:r w:rsidR="00400423" w:rsidRPr="7A4008A4">
        <w:rPr>
          <w:rFonts w:asciiTheme="minorHAnsi" w:hAnsiTheme="minorHAnsi"/>
        </w:rPr>
        <w:t xml:space="preserve">Vendor </w:t>
      </w:r>
      <w:r w:rsidRPr="7A4008A4">
        <w:rPr>
          <w:rFonts w:asciiTheme="minorHAnsi" w:hAnsiTheme="minorHAnsi"/>
        </w:rPr>
        <w:t>will be notified in writing of the failure of appropriation o</w:t>
      </w:r>
      <w:r w:rsidR="000815D7" w:rsidRPr="7A4008A4">
        <w:rPr>
          <w:rFonts w:asciiTheme="minorHAnsi" w:hAnsiTheme="minorHAnsi"/>
        </w:rPr>
        <w:t>r of a reduction or decrease</w:t>
      </w:r>
      <w:bookmarkStart w:id="4" w:name="_Hlk29221542"/>
      <w:r w:rsidR="00400423" w:rsidRPr="7A4008A4">
        <w:rPr>
          <w:rFonts w:asciiTheme="minorHAnsi" w:hAnsiTheme="minorHAnsi"/>
        </w:rPr>
        <w:t xml:space="preserve"> and the Agency’s election to terminate or suspend, in whole or in part, as soon as practicable</w:t>
      </w:r>
      <w:r w:rsidR="00663539" w:rsidRPr="7A4008A4">
        <w:rPr>
          <w:rFonts w:asciiTheme="minorHAnsi" w:hAnsiTheme="minorHAnsi"/>
        </w:rPr>
        <w:t xml:space="preserve">. </w:t>
      </w:r>
      <w:r w:rsidR="00400423" w:rsidRPr="7A4008A4">
        <w:rPr>
          <w:rFonts w:asciiTheme="minorHAnsi" w:hAnsiTheme="minorHAnsi"/>
        </w:rPr>
        <w:t>Any suspension or termination pursuant to this section will be effective upon the date of the written notice unless otherwise indicated</w:t>
      </w:r>
      <w:bookmarkEnd w:id="4"/>
      <w:r w:rsidR="000815D7" w:rsidRPr="7A4008A4">
        <w:rPr>
          <w:rFonts w:asciiTheme="minorHAnsi" w:hAnsiTheme="minorHAnsi"/>
        </w:rPr>
        <w:t>.</w:t>
      </w:r>
    </w:p>
    <w:p w14:paraId="1DC7B2EF" w14:textId="77777777" w:rsidR="000815D7" w:rsidRPr="000815D7" w:rsidRDefault="000815D7" w:rsidP="00CC1608">
      <w:pPr>
        <w:tabs>
          <w:tab w:val="left" w:pos="9963"/>
        </w:tabs>
        <w:kinsoku w:val="0"/>
        <w:overflowPunct w:val="0"/>
        <w:autoSpaceDE w:val="0"/>
        <w:autoSpaceDN w:val="0"/>
        <w:spacing w:before="240" w:after="240" w:line="276" w:lineRule="auto"/>
        <w:ind w:left="720"/>
        <w:jc w:val="both"/>
        <w:rPr>
          <w:rFonts w:asciiTheme="minorHAnsi" w:hAnsiTheme="minorHAnsi"/>
        </w:rPr>
        <w:sectPr w:rsidR="000815D7" w:rsidRPr="000815D7" w:rsidSect="00EF7D77">
          <w:headerReference w:type="default" r:id="rId25"/>
          <w:footerReference w:type="default" r:id="rId26"/>
          <w:pgSz w:w="12240" w:h="15840" w:code="1"/>
          <w:pgMar w:top="432" w:right="720" w:bottom="720" w:left="720" w:header="72" w:footer="360" w:gutter="0"/>
          <w:cols w:space="720"/>
          <w:docGrid w:linePitch="71"/>
        </w:sectPr>
      </w:pPr>
    </w:p>
    <w:p w14:paraId="1DC7B2F0" w14:textId="77777777" w:rsidR="009E23F6" w:rsidRPr="009E23F6" w:rsidRDefault="00196AE4" w:rsidP="00E31B2A">
      <w:pPr>
        <w:pStyle w:val="ListParagraph"/>
        <w:numPr>
          <w:ilvl w:val="0"/>
          <w:numId w:val="1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DC7B2F1" w14:textId="77777777" w:rsidR="004A720A" w:rsidRPr="004A720A" w:rsidRDefault="00C4502A" w:rsidP="00E31B2A">
      <w:pPr>
        <w:pStyle w:val="ListParagraph"/>
        <w:numPr>
          <w:ilvl w:val="1"/>
          <w:numId w:val="27"/>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1DC7B2F2" w14:textId="3EED8CF6" w:rsidR="004A720A" w:rsidRDefault="00212C36" w:rsidP="300C9A23">
      <w:pPr>
        <w:pStyle w:val="ListParagraph"/>
        <w:numPr>
          <w:ilvl w:val="2"/>
          <w:numId w:val="27"/>
        </w:numPr>
        <w:tabs>
          <w:tab w:val="left" w:pos="2160"/>
        </w:tabs>
        <w:spacing w:before="240" w:after="200" w:line="23" w:lineRule="atLeast"/>
        <w:ind w:left="2160" w:hanging="720"/>
        <w:jc w:val="both"/>
        <w:rPr>
          <w:rFonts w:asciiTheme="minorHAnsi" w:hAnsiTheme="minorHAnsi" w:cstheme="minorBidi"/>
        </w:rPr>
      </w:pPr>
      <w:r w:rsidRPr="300C9A23">
        <w:rPr>
          <w:rFonts w:asciiTheme="minorHAnsi" w:hAnsiTheme="minorHAnsi" w:cstheme="minorBidi"/>
        </w:rPr>
        <w:t xml:space="preserve">Payment: </w:t>
      </w:r>
      <w:r w:rsidR="00CD497F" w:rsidRPr="300C9A23">
        <w:rPr>
          <w:rFonts w:asciiTheme="minorHAnsi" w:hAnsiTheme="minorHAnsi" w:cstheme="minorBidi"/>
        </w:rPr>
        <w:t>All</w:t>
      </w:r>
      <w:r w:rsidR="4B267C01" w:rsidRPr="300C9A23">
        <w:rPr>
          <w:rFonts w:asciiTheme="minorHAnsi" w:hAnsiTheme="minorHAnsi" w:cstheme="minorBidi"/>
        </w:rPr>
        <w:t xml:space="preserve"> </w:t>
      </w:r>
      <w:r w:rsidR="00DC4441" w:rsidRPr="300C9A23">
        <w:rPr>
          <w:rFonts w:asciiTheme="minorHAnsi" w:hAnsiTheme="minorHAnsi" w:cstheme="minorBidi"/>
        </w:rPr>
        <w:t>p</w:t>
      </w:r>
      <w:r w:rsidRPr="300C9A23">
        <w:rPr>
          <w:rFonts w:asciiTheme="minorHAnsi" w:hAnsiTheme="minorHAnsi" w:cstheme="minorBidi"/>
        </w:rPr>
        <w:t>ayments, including late payment charges, will be paid in accordance with the State Prompt Payment Act and rules</w:t>
      </w:r>
      <w:r w:rsidR="00663539" w:rsidRPr="300C9A23">
        <w:rPr>
          <w:rFonts w:asciiTheme="minorHAnsi" w:hAnsiTheme="minorHAnsi" w:cstheme="minorBidi"/>
        </w:rPr>
        <w:t xml:space="preserve">. </w:t>
      </w:r>
      <w:r w:rsidRPr="300C9A23">
        <w:rPr>
          <w:rFonts w:asciiTheme="minorHAnsi" w:hAnsiTheme="minorHAnsi" w:cstheme="minorBidi"/>
        </w:rPr>
        <w:t>30 ILCS 540; 74 III. Adm. Code 900</w:t>
      </w:r>
      <w:r w:rsidR="00663539" w:rsidRPr="300C9A23">
        <w:rPr>
          <w:rFonts w:asciiTheme="minorHAnsi" w:hAnsiTheme="minorHAnsi" w:cstheme="minorBidi"/>
        </w:rPr>
        <w:t xml:space="preserve">. </w:t>
      </w:r>
      <w:r w:rsidRPr="300C9A23">
        <w:rPr>
          <w:rFonts w:asciiTheme="minorHAnsi" w:hAnsiTheme="minorHAnsi" w:cstheme="minorBidi"/>
        </w:rPr>
        <w:t>This shall be Vendor’s sole remedy for late payments by the State</w:t>
      </w:r>
      <w:r w:rsidR="00663539" w:rsidRPr="300C9A23">
        <w:rPr>
          <w:rFonts w:asciiTheme="minorHAnsi" w:hAnsiTheme="minorHAnsi" w:cstheme="minorBidi"/>
        </w:rPr>
        <w:t xml:space="preserve">. </w:t>
      </w:r>
      <w:r w:rsidRPr="300C9A23">
        <w:rPr>
          <w:rFonts w:asciiTheme="minorHAnsi" w:hAnsiTheme="minorHAnsi" w:cstheme="minorBidi"/>
        </w:rPr>
        <w:t xml:space="preserve">Payment terms contained on Vendor’s invoices shall have no force </w:t>
      </w:r>
      <w:r w:rsidR="0048090F" w:rsidRPr="300C9A23">
        <w:rPr>
          <w:rFonts w:asciiTheme="minorHAnsi" w:hAnsiTheme="minorHAnsi" w:cstheme="minorBidi"/>
        </w:rPr>
        <w:t>or</w:t>
      </w:r>
      <w:r w:rsidRPr="300C9A23">
        <w:rPr>
          <w:rFonts w:asciiTheme="minorHAnsi" w:hAnsiTheme="minorHAnsi" w:cstheme="minorBidi"/>
        </w:rPr>
        <w:t xml:space="preserve"> effect.</w:t>
      </w:r>
    </w:p>
    <w:p w14:paraId="1DC7B2F3" w14:textId="6CE86767" w:rsidR="004A720A" w:rsidRDefault="00212C36" w:rsidP="00E31B2A">
      <w:pPr>
        <w:pStyle w:val="ListParagraph"/>
        <w:numPr>
          <w:ilvl w:val="2"/>
          <w:numId w:val="27"/>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Minority Contractor Initiative</w:t>
      </w:r>
      <w:r w:rsidR="00CD497F">
        <w:rPr>
          <w:rFonts w:asciiTheme="minorHAnsi" w:hAnsiTheme="minorHAnsi" w:cstheme="minorHAnsi"/>
        </w:rPr>
        <w:t xml:space="preserve">: </w:t>
      </w:r>
      <w:r w:rsidRPr="00212C36">
        <w:rPr>
          <w:rFonts w:asciiTheme="minorHAnsi" w:hAnsiTheme="minorHAnsi" w:cstheme="minorHAnsi"/>
        </w:rPr>
        <w:t xml:space="preserve">Any Vendor awarded a contract </w:t>
      </w:r>
      <w:r w:rsidR="0048090F">
        <w:rPr>
          <w:rFonts w:asciiTheme="minorHAnsi" w:hAnsiTheme="minorHAnsi" w:cstheme="minorHAnsi"/>
        </w:rPr>
        <w:t xml:space="preserve">of $1,000 or more </w:t>
      </w:r>
      <w:r w:rsidRPr="00212C36">
        <w:rPr>
          <w:rFonts w:asciiTheme="minorHAnsi" w:hAnsiTheme="minorHAnsi" w:cstheme="minorHAnsi"/>
        </w:rPr>
        <w:t xml:space="preserve">under Section 20-10, 20-15, 20-25 or 20-30 of the Illinois Procurement Code (30 ILCS 500) is required to pay a fee of $15. The Comptroller shall deduct the fee from the first check issued to Vendor under the </w:t>
      </w:r>
      <w:r w:rsidR="00D962A8">
        <w:rPr>
          <w:rFonts w:asciiTheme="minorHAnsi" w:hAnsiTheme="minorHAnsi" w:cstheme="minorHAnsi"/>
        </w:rPr>
        <w:t>C</w:t>
      </w:r>
      <w:r w:rsidRPr="00212C36">
        <w:rPr>
          <w:rFonts w:asciiTheme="minorHAnsi" w:hAnsiTheme="minorHAnsi" w:cstheme="minorHAnsi"/>
        </w:rPr>
        <w:t>ontract and deposit the fee in the Comptroller’s Administrative Fund</w:t>
      </w:r>
      <w:r w:rsidR="00663539">
        <w:rPr>
          <w:rFonts w:asciiTheme="minorHAnsi" w:hAnsiTheme="minorHAnsi" w:cstheme="minorHAnsi"/>
        </w:rPr>
        <w:t xml:space="preserve">. </w:t>
      </w:r>
      <w:r w:rsidRPr="00212C36">
        <w:rPr>
          <w:rFonts w:asciiTheme="minorHAnsi" w:hAnsiTheme="minorHAnsi" w:cstheme="minorHAnsi"/>
        </w:rPr>
        <w:t>15 ILCS 405/23.9.</w:t>
      </w:r>
    </w:p>
    <w:p w14:paraId="1DC7B2F4" w14:textId="3F048792" w:rsidR="00A011C3" w:rsidRDefault="7DFBBD2A" w:rsidP="657C37CC">
      <w:pPr>
        <w:pStyle w:val="ListParagraph"/>
        <w:numPr>
          <w:ilvl w:val="2"/>
          <w:numId w:val="27"/>
        </w:numPr>
        <w:tabs>
          <w:tab w:val="left" w:pos="2160"/>
        </w:tabs>
        <w:spacing w:before="240" w:after="200" w:line="23" w:lineRule="atLeast"/>
        <w:ind w:left="2160" w:hanging="720"/>
        <w:jc w:val="both"/>
        <w:rPr>
          <w:rFonts w:asciiTheme="minorHAnsi" w:hAnsiTheme="minorHAnsi" w:cstheme="minorBidi"/>
        </w:rPr>
      </w:pPr>
      <w:r w:rsidRPr="657C37CC">
        <w:rPr>
          <w:rFonts w:asciiTheme="minorHAnsi" w:hAnsiTheme="minorHAnsi" w:cstheme="minorBidi"/>
        </w:rPr>
        <w:t xml:space="preserve">No </w:t>
      </w:r>
      <w:r w:rsidR="4D45BFFF" w:rsidRPr="657C37CC">
        <w:rPr>
          <w:rFonts w:asciiTheme="minorHAnsi" w:hAnsiTheme="minorHAnsi" w:cstheme="minorBidi"/>
        </w:rPr>
        <w:t>Work Prior to Execution</w:t>
      </w:r>
      <w:r w:rsidR="559E3501" w:rsidRPr="657C37CC">
        <w:rPr>
          <w:rFonts w:asciiTheme="minorHAnsi" w:hAnsiTheme="minorHAnsi" w:cstheme="minorBidi"/>
        </w:rPr>
        <w:t xml:space="preserve">: </w:t>
      </w:r>
      <w:r w:rsidR="2F69A53E" w:rsidRPr="657C37CC">
        <w:rPr>
          <w:rFonts w:asciiTheme="minorHAnsi" w:hAnsiTheme="minorHAnsi" w:cstheme="minorBidi"/>
        </w:rPr>
        <w:t>T</w:t>
      </w:r>
      <w:r w:rsidR="0676F7D5" w:rsidRPr="657C37CC">
        <w:rPr>
          <w:rFonts w:asciiTheme="minorHAnsi" w:hAnsiTheme="minorHAnsi" w:cstheme="minorBidi"/>
        </w:rPr>
        <w:t xml:space="preserve">he State will not pay for supplies provided or services rendered, including related expenses, incurred prior to the execution of this </w:t>
      </w:r>
      <w:r w:rsidR="20F1DEFE" w:rsidRPr="657C37CC">
        <w:rPr>
          <w:rFonts w:asciiTheme="minorHAnsi" w:hAnsiTheme="minorHAnsi" w:cstheme="minorBidi"/>
        </w:rPr>
        <w:t>Contract</w:t>
      </w:r>
      <w:r w:rsidR="0676F7D5" w:rsidRPr="657C37CC">
        <w:rPr>
          <w:rFonts w:asciiTheme="minorHAnsi" w:hAnsiTheme="minorHAnsi" w:cstheme="minorBidi"/>
        </w:rPr>
        <w:t xml:space="preserve"> by the Parties even if the effective date of the </w:t>
      </w:r>
      <w:r w:rsidR="20F1DEFE" w:rsidRPr="657C37CC">
        <w:rPr>
          <w:rFonts w:asciiTheme="minorHAnsi" w:hAnsiTheme="minorHAnsi" w:cstheme="minorBidi"/>
        </w:rPr>
        <w:t>Contract</w:t>
      </w:r>
      <w:r w:rsidR="0676F7D5" w:rsidRPr="657C37CC">
        <w:rPr>
          <w:rFonts w:asciiTheme="minorHAnsi" w:hAnsiTheme="minorHAnsi" w:cstheme="minorBidi"/>
        </w:rPr>
        <w:t xml:space="preserve"> is prior to execution.</w:t>
      </w:r>
    </w:p>
    <w:p w14:paraId="1DC7B2F5" w14:textId="2029D621" w:rsidR="001723DC" w:rsidRPr="00D34889" w:rsidRDefault="00212C36" w:rsidP="005335F2">
      <w:pPr>
        <w:pStyle w:val="ListParagraph"/>
        <w:numPr>
          <w:ilvl w:val="2"/>
          <w:numId w:val="27"/>
        </w:numPr>
        <w:tabs>
          <w:tab w:val="left" w:pos="2160"/>
        </w:tabs>
        <w:spacing w:before="240" w:after="200" w:line="23" w:lineRule="atLeast"/>
        <w:ind w:left="2160" w:hanging="720"/>
        <w:jc w:val="both"/>
        <w:rPr>
          <w:rFonts w:asciiTheme="minorHAnsi" w:hAnsiTheme="minorHAnsi" w:cstheme="minorHAnsi"/>
        </w:rPr>
      </w:pPr>
      <w:r w:rsidRPr="00D34889">
        <w:rPr>
          <w:rFonts w:asciiTheme="minorHAnsi" w:hAnsiTheme="minorHAnsi" w:cstheme="minorHAnsi"/>
        </w:rPr>
        <w:t>Prevailing Wage</w:t>
      </w:r>
      <w:r w:rsidR="00CD497F">
        <w:rPr>
          <w:rFonts w:asciiTheme="minorHAnsi" w:hAnsiTheme="minorHAnsi" w:cstheme="minorHAnsi"/>
        </w:rPr>
        <w:t xml:space="preserve">: </w:t>
      </w:r>
      <w:r w:rsidRPr="00D34889">
        <w:rPr>
          <w:rFonts w:asciiTheme="minorHAnsi" w:hAnsiTheme="minorHAnsi" w:cstheme="minorHAnsi"/>
        </w:rPr>
        <w:t>As a condition of receiving payment Vendor must (</w:t>
      </w:r>
      <w:proofErr w:type="spellStart"/>
      <w:r w:rsidRPr="00D34889">
        <w:rPr>
          <w:rFonts w:asciiTheme="minorHAnsi" w:hAnsiTheme="minorHAnsi" w:cstheme="minorHAnsi"/>
        </w:rPr>
        <w:t>i</w:t>
      </w:r>
      <w:proofErr w:type="spellEnd"/>
      <w:r w:rsidRPr="00D34889">
        <w:rPr>
          <w:rFonts w:asciiTheme="minorHAnsi" w:hAnsiTheme="minorHAnsi" w:cstheme="minorHAnsi"/>
        </w:rPr>
        <w:t xml:space="preserve">) </w:t>
      </w:r>
      <w:proofErr w:type="gramStart"/>
      <w:r w:rsidRPr="00D34889">
        <w:rPr>
          <w:rFonts w:asciiTheme="minorHAnsi" w:hAnsiTheme="minorHAnsi" w:cstheme="minorHAnsi"/>
        </w:rPr>
        <w:t>be in compliance with</w:t>
      </w:r>
      <w:proofErr w:type="gramEnd"/>
      <w:r w:rsidRPr="00D34889">
        <w:rPr>
          <w:rFonts w:asciiTheme="minorHAnsi" w:hAnsiTheme="minorHAnsi" w:cstheme="minorHAnsi"/>
        </w:rPr>
        <w:t xml:space="preserve"> the </w:t>
      </w:r>
      <w:r w:rsidR="00787B88">
        <w:rPr>
          <w:rFonts w:asciiTheme="minorHAnsi" w:hAnsiTheme="minorHAnsi" w:cstheme="minorHAnsi"/>
        </w:rPr>
        <w:t>Contract</w:t>
      </w:r>
      <w:r w:rsidRPr="00D34889">
        <w:rPr>
          <w:rFonts w:asciiTheme="minorHAnsi" w:hAnsiTheme="minorHAnsi" w:cstheme="minorHAnsi"/>
        </w:rPr>
        <w:t>, (ii) pay its employees prevailing wages when required by law, (iii) pay its suppliers and subcontractors according to the terms of their respective contracts, and (iv) provide lien waivers to the State upon request</w:t>
      </w:r>
      <w:r w:rsidR="00663539">
        <w:rPr>
          <w:rFonts w:asciiTheme="minorHAnsi" w:hAnsiTheme="minorHAnsi" w:cstheme="minorHAnsi"/>
        </w:rPr>
        <w:t xml:space="preserve">. </w:t>
      </w:r>
      <w:r w:rsidRPr="00D34889">
        <w:rPr>
          <w:rFonts w:asciiTheme="minorHAnsi" w:hAnsiTheme="minorHAnsi" w:cstheme="minorHAnsi"/>
        </w:rPr>
        <w:t xml:space="preserve"> Examples of prevailing wage categories include public works, printing, janitorial, window washing, building and grounds services, site technician services, natural resource services, security guard and food services</w:t>
      </w:r>
      <w:r w:rsidR="00663539">
        <w:rPr>
          <w:rFonts w:asciiTheme="minorHAnsi" w:hAnsiTheme="minorHAnsi" w:cstheme="minorHAnsi"/>
        </w:rPr>
        <w:t xml:space="preserve">. </w:t>
      </w:r>
      <w:r w:rsidR="00D34889" w:rsidRPr="00D34889">
        <w:rPr>
          <w:rFonts w:asciiTheme="minorHAnsi" w:hAnsiTheme="minorHAnsi" w:cstheme="minorHAnsi"/>
        </w:rPr>
        <w:t xml:space="preserve">The prevailing wages are revised by the Illinois Department of Labor and are available on </w:t>
      </w:r>
      <w:r w:rsidR="00870139">
        <w:rPr>
          <w:rFonts w:asciiTheme="minorHAnsi" w:hAnsiTheme="minorHAnsi" w:cstheme="minorHAnsi"/>
        </w:rPr>
        <w:t xml:space="preserve">the </w:t>
      </w:r>
      <w:r w:rsidR="00310680">
        <w:rPr>
          <w:rFonts w:asciiTheme="minorHAnsi" w:hAnsiTheme="minorHAnsi" w:cstheme="minorHAnsi"/>
        </w:rPr>
        <w:t xml:space="preserve">Illinois </w:t>
      </w:r>
      <w:r w:rsidR="00AD5B8D" w:rsidRPr="00470E38">
        <w:rPr>
          <w:color w:val="000000"/>
        </w:rPr>
        <w:t>Department of Labor</w:t>
      </w:r>
      <w:r w:rsidR="00D34889" w:rsidRPr="00D34889">
        <w:rPr>
          <w:rFonts w:asciiTheme="minorHAnsi" w:hAnsiTheme="minorHAnsi" w:cstheme="minorHAnsi"/>
        </w:rPr>
        <w:t>’s official website, which shall be deemed proper notification of any rate changes under this subsection</w:t>
      </w:r>
      <w:r w:rsidR="00663539">
        <w:rPr>
          <w:rFonts w:asciiTheme="minorHAnsi" w:hAnsiTheme="minorHAnsi" w:cstheme="minorHAnsi"/>
        </w:rPr>
        <w:t xml:space="preserve">. </w:t>
      </w:r>
      <w:r w:rsidR="00D34889" w:rsidRPr="00D34889">
        <w:rPr>
          <w:rFonts w:asciiTheme="minorHAnsi" w:hAnsiTheme="minorHAnsi" w:cstheme="minorHAnsi"/>
        </w:rPr>
        <w:t xml:space="preserve">Vendor is responsible for contacting </w:t>
      </w:r>
      <w:r w:rsidR="00870139">
        <w:rPr>
          <w:rFonts w:asciiTheme="minorHAnsi" w:hAnsiTheme="minorHAnsi" w:cstheme="minorHAnsi"/>
        </w:rPr>
        <w:t xml:space="preserve">the </w:t>
      </w:r>
      <w:r w:rsidR="00870139" w:rsidRPr="00470E38">
        <w:rPr>
          <w:color w:val="000000"/>
        </w:rPr>
        <w:t>Illinois Department of Labor</w:t>
      </w:r>
      <w:r w:rsidR="00D34889" w:rsidRPr="00D34889">
        <w:rPr>
          <w:rFonts w:asciiTheme="minorHAnsi" w:hAnsiTheme="minorHAnsi" w:cstheme="minorHAnsi"/>
        </w:rPr>
        <w:t xml:space="preserve"> at 217-782-6206 or (</w:t>
      </w:r>
      <w:hyperlink r:id="rId27" w:history="1">
        <w:r w:rsidR="00001874" w:rsidRPr="00261702">
          <w:rPr>
            <w:rStyle w:val="Hyperlink"/>
            <w:rFonts w:asciiTheme="minorHAnsi" w:hAnsiTheme="minorHAnsi" w:cs="Arial"/>
            <w:i/>
            <w:spacing w:val="-5"/>
            <w:sz w:val="22"/>
          </w:rPr>
          <w:t>http://labor.illinois.gov</w:t>
        </w:r>
      </w:hyperlink>
      <w:r w:rsidR="00D34889" w:rsidRPr="00D34889">
        <w:rPr>
          <w:rFonts w:asciiTheme="minorHAnsi" w:hAnsiTheme="minorHAnsi" w:cstheme="minorHAnsi"/>
        </w:rPr>
        <w:t>) to ensure understanding of prevailing wage requirements.</w:t>
      </w:r>
      <w:r w:rsidRPr="00D34889">
        <w:rPr>
          <w:rFonts w:asciiTheme="minorHAnsi" w:hAnsiTheme="minorHAnsi" w:cstheme="minorHAnsi"/>
        </w:rPr>
        <w:t xml:space="preserve"> </w:t>
      </w:r>
    </w:p>
    <w:p w14:paraId="1DC7B2F6" w14:textId="0E6CE76F" w:rsidR="001A472C" w:rsidRPr="001A472C" w:rsidRDefault="00212C36" w:rsidP="00E31B2A">
      <w:pPr>
        <w:pStyle w:val="ListParagraph"/>
        <w:numPr>
          <w:ilvl w:val="2"/>
          <w:numId w:val="27"/>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00CD497F">
        <w:rPr>
          <w:rFonts w:asciiTheme="minorHAnsi" w:hAnsiTheme="minorHAnsi" w:cstheme="minorHAnsi"/>
          <w:bCs/>
        </w:rPr>
        <w:t>:</w:t>
      </w:r>
      <w:r w:rsidR="00CD497F" w:rsidRPr="00FE3574">
        <w:rPr>
          <w:rFonts w:asciiTheme="minorHAnsi" w:hAnsiTheme="minorHAnsi"/>
        </w:rPr>
        <w:t xml:space="preserve"> </w:t>
      </w:r>
      <w:r w:rsidRPr="00212C36">
        <w:rPr>
          <w:rFonts w:asciiTheme="minorHAnsi" w:hAnsiTheme="minorHAnsi" w:cstheme="minorHAnsi"/>
        </w:rPr>
        <w:t xml:space="preserve">This </w:t>
      </w:r>
      <w:r w:rsidR="00787B88">
        <w:rPr>
          <w:rFonts w:asciiTheme="minorHAnsi" w:hAnsiTheme="minorHAnsi" w:cstheme="minorHAnsi"/>
        </w:rPr>
        <w:t>Contract</w:t>
      </w:r>
      <w:r w:rsidRPr="00212C36">
        <w:rPr>
          <w:rFonts w:asciiTheme="minorHAnsi" w:hAnsiTheme="minorHAnsi" w:cstheme="minorHAnsi"/>
        </w:rPr>
        <w:t xml:space="preserve"> may be partially or totally funded with Federal funds</w:t>
      </w:r>
      <w:r w:rsidR="00663539">
        <w:rPr>
          <w:rFonts w:asciiTheme="minorHAnsi" w:hAnsiTheme="minorHAnsi" w:cstheme="minorHAnsi"/>
        </w:rPr>
        <w:t xml:space="preserve">. </w:t>
      </w:r>
      <w:r w:rsidRPr="00212C36">
        <w:rPr>
          <w:rFonts w:asciiTheme="minorHAnsi" w:hAnsiTheme="minorHAnsi" w:cstheme="minorHAnsi"/>
        </w:rPr>
        <w:t xml:space="preserve">If </w:t>
      </w:r>
      <w:r w:rsidR="00826D47">
        <w:rPr>
          <w:rFonts w:asciiTheme="minorHAnsi" w:hAnsiTheme="minorHAnsi" w:cstheme="minorHAnsi"/>
        </w:rPr>
        <w:t>Federal</w:t>
      </w:r>
      <w:r w:rsidRPr="00212C36">
        <w:rPr>
          <w:rFonts w:asciiTheme="minorHAnsi" w:hAnsiTheme="minorHAnsi" w:cstheme="minorHAnsi"/>
        </w:rPr>
        <w:t xml:space="preserve"> funds are expected to be used, then the percentage of the good/service paid using Federal funds and the total Federal funds expected to be used will be provided </w:t>
      </w:r>
      <w:r w:rsidR="00F0383F">
        <w:rPr>
          <w:rFonts w:asciiTheme="minorHAnsi" w:hAnsiTheme="minorHAnsi" w:cstheme="minorHAnsi"/>
        </w:rPr>
        <w:t>to the awarded Vendor in the notice of intent to award</w:t>
      </w:r>
      <w:r w:rsidRPr="00212C36">
        <w:rPr>
          <w:rFonts w:asciiTheme="minorHAnsi" w:hAnsiTheme="minorHAnsi" w:cstheme="minorHAnsi"/>
        </w:rPr>
        <w:t>.</w:t>
      </w:r>
    </w:p>
    <w:p w14:paraId="1DC7B2F7" w14:textId="4331DBAD" w:rsidR="00212C36" w:rsidRPr="00212C36" w:rsidRDefault="00212C36" w:rsidP="00E31B2A">
      <w:pPr>
        <w:pStyle w:val="ListParagraph"/>
        <w:numPr>
          <w:ilvl w:val="2"/>
          <w:numId w:val="27"/>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00CD497F">
        <w:rPr>
          <w:rFonts w:asciiTheme="minorHAnsi" w:hAnsiTheme="minorHAnsi" w:cstheme="minorHAnsi"/>
        </w:rPr>
        <w:t xml:space="preserve">: </w:t>
      </w:r>
      <w:r w:rsidRPr="00212C36">
        <w:rPr>
          <w:rFonts w:asciiTheme="minorHAnsi" w:hAnsiTheme="minorHAnsi" w:cstheme="minorHAnsi"/>
        </w:rPr>
        <w:t>By submitting an invoice, Vendor certifies that the supplies or services provided meet all requirements of th</w:t>
      </w:r>
      <w:r w:rsidR="004E5B3F">
        <w:rPr>
          <w:rFonts w:asciiTheme="minorHAnsi" w:hAnsiTheme="minorHAnsi" w:cstheme="minorHAnsi"/>
        </w:rPr>
        <w:t>is</w:t>
      </w:r>
      <w:r w:rsidRPr="00212C36">
        <w:rPr>
          <w:rFonts w:asciiTheme="minorHAnsi" w:hAnsiTheme="minorHAnsi" w:cstheme="minorHAnsi"/>
        </w:rPr>
        <w:t xml:space="preserve"> </w:t>
      </w:r>
      <w:r w:rsidR="00787B88">
        <w:rPr>
          <w:rFonts w:asciiTheme="minorHAnsi" w:hAnsiTheme="minorHAnsi" w:cstheme="minorHAnsi"/>
        </w:rPr>
        <w:t>Contract</w:t>
      </w:r>
      <w:r w:rsidRPr="00212C36">
        <w:rPr>
          <w:rFonts w:asciiTheme="minorHAnsi" w:hAnsiTheme="minorHAnsi" w:cstheme="minorHAnsi"/>
        </w:rPr>
        <w:t xml:space="preserve">,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sidR="004E5B3F">
        <w:rPr>
          <w:rFonts w:asciiTheme="minorHAnsi" w:hAnsiTheme="minorHAnsi" w:cstheme="minorHAnsi"/>
        </w:rPr>
        <w:t>is</w:t>
      </w:r>
      <w:r w:rsidRPr="00212C36">
        <w:rPr>
          <w:rFonts w:asciiTheme="minorHAnsi" w:hAnsiTheme="minorHAnsi" w:cstheme="minorHAnsi"/>
        </w:rPr>
        <w:t xml:space="preserve"> </w:t>
      </w:r>
      <w:r w:rsidR="00787B88">
        <w:rPr>
          <w:rFonts w:asciiTheme="minorHAnsi" w:hAnsiTheme="minorHAnsi" w:cstheme="minorHAnsi"/>
        </w:rPr>
        <w:t>Contract</w:t>
      </w:r>
      <w:r w:rsidR="00663539">
        <w:rPr>
          <w:rFonts w:asciiTheme="minorHAnsi" w:hAnsiTheme="minorHAnsi" w:cstheme="minorHAnsi"/>
        </w:rPr>
        <w:t xml:space="preserve">. </w:t>
      </w:r>
      <w:r w:rsidRPr="00212C36">
        <w:rPr>
          <w:rFonts w:asciiTheme="minorHAnsi" w:hAnsiTheme="minorHAnsi" w:cstheme="minorHAnsi"/>
        </w:rPr>
        <w:t>Invoices for supplies purchased, services performed</w:t>
      </w:r>
      <w:r w:rsidR="004E5B3F">
        <w:rPr>
          <w:rFonts w:asciiTheme="minorHAnsi" w:hAnsiTheme="minorHAnsi" w:cstheme="minorHAnsi"/>
        </w:rPr>
        <w:t>,</w:t>
      </w:r>
      <w:r w:rsidRPr="00212C36">
        <w:rPr>
          <w:rFonts w:asciiTheme="minorHAnsi" w:hAnsiTheme="minorHAnsi" w:cstheme="minorHAnsi"/>
        </w:rPr>
        <w:t xml:space="preserve"> and expenses incurred through June 30 of any year must be submitted to the State no later than July 31 of that year; otherwise</w:t>
      </w:r>
      <w:r w:rsidR="004E5B3F">
        <w:rPr>
          <w:rFonts w:asciiTheme="minorHAnsi" w:hAnsiTheme="minorHAnsi" w:cstheme="minorHAnsi"/>
        </w:rPr>
        <w:t>,</w:t>
      </w:r>
      <w:r w:rsidRPr="00212C36">
        <w:rPr>
          <w:rFonts w:asciiTheme="minorHAnsi" w:hAnsiTheme="minorHAnsi" w:cstheme="minorHAnsi"/>
        </w:rPr>
        <w:t xml:space="preserve"> Vendor may have to seek payment through the Illinois Court of Claims</w:t>
      </w:r>
      <w:r w:rsidR="00663539">
        <w:rPr>
          <w:rFonts w:asciiTheme="minorHAnsi" w:hAnsiTheme="minorHAnsi" w:cstheme="minorHAnsi"/>
        </w:rPr>
        <w:t xml:space="preserve">. </w:t>
      </w:r>
      <w:r w:rsidRPr="00212C36">
        <w:rPr>
          <w:rFonts w:asciiTheme="minorHAnsi" w:hAnsiTheme="minorHAnsi" w:cstheme="minorHAnsi"/>
        </w:rPr>
        <w:t>30 ILCS 105/25</w:t>
      </w:r>
      <w:r w:rsidR="00663539">
        <w:rPr>
          <w:rFonts w:asciiTheme="minorHAnsi" w:hAnsiTheme="minorHAnsi" w:cstheme="minorHAnsi"/>
        </w:rPr>
        <w:t xml:space="preserve">. </w:t>
      </w:r>
      <w:r w:rsidRPr="00212C36">
        <w:rPr>
          <w:rFonts w:asciiTheme="minorHAnsi" w:hAnsiTheme="minorHAnsi" w:cstheme="minorHAnsi"/>
        </w:rPr>
        <w:t>All invoices are subject to statutory offset</w:t>
      </w:r>
      <w:r w:rsidR="00663539">
        <w:rPr>
          <w:rFonts w:asciiTheme="minorHAnsi" w:hAnsiTheme="minorHAnsi" w:cstheme="minorHAnsi"/>
        </w:rPr>
        <w:t xml:space="preserve">. </w:t>
      </w:r>
      <w:r w:rsidRPr="00212C36">
        <w:rPr>
          <w:rFonts w:asciiTheme="minorHAnsi" w:hAnsiTheme="minorHAnsi" w:cstheme="minorHAnsi"/>
        </w:rPr>
        <w:t>30 ILCS 210.</w:t>
      </w:r>
    </w:p>
    <w:p w14:paraId="1DC7B2F8" w14:textId="5079E475" w:rsidR="00212C36" w:rsidRPr="00212C36" w:rsidRDefault="00212C36" w:rsidP="00E31B2A">
      <w:pPr>
        <w:pStyle w:val="ListParagraph"/>
        <w:numPr>
          <w:ilvl w:val="3"/>
          <w:numId w:val="27"/>
        </w:numPr>
        <w:tabs>
          <w:tab w:val="left" w:pos="720"/>
          <w:tab w:val="left" w:pos="1440"/>
        </w:tabs>
        <w:spacing w:before="240" w:after="200" w:line="23" w:lineRule="atLeast"/>
        <w:ind w:left="2880" w:hanging="720"/>
        <w:jc w:val="both"/>
        <w:rPr>
          <w:rFonts w:asciiTheme="minorHAnsi" w:hAnsiTheme="minorHAnsi" w:cstheme="minorHAnsi"/>
        </w:rPr>
      </w:pPr>
      <w:r w:rsidRPr="00212C36">
        <w:rPr>
          <w:rFonts w:asciiTheme="minorHAnsi" w:hAnsiTheme="minorHAnsi" w:cstheme="minorHAnsi"/>
        </w:rPr>
        <w:t>Vendor shall not bill for any taxes unless accompanied by proof that the State is subject to the tax</w:t>
      </w:r>
      <w:r w:rsidR="00663539">
        <w:rPr>
          <w:rFonts w:asciiTheme="minorHAnsi" w:hAnsiTheme="minorHAnsi" w:cstheme="minorHAnsi"/>
        </w:rPr>
        <w:t xml:space="preserve">. </w:t>
      </w:r>
      <w:r w:rsidRPr="00212C36">
        <w:rPr>
          <w:rFonts w:asciiTheme="minorHAnsi" w:hAnsiTheme="minorHAnsi" w:cstheme="minorHAnsi"/>
        </w:rPr>
        <w:t xml:space="preserve">If necessary, Vendor may request the applicable </w:t>
      </w:r>
      <w:r w:rsidR="00724588">
        <w:rPr>
          <w:rFonts w:asciiTheme="minorHAnsi" w:hAnsiTheme="minorHAnsi" w:cstheme="minorHAnsi"/>
        </w:rPr>
        <w:t>A</w:t>
      </w:r>
      <w:r w:rsidRPr="00212C36">
        <w:rPr>
          <w:rFonts w:asciiTheme="minorHAnsi" w:hAnsiTheme="minorHAnsi" w:cstheme="minorHAnsi"/>
        </w:rPr>
        <w:t>gency</w:t>
      </w:r>
      <w:r w:rsidR="00826D47">
        <w:rPr>
          <w:rFonts w:asciiTheme="minorHAnsi" w:hAnsiTheme="minorHAnsi" w:cstheme="minorHAnsi"/>
        </w:rPr>
        <w:t>’s</w:t>
      </w:r>
      <w:r w:rsidRPr="00212C36">
        <w:rPr>
          <w:rFonts w:asciiTheme="minorHAnsi" w:hAnsiTheme="minorHAnsi" w:cstheme="minorHAnsi"/>
        </w:rPr>
        <w:t xml:space="preserve"> </w:t>
      </w:r>
      <w:r w:rsidR="004E5B3F">
        <w:rPr>
          <w:rFonts w:asciiTheme="minorHAnsi" w:hAnsiTheme="minorHAnsi" w:cstheme="minorHAnsi"/>
        </w:rPr>
        <w:t>Illinois</w:t>
      </w:r>
      <w:r w:rsidRPr="00212C36">
        <w:rPr>
          <w:rFonts w:asciiTheme="minorHAnsi" w:hAnsiTheme="minorHAnsi" w:cstheme="minorHAnsi"/>
        </w:rPr>
        <w:t xml:space="preserve"> tax exemption number and federal tax exemption information.</w:t>
      </w:r>
    </w:p>
    <w:p w14:paraId="0E65C93C" w14:textId="2BD1BA91" w:rsidR="6B8B41B0" w:rsidRDefault="6B8B41B0" w:rsidP="1ED8F90D">
      <w:pPr>
        <w:pStyle w:val="ListParagraph"/>
        <w:numPr>
          <w:ilvl w:val="3"/>
          <w:numId w:val="27"/>
        </w:numPr>
        <w:tabs>
          <w:tab w:val="left" w:pos="720"/>
          <w:tab w:val="left" w:pos="1440"/>
        </w:tabs>
        <w:spacing w:before="240" w:after="200" w:line="23" w:lineRule="atLeast"/>
        <w:ind w:left="2880" w:hanging="720"/>
        <w:jc w:val="both"/>
      </w:pPr>
      <w:r w:rsidRPr="1ED8F90D">
        <w:t xml:space="preserve">Vendor shall invoice at </w:t>
      </w:r>
      <w:r w:rsidR="005812E9">
        <w:t xml:space="preserve">the </w:t>
      </w:r>
      <w:r w:rsidRPr="1ED8F90D">
        <w:t xml:space="preserve">completion of the </w:t>
      </w:r>
      <w:r w:rsidR="005D25FC">
        <w:t>C</w:t>
      </w:r>
      <w:r w:rsidRPr="1ED8F90D">
        <w:t xml:space="preserve">ontract unless invoicing is tied in this </w:t>
      </w:r>
      <w:r w:rsidR="00717216">
        <w:t>C</w:t>
      </w:r>
      <w:r w:rsidRPr="1ED8F90D">
        <w:t>ontract to milestones, deliverables, or other invoicing requirements agreed to in the Contract.</w:t>
      </w:r>
    </w:p>
    <w:p w14:paraId="1DC7B2F9" w14:textId="223A86F1" w:rsidR="00212C36" w:rsidRPr="00212C36" w:rsidRDefault="7985CE1A" w:rsidP="3880DFDA">
      <w:pPr>
        <w:pStyle w:val="ListParagraph"/>
        <w:numPr>
          <w:ilvl w:val="3"/>
          <w:numId w:val="27"/>
        </w:numPr>
        <w:tabs>
          <w:tab w:val="left" w:pos="720"/>
          <w:tab w:val="left" w:pos="1440"/>
        </w:tabs>
        <w:spacing w:before="240" w:after="200" w:line="23" w:lineRule="atLeast"/>
        <w:ind w:left="2880" w:hanging="720"/>
        <w:jc w:val="both"/>
        <w:rPr>
          <w:rFonts w:asciiTheme="minorHAnsi" w:hAnsiTheme="minorHAnsi" w:cstheme="minorBidi"/>
          <w:b/>
          <w:bCs/>
        </w:rPr>
      </w:pPr>
      <w:r w:rsidRPr="3880DFDA">
        <w:rPr>
          <w:rFonts w:asciiTheme="minorHAnsi" w:hAnsiTheme="minorHAnsi" w:cstheme="minorBidi"/>
        </w:rPr>
        <w:lastRenderedPageBreak/>
        <w:t xml:space="preserve">Vendor shall </w:t>
      </w:r>
      <w:r w:rsidR="59E00373" w:rsidRPr="3880DFDA">
        <w:rPr>
          <w:rFonts w:asciiTheme="minorHAnsi" w:hAnsiTheme="minorHAnsi" w:cstheme="minorBidi"/>
        </w:rPr>
        <w:t>issue invoices separately for each</w:t>
      </w:r>
      <w:r w:rsidRPr="3880DFDA">
        <w:rPr>
          <w:rFonts w:asciiTheme="minorHAnsi" w:hAnsiTheme="minorHAnsi" w:cstheme="minorBidi"/>
        </w:rPr>
        <w:t xml:space="preserve"> order</w:t>
      </w:r>
      <w:r w:rsidR="10E47003" w:rsidRPr="3880DFDA">
        <w:rPr>
          <w:rFonts w:asciiTheme="minorHAnsi" w:hAnsiTheme="minorHAnsi" w:cstheme="minorBidi"/>
        </w:rPr>
        <w:t>,</w:t>
      </w:r>
      <w:r w:rsidR="1EDE0E47" w:rsidRPr="3880DFDA">
        <w:rPr>
          <w:rFonts w:asciiTheme="minorHAnsi" w:hAnsiTheme="minorHAnsi" w:cstheme="minorBidi"/>
        </w:rPr>
        <w:t xml:space="preserve"> </w:t>
      </w:r>
      <w:r w:rsidR="10E47003" w:rsidRPr="3880DFDA">
        <w:rPr>
          <w:rFonts w:asciiTheme="minorHAnsi" w:hAnsiTheme="minorHAnsi" w:cstheme="minorBidi"/>
        </w:rPr>
        <w:t>with</w:t>
      </w:r>
      <w:r w:rsidR="1EDE0E47" w:rsidRPr="3880DFDA">
        <w:rPr>
          <w:rFonts w:asciiTheme="minorHAnsi" w:hAnsiTheme="minorHAnsi" w:cstheme="minorBidi"/>
        </w:rPr>
        <w:t xml:space="preserve"> each</w:t>
      </w:r>
      <w:r w:rsidR="4FA7F152" w:rsidRPr="3880DFDA">
        <w:rPr>
          <w:rFonts w:asciiTheme="minorHAnsi" w:hAnsiTheme="minorHAnsi" w:cstheme="minorBidi"/>
        </w:rPr>
        <w:t xml:space="preserve"> invoice correspond</w:t>
      </w:r>
      <w:r w:rsidR="10E47003" w:rsidRPr="3880DFDA">
        <w:rPr>
          <w:rFonts w:asciiTheme="minorHAnsi" w:hAnsiTheme="minorHAnsi" w:cstheme="minorBidi"/>
        </w:rPr>
        <w:t>ing</w:t>
      </w:r>
      <w:r w:rsidR="4FA7F152" w:rsidRPr="3880DFDA">
        <w:rPr>
          <w:rFonts w:asciiTheme="minorHAnsi" w:hAnsiTheme="minorHAnsi" w:cstheme="minorBidi"/>
        </w:rPr>
        <w:t xml:space="preserve"> to a single order</w:t>
      </w:r>
      <w:r w:rsidRPr="3880DFDA">
        <w:rPr>
          <w:rFonts w:asciiTheme="minorHAnsi" w:hAnsiTheme="minorHAnsi" w:cstheme="minorBidi"/>
        </w:rPr>
        <w:t>.</w:t>
      </w:r>
      <w:r w:rsidR="5DE62B5B" w:rsidRPr="3880DFDA">
        <w:rPr>
          <w:rFonts w:asciiTheme="minorHAnsi" w:hAnsiTheme="minorHAnsi" w:cstheme="minorBidi"/>
        </w:rPr>
        <w:t xml:space="preserve"> </w:t>
      </w:r>
      <w:r w:rsidR="6C55732B" w:rsidRPr="3880DFDA">
        <w:rPr>
          <w:rFonts w:asciiTheme="minorHAnsi" w:hAnsiTheme="minorHAnsi" w:cstheme="minorBidi"/>
        </w:rPr>
        <w:t>Charges for multiple</w:t>
      </w:r>
      <w:r w:rsidR="58933356" w:rsidRPr="3880DFDA">
        <w:rPr>
          <w:rFonts w:asciiTheme="minorHAnsi" w:hAnsiTheme="minorHAnsi" w:cstheme="minorBidi"/>
        </w:rPr>
        <w:t xml:space="preserve"> </w:t>
      </w:r>
      <w:r w:rsidR="5DE62B5B" w:rsidRPr="3880DFDA">
        <w:rPr>
          <w:rFonts w:asciiTheme="minorHAnsi" w:hAnsiTheme="minorHAnsi" w:cstheme="minorBidi"/>
        </w:rPr>
        <w:t xml:space="preserve">orders may not be combined into a single invoice. </w:t>
      </w:r>
    </w:p>
    <w:p w14:paraId="1DC7B2FA" w14:textId="2470B4D4" w:rsidR="00212C36" w:rsidRPr="00212C36" w:rsidRDefault="00212C36" w:rsidP="00FE3574">
      <w:pPr>
        <w:keepNext/>
        <w:keepLines/>
        <w:tabs>
          <w:tab w:val="left" w:pos="720"/>
          <w:tab w:val="left" w:pos="1440"/>
        </w:tabs>
        <w:spacing w:before="240" w:line="23" w:lineRule="atLeast"/>
        <w:ind w:left="2160" w:firstLine="720"/>
        <w:jc w:val="both"/>
        <w:rPr>
          <w:rFonts w:asciiTheme="minorHAnsi" w:hAnsiTheme="minorHAnsi" w:cstheme="minorBidi"/>
        </w:rPr>
      </w:pPr>
      <w:r w:rsidRPr="7A4008A4">
        <w:rPr>
          <w:rFonts w:asciiTheme="minorHAnsi" w:hAnsiTheme="minorHAnsi" w:cstheme="minorBidi"/>
        </w:rPr>
        <w:t>Send invoices to:</w:t>
      </w:r>
    </w:p>
    <w:tbl>
      <w:tblPr>
        <w:tblStyle w:val="TableGrid"/>
        <w:tblW w:w="0" w:type="auto"/>
        <w:tblInd w:w="3078" w:type="dxa"/>
        <w:tblLook w:val="04A0" w:firstRow="1" w:lastRow="0" w:firstColumn="1" w:lastColumn="0" w:noHBand="0" w:noVBand="1"/>
      </w:tblPr>
      <w:tblGrid>
        <w:gridCol w:w="3621"/>
        <w:gridCol w:w="3870"/>
      </w:tblGrid>
      <w:tr w:rsidR="00212C36" w:rsidRPr="00212C36" w14:paraId="1DC7B2FD" w14:textId="77777777" w:rsidTr="00DB6891">
        <w:tc>
          <w:tcPr>
            <w:tcW w:w="3621" w:type="dxa"/>
          </w:tcPr>
          <w:p w14:paraId="1DC7B2FB" w14:textId="0366F37D"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Agency</w:t>
            </w:r>
            <w:r w:rsidR="00285912">
              <w:rPr>
                <w:rFonts w:asciiTheme="minorHAnsi" w:hAnsiTheme="minorHAnsi" w:cstheme="minorHAnsi"/>
              </w:rPr>
              <w:t>:</w:t>
            </w:r>
          </w:p>
        </w:tc>
        <w:tc>
          <w:tcPr>
            <w:tcW w:w="3870" w:type="dxa"/>
          </w:tcPr>
          <w:p w14:paraId="1DC7B2FC" w14:textId="77777777" w:rsidR="00212C36" w:rsidRPr="00212C36" w:rsidRDefault="005E45E8" w:rsidP="00C058C3">
            <w:pPr>
              <w:pStyle w:val="ListParagraph"/>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0" w14:textId="77777777" w:rsidTr="00DB6891">
        <w:trPr>
          <w:trHeight w:val="314"/>
        </w:trPr>
        <w:tc>
          <w:tcPr>
            <w:tcW w:w="3621" w:type="dxa"/>
          </w:tcPr>
          <w:p w14:paraId="1DC7B2FE"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Attn:</w:t>
            </w:r>
          </w:p>
        </w:tc>
        <w:tc>
          <w:tcPr>
            <w:tcW w:w="3870" w:type="dxa"/>
          </w:tcPr>
          <w:p w14:paraId="1DC7B2FF" w14:textId="77777777" w:rsidR="00212C36" w:rsidRPr="00212C36" w:rsidRDefault="005E45E8" w:rsidP="00C058C3">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3" w14:textId="77777777" w:rsidTr="00DB6891">
        <w:tc>
          <w:tcPr>
            <w:tcW w:w="3621" w:type="dxa"/>
          </w:tcPr>
          <w:p w14:paraId="1DC7B301"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Address:</w:t>
            </w:r>
          </w:p>
        </w:tc>
        <w:tc>
          <w:tcPr>
            <w:tcW w:w="3870" w:type="dxa"/>
          </w:tcPr>
          <w:p w14:paraId="1DC7B302" w14:textId="77777777" w:rsidR="00212C36" w:rsidRPr="00212C36" w:rsidRDefault="005E45E8" w:rsidP="00C058C3">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6" w14:textId="77777777" w:rsidTr="00DB6891">
        <w:tc>
          <w:tcPr>
            <w:tcW w:w="3621" w:type="dxa"/>
          </w:tcPr>
          <w:p w14:paraId="1DC7B304"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City, State Zip</w:t>
            </w:r>
          </w:p>
        </w:tc>
        <w:tc>
          <w:tcPr>
            <w:tcW w:w="3870" w:type="dxa"/>
          </w:tcPr>
          <w:p w14:paraId="1DC7B305" w14:textId="77777777" w:rsidR="00212C36" w:rsidRPr="00212C36" w:rsidRDefault="005E45E8" w:rsidP="00D74D01">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howingPlcHdr/>
              </w:sdtPr>
              <w:sdtEndPr/>
              <w:sdtContent>
                <w:r w:rsidR="00212C36" w:rsidRPr="00212C36">
                  <w:rPr>
                    <w:rStyle w:val="PlaceholderText"/>
                    <w:rFonts w:asciiTheme="minorHAnsi" w:hAnsiTheme="minorHAnsi" w:cstheme="minorHAnsi"/>
                    <w:color w:val="00B050"/>
                  </w:rPr>
                  <w:t>Click here to enter text.</w:t>
                </w:r>
              </w:sdtContent>
            </w:sdt>
          </w:p>
        </w:tc>
      </w:tr>
    </w:tbl>
    <w:p w14:paraId="33C26E97" w14:textId="31CE870E" w:rsidR="00FD512B" w:rsidRDefault="00FD512B" w:rsidP="00FD512B">
      <w:pPr>
        <w:pStyle w:val="ListParagraph"/>
        <w:tabs>
          <w:tab w:val="left" w:pos="1440"/>
        </w:tabs>
        <w:spacing w:before="240" w:after="200" w:line="23" w:lineRule="atLeast"/>
        <w:ind w:left="1440"/>
        <w:jc w:val="both"/>
        <w:rPr>
          <w:rFonts w:asciiTheme="minorHAnsi" w:hAnsiTheme="minorHAnsi" w:cstheme="minorHAnsi"/>
          <w:b/>
        </w:rPr>
      </w:pPr>
      <w:r>
        <w:rPr>
          <w:noProof/>
        </w:rPr>
        <w:drawing>
          <wp:inline distT="0" distB="0" distL="0" distR="0" wp14:anchorId="7316534F" wp14:editId="3A86FAC1">
            <wp:extent cx="1905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Theme="minorHAnsi" w:hAnsiTheme="minorHAnsi"/>
        </w:rPr>
        <w:t xml:space="preserve"> For procurements conducted in BidBuy, the Agency may include in this </w:t>
      </w:r>
      <w:r w:rsidR="00787B88">
        <w:rPr>
          <w:rFonts w:asciiTheme="minorHAnsi" w:hAnsiTheme="minorHAnsi"/>
        </w:rPr>
        <w:t>Contract</w:t>
      </w:r>
      <w:r>
        <w:rPr>
          <w:rFonts w:asciiTheme="minorHAnsi" w:hAnsiTheme="minorHAnsi"/>
        </w:rPr>
        <w:t xml:space="preserve"> the BidBuy Purchase Order as it contains the Bill To address.</w:t>
      </w:r>
    </w:p>
    <w:p w14:paraId="1DC7B307" w14:textId="7DED7095" w:rsidR="004A720A" w:rsidRPr="004A720A" w:rsidRDefault="000B6AB7" w:rsidP="00E31B2A">
      <w:pPr>
        <w:pStyle w:val="ListParagraph"/>
        <w:numPr>
          <w:ilvl w:val="1"/>
          <w:numId w:val="27"/>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00CD497F">
        <w:rPr>
          <w:rFonts w:asciiTheme="minorHAnsi" w:hAnsiTheme="minorHAnsi" w:cstheme="minorHAnsi"/>
        </w:rPr>
        <w:t xml:space="preserve">: </w:t>
      </w:r>
      <w:r w:rsidRPr="000B6AB7">
        <w:rPr>
          <w:rFonts w:asciiTheme="minorHAnsi" w:hAnsiTheme="minorHAnsi" w:cstheme="minorHAnsi"/>
        </w:rPr>
        <w:t xml:space="preserve">This </w:t>
      </w:r>
      <w:r w:rsidR="00787B88">
        <w:rPr>
          <w:rFonts w:asciiTheme="minorHAnsi" w:hAnsiTheme="minorHAnsi" w:cstheme="minorHAnsi"/>
        </w:rPr>
        <w:t>Contract</w:t>
      </w:r>
      <w:r w:rsidRPr="000B6AB7">
        <w:rPr>
          <w:rFonts w:asciiTheme="minorHAnsi" w:hAnsiTheme="minorHAnsi" w:cstheme="minorHAnsi"/>
        </w:rPr>
        <w:t xml:space="preserve"> may not be assigned</w:t>
      </w:r>
      <w:r w:rsidR="00542A30">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w:t>
      </w:r>
      <w:r w:rsidR="00663539">
        <w:rPr>
          <w:rFonts w:asciiTheme="minorHAnsi" w:hAnsiTheme="minorHAnsi" w:cstheme="minorHAnsi"/>
        </w:rPr>
        <w:t xml:space="preserve">. </w:t>
      </w:r>
    </w:p>
    <w:p w14:paraId="1DC7B308" w14:textId="34FAA261" w:rsidR="004A720A" w:rsidRPr="00FD512B" w:rsidRDefault="65215266" w:rsidP="657C37CC">
      <w:pPr>
        <w:pStyle w:val="ListParagraph"/>
        <w:numPr>
          <w:ilvl w:val="1"/>
          <w:numId w:val="27"/>
        </w:numPr>
        <w:tabs>
          <w:tab w:val="left" w:pos="1440"/>
        </w:tabs>
        <w:spacing w:before="240" w:after="200" w:line="23" w:lineRule="atLeast"/>
        <w:ind w:left="1440" w:hanging="720"/>
        <w:jc w:val="both"/>
        <w:rPr>
          <w:rFonts w:asciiTheme="minorHAnsi" w:hAnsiTheme="minorHAnsi" w:cstheme="minorBidi"/>
          <w:b/>
          <w:bCs/>
        </w:rPr>
      </w:pPr>
      <w:r w:rsidRPr="657C37CC">
        <w:rPr>
          <w:rFonts w:asciiTheme="minorHAnsi" w:hAnsiTheme="minorHAnsi"/>
          <w:b/>
          <w:bCs/>
        </w:rPr>
        <w:t>SUBCONTRACTING</w:t>
      </w:r>
      <w:r w:rsidR="559E3501" w:rsidRPr="657C37CC">
        <w:rPr>
          <w:rFonts w:asciiTheme="minorHAnsi" w:hAnsiTheme="minorHAnsi"/>
          <w:b/>
          <w:bCs/>
        </w:rPr>
        <w:t xml:space="preserve">: </w:t>
      </w:r>
      <w:r w:rsidRPr="657C37CC">
        <w:rPr>
          <w:rFonts w:asciiTheme="minorHAnsi" w:hAnsiTheme="minorHAnsi"/>
        </w:rPr>
        <w:t xml:space="preserve">For purposes of this section, subcontractors are those </w:t>
      </w:r>
      <w:r w:rsidR="48306415" w:rsidRPr="657C37CC">
        <w:rPr>
          <w:rFonts w:asciiTheme="minorHAnsi" w:hAnsiTheme="minorHAnsi"/>
        </w:rPr>
        <w:t xml:space="preserve">with contracts with an annual value exceeding </w:t>
      </w:r>
      <w:r w:rsidR="3601DE21" w:rsidRPr="657C37CC">
        <w:rPr>
          <w:rFonts w:asciiTheme="minorHAnsi" w:hAnsiTheme="minorHAnsi"/>
        </w:rPr>
        <w:t xml:space="preserve">the small purchase maximum established </w:t>
      </w:r>
      <w:r w:rsidR="6106A267" w:rsidRPr="657C37CC">
        <w:rPr>
          <w:rFonts w:asciiTheme="minorHAnsi" w:hAnsiTheme="minorHAnsi"/>
        </w:rPr>
        <w:t>under 30 ILCS 500/20-</w:t>
      </w:r>
      <w:proofErr w:type="gramStart"/>
      <w:r w:rsidR="6106A267" w:rsidRPr="657C37CC">
        <w:rPr>
          <w:rFonts w:asciiTheme="minorHAnsi" w:hAnsiTheme="minorHAnsi"/>
        </w:rPr>
        <w:t>20 ,</w:t>
      </w:r>
      <w:proofErr w:type="gramEnd"/>
      <w:r w:rsidR="48306415" w:rsidRPr="657C37CC">
        <w:rPr>
          <w:rFonts w:asciiTheme="minorHAnsi" w:hAnsiTheme="minorHAnsi"/>
        </w:rPr>
        <w:t xml:space="preserve"> and who are </w:t>
      </w:r>
      <w:r w:rsidRPr="657C37CC">
        <w:rPr>
          <w:rFonts w:asciiTheme="minorHAnsi" w:hAnsiTheme="minorHAnsi"/>
        </w:rPr>
        <w:t>specifically hired to perform all or part of the work covered by th</w:t>
      </w:r>
      <w:r w:rsidR="48306415" w:rsidRPr="657C37CC">
        <w:rPr>
          <w:rFonts w:asciiTheme="minorHAnsi" w:hAnsiTheme="minorHAnsi"/>
        </w:rPr>
        <w:t>is</w:t>
      </w:r>
      <w:r w:rsidRPr="657C37CC">
        <w:rPr>
          <w:rFonts w:asciiTheme="minorHAnsi" w:hAnsiTheme="minorHAnsi"/>
        </w:rPr>
        <w:t xml:space="preserve"> </w:t>
      </w:r>
      <w:r w:rsidR="20F1DEFE" w:rsidRPr="657C37CC">
        <w:rPr>
          <w:rFonts w:asciiTheme="minorHAnsi" w:hAnsiTheme="minorHAnsi"/>
        </w:rPr>
        <w:t>Contract</w:t>
      </w:r>
      <w:r w:rsidR="547D2785" w:rsidRPr="657C37CC">
        <w:rPr>
          <w:rFonts w:asciiTheme="minorHAnsi" w:hAnsiTheme="minorHAnsi"/>
        </w:rPr>
        <w:t xml:space="preserve">. </w:t>
      </w:r>
      <w:r w:rsidRPr="657C37CC">
        <w:rPr>
          <w:rFonts w:asciiTheme="minorHAnsi" w:hAnsiTheme="minorHAnsi"/>
        </w:rPr>
        <w:t xml:space="preserve">Vendor must receive prior written approval before use of any subcontractors in the performance of this </w:t>
      </w:r>
      <w:r w:rsidR="20F1DEFE" w:rsidRPr="657C37CC">
        <w:rPr>
          <w:rFonts w:asciiTheme="minorHAnsi" w:hAnsiTheme="minorHAnsi"/>
        </w:rPr>
        <w:t>Contract</w:t>
      </w:r>
      <w:r w:rsidR="547D2785" w:rsidRPr="657C37CC">
        <w:rPr>
          <w:rFonts w:asciiTheme="minorHAnsi" w:hAnsiTheme="minorHAnsi"/>
        </w:rPr>
        <w:t xml:space="preserve">. </w:t>
      </w:r>
      <w:r w:rsidRPr="657C37CC">
        <w:rPr>
          <w:rFonts w:asciiTheme="minorHAnsi" w:hAnsiTheme="minorHAnsi"/>
        </w:rPr>
        <w:t xml:space="preserve">Vendor shall describe, in an attachment if not already provided, the names and addresses of all authorized subcontractors to be utilized by Vendor in the performance of this </w:t>
      </w:r>
      <w:r w:rsidR="20F1DEFE" w:rsidRPr="657C37CC">
        <w:rPr>
          <w:rFonts w:asciiTheme="minorHAnsi" w:hAnsiTheme="minorHAnsi"/>
        </w:rPr>
        <w:t>Contract</w:t>
      </w:r>
      <w:r w:rsidRPr="657C37CC">
        <w:rPr>
          <w:rFonts w:asciiTheme="minorHAnsi" w:hAnsiTheme="minorHAnsi"/>
        </w:rPr>
        <w:t xml:space="preserve">, together with a description of the work to be performed by the subcontractor and the anticipated amount of money that each subcontractor is expected to receive pursuant to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If required, Vendor shall provide a copy of any subcontracts within fifteen (15) days after execution of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All subcontracts must include the same certifications that Vendor must make as a condition of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Vendor shall include in each subcontract the Standard </w:t>
      </w:r>
      <w:r w:rsidR="48306415" w:rsidRPr="657C37CC">
        <w:rPr>
          <w:rFonts w:asciiTheme="minorHAnsi" w:hAnsiTheme="minorHAnsi"/>
        </w:rPr>
        <w:t xml:space="preserve">Illinois </w:t>
      </w:r>
      <w:r w:rsidR="0D5E85AA" w:rsidRPr="657C37CC">
        <w:rPr>
          <w:rFonts w:asciiTheme="minorHAnsi" w:hAnsiTheme="minorHAnsi"/>
        </w:rPr>
        <w:t>Certification</w:t>
      </w:r>
      <w:r w:rsidR="48306415" w:rsidRPr="657C37CC">
        <w:rPr>
          <w:rFonts w:asciiTheme="minorHAnsi" w:hAnsiTheme="minorHAnsi"/>
        </w:rPr>
        <w:t>s</w:t>
      </w:r>
      <w:r w:rsidR="0D5E85AA" w:rsidRPr="657C37CC">
        <w:rPr>
          <w:rFonts w:asciiTheme="minorHAnsi" w:hAnsiTheme="minorHAnsi"/>
        </w:rPr>
        <w:t xml:space="preserve"> form available from the State</w:t>
      </w:r>
      <w:r w:rsidR="547D2785" w:rsidRPr="657C37CC">
        <w:rPr>
          <w:rFonts w:asciiTheme="minorHAnsi" w:hAnsiTheme="minorHAnsi"/>
        </w:rPr>
        <w:t xml:space="preserve">. </w:t>
      </w:r>
      <w:r w:rsidR="0D5E85AA" w:rsidRPr="657C37CC">
        <w:rPr>
          <w:rFonts w:asciiTheme="minorHAnsi" w:hAnsiTheme="minorHAnsi"/>
        </w:rPr>
        <w:t>If at any time during the term of th</w:t>
      </w:r>
      <w:r w:rsidR="436E5674" w:rsidRPr="657C37CC">
        <w:rPr>
          <w:rFonts w:asciiTheme="minorHAnsi" w:hAnsiTheme="minorHAnsi"/>
        </w:rPr>
        <w:t>is</w:t>
      </w:r>
      <w:r w:rsidR="0D5E85AA" w:rsidRPr="657C37CC">
        <w:rPr>
          <w:rFonts w:asciiTheme="minorHAnsi" w:hAnsiTheme="minorHAnsi"/>
        </w:rPr>
        <w:t xml:space="preserve"> Contract, Vendor adds or changes any subcontractors, then Vendor must promptly notify, by written amendment to th</w:t>
      </w:r>
      <w:r w:rsidR="436E5674" w:rsidRPr="657C37CC">
        <w:rPr>
          <w:rFonts w:asciiTheme="minorHAnsi" w:hAnsiTheme="minorHAnsi"/>
        </w:rPr>
        <w:t>is</w:t>
      </w:r>
      <w:r w:rsidR="0D5E85AA" w:rsidRPr="657C37CC">
        <w:rPr>
          <w:rFonts w:asciiTheme="minorHAnsi" w:hAnsiTheme="minorHAnsi"/>
        </w:rPr>
        <w:t xml:space="preserve"> Contract, the State Purchasing Officer or the Chief Procurement Officer of the names and addresses</w:t>
      </w:r>
      <w:r w:rsidR="4FBC36C1" w:rsidRPr="657C37CC">
        <w:rPr>
          <w:rFonts w:asciiTheme="minorHAnsi" w:hAnsiTheme="minorHAnsi"/>
        </w:rPr>
        <w:t>,</w:t>
      </w:r>
      <w:r w:rsidR="0D5E85AA" w:rsidRPr="657C37CC">
        <w:rPr>
          <w:rFonts w:asciiTheme="minorHAnsi" w:hAnsiTheme="minorHAnsi"/>
        </w:rPr>
        <w:t xml:space="preserve"> the expected amount of money that each new or replaced subcontractor will receive pursuant to th</w:t>
      </w:r>
      <w:r w:rsidR="436E5674" w:rsidRPr="657C37CC">
        <w:rPr>
          <w:rFonts w:asciiTheme="minorHAnsi" w:hAnsiTheme="minorHAnsi"/>
        </w:rPr>
        <w:t>is</w:t>
      </w:r>
      <w:r w:rsidR="0D5E85AA" w:rsidRPr="657C37CC">
        <w:rPr>
          <w:rFonts w:asciiTheme="minorHAnsi" w:hAnsiTheme="minorHAnsi"/>
        </w:rPr>
        <w:t xml:space="preserve"> Contract</w:t>
      </w:r>
      <w:r w:rsidR="48306415" w:rsidRPr="657C37CC">
        <w:rPr>
          <w:rFonts w:asciiTheme="minorHAnsi" w:hAnsiTheme="minorHAnsi"/>
        </w:rPr>
        <w:t>, and the general type of work to be performed.</w:t>
      </w:r>
      <w:r w:rsidR="0D5E85AA" w:rsidRPr="657C37CC">
        <w:rPr>
          <w:rFonts w:asciiTheme="minorHAnsi" w:hAnsiTheme="minorHAnsi"/>
        </w:rPr>
        <w:t xml:space="preserve"> 30 ILCS 500/20-120.</w:t>
      </w:r>
    </w:p>
    <w:p w14:paraId="675D991C" w14:textId="530AC125" w:rsidR="03F03F6F" w:rsidRDefault="212B2935" w:rsidP="00E52586">
      <w:pPr>
        <w:pStyle w:val="ListParagraph"/>
        <w:numPr>
          <w:ilvl w:val="2"/>
          <w:numId w:val="27"/>
        </w:numPr>
        <w:tabs>
          <w:tab w:val="left" w:pos="1440"/>
        </w:tabs>
        <w:spacing w:before="240" w:after="200" w:line="23" w:lineRule="atLeast"/>
        <w:jc w:val="both"/>
      </w:pPr>
      <w:r>
        <w:t xml:space="preserve">Vendor shall be fully responsible for the performance of </w:t>
      </w:r>
      <w:r w:rsidR="37B9225E">
        <w:t xml:space="preserve">any </w:t>
      </w:r>
      <w:r>
        <w:t xml:space="preserve">subcontractors. Vendor shall supervise and guarantee the work of its subcontractors and shall ensure that all subcontractors comply with all requirements of this Contract just as if they were Vendor’s own employees. If a subcontractor fails to perform or violates any </w:t>
      </w:r>
      <w:r w:rsidR="0091047C">
        <w:t xml:space="preserve">Contract </w:t>
      </w:r>
      <w:r>
        <w:t>requirement, Vendor shall promptly remedy the issue (including, if necessary, by replacing the subcontractor). Vendor shall be liable for any acts, omissions, or breaches by its subcontractors or agents to the same extent as if performed by Vendor. The State’s approval of any subcontractor does not relieve Vendor of its obligations under this Contract.</w:t>
      </w:r>
    </w:p>
    <w:p w14:paraId="25457AC0" w14:textId="170213D1" w:rsidR="00BC7D18" w:rsidRPr="00BC7D18" w:rsidRDefault="000B6AB7" w:rsidP="7A4008A4">
      <w:pPr>
        <w:pStyle w:val="ListParagraph"/>
        <w:numPr>
          <w:ilvl w:val="1"/>
          <w:numId w:val="27"/>
        </w:numPr>
        <w:tabs>
          <w:tab w:val="left" w:pos="1440"/>
        </w:tabs>
        <w:spacing w:before="240" w:after="200" w:line="23" w:lineRule="atLeast"/>
        <w:ind w:left="1440" w:hanging="720"/>
        <w:jc w:val="both"/>
        <w:rPr>
          <w:rFonts w:asciiTheme="minorHAnsi" w:hAnsiTheme="minorHAnsi" w:cstheme="minorBidi"/>
          <w:b/>
          <w:bCs/>
        </w:rPr>
      </w:pPr>
      <w:r w:rsidRPr="7A4008A4">
        <w:rPr>
          <w:rFonts w:asciiTheme="minorHAnsi" w:hAnsiTheme="minorHAnsi" w:cstheme="minorBidi"/>
          <w:b/>
          <w:bCs/>
        </w:rPr>
        <w:t>AUDIT/RETENTIO</w:t>
      </w:r>
      <w:r w:rsidR="00095D77" w:rsidRPr="7A4008A4">
        <w:rPr>
          <w:rFonts w:asciiTheme="minorHAnsi" w:hAnsiTheme="minorHAnsi" w:cstheme="minorBidi"/>
          <w:b/>
          <w:bCs/>
        </w:rPr>
        <w:t>N OF RECORDS</w:t>
      </w:r>
      <w:r w:rsidR="00CD497F" w:rsidRPr="7A4008A4">
        <w:rPr>
          <w:rFonts w:asciiTheme="minorHAnsi" w:hAnsiTheme="minorHAnsi" w:cstheme="minorBidi"/>
          <w:b/>
          <w:bCs/>
        </w:rPr>
        <w:t>:</w:t>
      </w:r>
      <w:r w:rsidR="00CD497F" w:rsidRPr="003C2731">
        <w:rPr>
          <w:rFonts w:asciiTheme="minorHAnsi" w:hAnsiTheme="minorHAnsi"/>
          <w:b/>
        </w:rPr>
        <w:t xml:space="preserve"> </w:t>
      </w:r>
      <w:r w:rsidRPr="7A4008A4">
        <w:rPr>
          <w:rFonts w:asciiTheme="minorHAnsi" w:hAnsiTheme="minorHAnsi" w:cstheme="minorBidi"/>
        </w:rPr>
        <w:t xml:space="preserve">Vendor and its subcontractors shall maintain books and records relating to the performance of the </w:t>
      </w:r>
      <w:r w:rsidR="00787B88" w:rsidRPr="7A4008A4">
        <w:rPr>
          <w:rFonts w:asciiTheme="minorHAnsi" w:hAnsiTheme="minorHAnsi" w:cstheme="minorBidi"/>
        </w:rPr>
        <w:t>Contract</w:t>
      </w:r>
      <w:r w:rsidRPr="7A4008A4">
        <w:rPr>
          <w:rFonts w:asciiTheme="minorHAnsi" w:hAnsiTheme="minorHAnsi" w:cstheme="minorBidi"/>
        </w:rPr>
        <w:t xml:space="preserve"> or subcontract and necessary to support amounts charged to the State pursuant the </w:t>
      </w:r>
      <w:r w:rsidR="00787B88" w:rsidRPr="7A4008A4">
        <w:rPr>
          <w:rFonts w:asciiTheme="minorHAnsi" w:hAnsiTheme="minorHAnsi" w:cstheme="minorBidi"/>
        </w:rPr>
        <w:t>Contract</w:t>
      </w:r>
      <w:r w:rsidRPr="7A4008A4">
        <w:rPr>
          <w:rFonts w:asciiTheme="minorHAnsi" w:hAnsiTheme="minorHAnsi" w:cstheme="minorBidi"/>
        </w:rPr>
        <w:t xml:space="preserve"> or subcontract</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Books and records, including information stored in databases or other computer systems, shall be maintained by Vendor for a period of three (3) years from the later of the date of final payment under the </w:t>
      </w:r>
      <w:r w:rsidR="00787B88" w:rsidRPr="7A4008A4">
        <w:rPr>
          <w:rFonts w:asciiTheme="minorHAnsi" w:hAnsiTheme="minorHAnsi" w:cstheme="minorBidi"/>
        </w:rPr>
        <w:t>Contract</w:t>
      </w:r>
      <w:r w:rsidR="00BC7D18" w:rsidRPr="7A4008A4">
        <w:rPr>
          <w:rFonts w:asciiTheme="minorHAnsi" w:hAnsiTheme="minorHAnsi" w:cstheme="minorBidi"/>
        </w:rPr>
        <w:t xml:space="preserve"> or completion of the </w:t>
      </w:r>
      <w:r w:rsidR="00787B88" w:rsidRPr="7A4008A4">
        <w:rPr>
          <w:rFonts w:asciiTheme="minorHAnsi" w:hAnsiTheme="minorHAnsi" w:cstheme="minorBidi"/>
        </w:rPr>
        <w:t>Contract</w:t>
      </w:r>
      <w:r w:rsidR="00BC7D18" w:rsidRPr="7A4008A4">
        <w:rPr>
          <w:rFonts w:asciiTheme="minorHAnsi" w:hAnsiTheme="minorHAnsi" w:cstheme="minorBidi"/>
        </w:rPr>
        <w:t>, and by the subcontractor for a period of three (3) years from the later of final payment under the term or completion of the subcontract</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If Federal funds are used to pay </w:t>
      </w:r>
      <w:r w:rsidR="00787B88" w:rsidRPr="7A4008A4">
        <w:rPr>
          <w:rFonts w:asciiTheme="minorHAnsi" w:hAnsiTheme="minorHAnsi" w:cstheme="minorBidi"/>
        </w:rPr>
        <w:t>Contract</w:t>
      </w:r>
      <w:r w:rsidR="00BC7D18" w:rsidRPr="7A4008A4">
        <w:rPr>
          <w:rFonts w:asciiTheme="minorHAnsi" w:hAnsiTheme="minorHAnsi" w:cstheme="minorBidi"/>
        </w:rPr>
        <w:t xml:space="preserve"> costs, Vendor and its subcontractors must retain </w:t>
      </w:r>
      <w:r w:rsidR="00BC7D18" w:rsidRPr="7A4008A4">
        <w:rPr>
          <w:rFonts w:asciiTheme="minorHAnsi" w:hAnsiTheme="minorHAnsi" w:cstheme="minorBidi"/>
        </w:rPr>
        <w:lastRenderedPageBreak/>
        <w:t>their respective records for five (5) years</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Books and records required to be maintained under this section shall be available for review or audit by representatives </w:t>
      </w:r>
      <w:proofErr w:type="gramStart"/>
      <w:r w:rsidR="00BC7D18" w:rsidRPr="7A4008A4">
        <w:rPr>
          <w:rFonts w:asciiTheme="minorHAnsi" w:hAnsiTheme="minorHAnsi" w:cstheme="minorBidi"/>
        </w:rPr>
        <w:t>of</w:t>
      </w:r>
      <w:r w:rsidR="00CD497F" w:rsidRPr="7A4008A4">
        <w:rPr>
          <w:rFonts w:asciiTheme="minorHAnsi" w:hAnsiTheme="minorHAnsi" w:cstheme="minorBidi"/>
        </w:rPr>
        <w:t>:</w:t>
      </w:r>
      <w:proofErr w:type="gramEnd"/>
      <w:r w:rsidR="00CD497F" w:rsidRPr="7A4008A4">
        <w:rPr>
          <w:rFonts w:asciiTheme="minorHAnsi" w:hAnsiTheme="minorHAnsi" w:cstheme="minorBidi"/>
        </w:rPr>
        <w:t xml:space="preserve"> </w:t>
      </w:r>
      <w:r w:rsidR="00BC7D18" w:rsidRPr="7A4008A4">
        <w:rPr>
          <w:rFonts w:asciiTheme="minorHAnsi" w:hAnsiTheme="minorHAnsi" w:cstheme="minorBidi"/>
        </w:rPr>
        <w:t>the procuring Agency, the Auditor General, the Executive Inspector General, the Chief Procurement Officer, State of Illinois internal auditors or other governmental entities with monitoring authority, upon reasonable notice and during normal business hours</w:t>
      </w:r>
      <w:r w:rsidR="00663539" w:rsidRPr="7A4008A4">
        <w:rPr>
          <w:rFonts w:asciiTheme="minorHAnsi" w:hAnsiTheme="minorHAnsi" w:cstheme="minorBidi"/>
        </w:rPr>
        <w:t xml:space="preserve">. </w:t>
      </w:r>
      <w:r w:rsidR="00BC7D18" w:rsidRPr="7A4008A4">
        <w:rPr>
          <w:rFonts w:asciiTheme="minorHAnsi" w:hAnsiTheme="minorHAnsi" w:cstheme="minorBidi"/>
        </w:rPr>
        <w:t>Vendor and its subcontractors shall cooperate fully with any such audit and with any investigation conducted by any of these entities</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Failure to maintain books and records required by this section shall establish a presumption in favor of the State for the recovery of any funds paid by the State under this </w:t>
      </w:r>
      <w:r w:rsidR="00787B88" w:rsidRPr="7A4008A4">
        <w:rPr>
          <w:rFonts w:asciiTheme="minorHAnsi" w:hAnsiTheme="minorHAnsi" w:cstheme="minorBidi"/>
        </w:rPr>
        <w:t>Contract</w:t>
      </w:r>
      <w:r w:rsidR="00BC7D18" w:rsidRPr="7A4008A4">
        <w:rPr>
          <w:rFonts w:asciiTheme="minorHAnsi" w:hAnsiTheme="minorHAnsi" w:cstheme="minorBidi"/>
        </w:rPr>
        <w:t xml:space="preserve"> or any subcontract for which adequate books and records are not available to support the purported disbursement. Vendor or subcontractors shall not impose a charge for audit or examination of Vendor’s or subcontractors</w:t>
      </w:r>
      <w:r w:rsidR="00542A30" w:rsidRPr="7A4008A4">
        <w:rPr>
          <w:rFonts w:asciiTheme="minorHAnsi" w:hAnsiTheme="minorHAnsi" w:cstheme="minorBidi"/>
        </w:rPr>
        <w:t>’</w:t>
      </w:r>
      <w:r w:rsidR="00BC7D18" w:rsidRPr="7A4008A4">
        <w:rPr>
          <w:rFonts w:asciiTheme="minorHAnsi" w:hAnsiTheme="minorHAnsi" w:cstheme="minorBidi"/>
        </w:rPr>
        <w:t xml:space="preserve"> books and records. 30 ILCS 500/20-6</w:t>
      </w:r>
      <w:r w:rsidR="00B81EDD" w:rsidRPr="7A4008A4">
        <w:rPr>
          <w:rFonts w:asciiTheme="minorHAnsi" w:hAnsiTheme="minorHAnsi" w:cstheme="minorBidi"/>
        </w:rPr>
        <w:t>5</w:t>
      </w:r>
      <w:r w:rsidR="00663539" w:rsidRPr="7A4008A4">
        <w:rPr>
          <w:rFonts w:asciiTheme="minorHAnsi" w:hAnsiTheme="minorHAnsi" w:cstheme="minorBidi"/>
        </w:rPr>
        <w:t xml:space="preserve">. </w:t>
      </w:r>
      <w:r w:rsidR="00FB4FCA" w:rsidRPr="00E52586">
        <w:rPr>
          <w:color w:val="000000" w:themeColor="text1"/>
        </w:rPr>
        <w:t>Vendor and its subcontractors shall upon reasonable notice appear before and respond to requests for information from the Illinois Works Review Panel. 30 ILCS 559/20-25(d).</w:t>
      </w:r>
    </w:p>
    <w:p w14:paraId="63D9722A" w14:textId="178EF213" w:rsidR="00B32E2D" w:rsidRPr="00CE063A" w:rsidRDefault="00B32E2D" w:rsidP="00E52586">
      <w:pPr>
        <w:pStyle w:val="ListParagraph"/>
        <w:numPr>
          <w:ilvl w:val="1"/>
          <w:numId w:val="27"/>
        </w:numPr>
        <w:tabs>
          <w:tab w:val="left" w:pos="1440"/>
        </w:tabs>
        <w:spacing w:before="240" w:after="200"/>
        <w:ind w:left="1440" w:hanging="720"/>
        <w:jc w:val="both"/>
        <w:rPr>
          <w:rFonts w:asciiTheme="minorHAnsi" w:hAnsiTheme="minorHAnsi" w:cstheme="minorBidi"/>
          <w:b/>
          <w:bCs/>
        </w:rPr>
      </w:pPr>
      <w:r w:rsidRPr="3B8DC00F">
        <w:rPr>
          <w:rFonts w:asciiTheme="minorHAnsi" w:hAnsiTheme="minorHAnsi" w:cstheme="minorBidi"/>
          <w:b/>
          <w:bCs/>
        </w:rPr>
        <w:t>CONTINUING PERFORMANCE</w:t>
      </w:r>
      <w:r w:rsidR="005D25FC">
        <w:rPr>
          <w:rFonts w:asciiTheme="minorHAnsi" w:hAnsiTheme="minorHAnsi" w:cstheme="minorBidi"/>
          <w:b/>
          <w:bCs/>
        </w:rPr>
        <w:t>:</w:t>
      </w:r>
      <w:r w:rsidR="00AB67DB">
        <w:rPr>
          <w:rFonts w:asciiTheme="minorHAnsi" w:hAnsiTheme="minorHAnsi" w:cstheme="minorBidi"/>
          <w:b/>
          <w:bCs/>
        </w:rPr>
        <w:t xml:space="preserve"> </w:t>
      </w:r>
      <w:r w:rsidRPr="3B8DC00F">
        <w:rPr>
          <w:rFonts w:asciiTheme="minorHAnsi" w:hAnsiTheme="minorHAnsi" w:cstheme="minorBidi"/>
        </w:rPr>
        <w:t>Time is of the essence with respect to Vendor’s performance of this Contract. Vendor shall continue to perform its obligations while any dispute concerning the Contract is being resolved unless otherwise directed by the State.</w:t>
      </w:r>
    </w:p>
    <w:p w14:paraId="05FFB2F1" w14:textId="522285A1" w:rsidR="006346F0" w:rsidRPr="00D302B8" w:rsidRDefault="006346F0" w:rsidP="00D302B8">
      <w:pPr>
        <w:pStyle w:val="ListParagraph"/>
        <w:numPr>
          <w:ilvl w:val="1"/>
          <w:numId w:val="27"/>
        </w:numPr>
        <w:tabs>
          <w:tab w:val="left" w:pos="1440"/>
        </w:tabs>
        <w:spacing w:before="240" w:after="200"/>
        <w:ind w:left="1440" w:hanging="720"/>
        <w:jc w:val="both"/>
        <w:rPr>
          <w:rFonts w:asciiTheme="minorHAnsi" w:hAnsiTheme="minorHAnsi"/>
          <w:b/>
        </w:rPr>
      </w:pPr>
      <w:r w:rsidRPr="7A4008A4">
        <w:rPr>
          <w:rFonts w:asciiTheme="minorHAnsi" w:hAnsiTheme="minorHAnsi"/>
          <w:b/>
          <w:bCs/>
        </w:rPr>
        <w:t>NO WAIVER OF RIGHTS:</w:t>
      </w:r>
      <w:r w:rsidRPr="00D302B8">
        <w:rPr>
          <w:rFonts w:asciiTheme="minorHAnsi" w:hAnsiTheme="minorHAnsi"/>
          <w:b/>
        </w:rPr>
        <w:t xml:space="preserve"> </w:t>
      </w:r>
      <w:r w:rsidRPr="7A4008A4">
        <w:rPr>
          <w:rFonts w:asciiTheme="minorHAnsi" w:hAnsiTheme="minorHAnsi"/>
        </w:rPr>
        <w:t>Except as specifically waived in writing, failure by a Party to exercise or enforce a right does not waive that Party’s right to exercise or enforce that or other rights in the future.</w:t>
      </w:r>
    </w:p>
    <w:p w14:paraId="1DC7B30C" w14:textId="558776FF" w:rsidR="00B2180F" w:rsidRPr="00B2180F" w:rsidRDefault="001614FD" w:rsidP="5073B4A2">
      <w:pPr>
        <w:pStyle w:val="ListParagraph"/>
        <w:numPr>
          <w:ilvl w:val="1"/>
          <w:numId w:val="27"/>
        </w:numPr>
        <w:spacing w:before="240" w:after="240" w:line="276" w:lineRule="auto"/>
        <w:ind w:left="1440" w:hanging="720"/>
        <w:jc w:val="both"/>
      </w:pPr>
      <w:r w:rsidRPr="5073B4A2">
        <w:rPr>
          <w:rFonts w:asciiTheme="minorHAnsi" w:hAnsiTheme="minorHAnsi"/>
          <w:b/>
          <w:bCs/>
        </w:rPr>
        <w:t>FORCE MAJEURE</w:t>
      </w:r>
      <w:r w:rsidR="00CD497F" w:rsidRPr="5073B4A2">
        <w:rPr>
          <w:rFonts w:asciiTheme="minorHAnsi" w:hAnsiTheme="minorHAnsi"/>
          <w:b/>
          <w:bCs/>
        </w:rPr>
        <w:t>:</w:t>
      </w:r>
      <w:r w:rsidR="00CD497F" w:rsidRPr="00D302B8">
        <w:rPr>
          <w:rFonts w:asciiTheme="minorHAnsi" w:hAnsiTheme="minorHAnsi"/>
          <w:b/>
          <w:bCs/>
        </w:rPr>
        <w:t xml:space="preserve"> </w:t>
      </w:r>
      <w:r w:rsidRPr="5073B4A2">
        <w:rPr>
          <w:rFonts w:asciiTheme="minorHAnsi" w:hAnsiTheme="minorHAnsi"/>
        </w:rPr>
        <w:t>Failure by either Party to perform its duties and obligations will be excused by unforeseeable circumstances beyond its reasonable control and not due to its negligence</w:t>
      </w:r>
      <w:r w:rsidR="004F5D81" w:rsidRPr="5073B4A2">
        <w:rPr>
          <w:rFonts w:asciiTheme="minorHAnsi" w:hAnsiTheme="minorHAnsi"/>
        </w:rPr>
        <w:t>,</w:t>
      </w:r>
      <w:r w:rsidRPr="5073B4A2">
        <w:rPr>
          <w:rFonts w:asciiTheme="minorHAnsi" w:hAnsiTheme="minorHAnsi"/>
        </w:rPr>
        <w:t xml:space="preserve"> including acts of nature, acts of terrorism, riots, labor disputes, fire, flood, explosion, and governmental prohibition</w:t>
      </w:r>
      <w:r w:rsidR="009F0AAC">
        <w:rPr>
          <w:rFonts w:asciiTheme="minorHAnsi" w:hAnsiTheme="minorHAnsi"/>
        </w:rPr>
        <w:t xml:space="preserve"> (</w:t>
      </w:r>
      <w:r w:rsidR="006E21F8">
        <w:rPr>
          <w:rFonts w:asciiTheme="minorHAnsi" w:hAnsiTheme="minorHAnsi"/>
        </w:rPr>
        <w:t>a “Force Majeure Event”)</w:t>
      </w:r>
      <w:r w:rsidR="00663539" w:rsidRPr="5073B4A2">
        <w:rPr>
          <w:rFonts w:asciiTheme="minorHAnsi" w:hAnsiTheme="minorHAnsi"/>
        </w:rPr>
        <w:t xml:space="preserve">. </w:t>
      </w:r>
      <w:r w:rsidR="2B47B68C" w:rsidRPr="5073B4A2">
        <w:rPr>
          <w:rFonts w:asciiTheme="minorHAnsi" w:hAnsiTheme="minorHAnsi"/>
        </w:rPr>
        <w:t>In the event of Vendor non-performance</w:t>
      </w:r>
      <w:r w:rsidR="001649CB">
        <w:rPr>
          <w:rFonts w:asciiTheme="minorHAnsi" w:hAnsiTheme="minorHAnsi"/>
        </w:rPr>
        <w:t xml:space="preserve"> due to a Force Majeure Event</w:t>
      </w:r>
      <w:r w:rsidR="2B47B68C" w:rsidRPr="5073B4A2">
        <w:rPr>
          <w:rFonts w:asciiTheme="minorHAnsi" w:hAnsiTheme="minorHAnsi"/>
        </w:rPr>
        <w:t>, Vendor</w:t>
      </w:r>
      <w:r w:rsidR="2B47B68C" w:rsidRPr="5073B4A2">
        <w:t xml:space="preserve"> must promptly notify the State in writing describing the </w:t>
      </w:r>
      <w:r w:rsidR="006E21F8">
        <w:t>Force Majeure E</w:t>
      </w:r>
      <w:r w:rsidR="2B47B68C" w:rsidRPr="5073B4A2">
        <w:t xml:space="preserve">vent, the expected duration of the inability to perform, and any action being taken to mitigate the effect of the event. During the period of non-performance, the Vendor shall explore all reasonable alternatives to fulfill the Contract. </w:t>
      </w:r>
      <w:r w:rsidRPr="5073B4A2">
        <w:rPr>
          <w:rFonts w:asciiTheme="minorHAnsi" w:hAnsiTheme="minorHAnsi"/>
        </w:rPr>
        <w:t xml:space="preserve">The </w:t>
      </w:r>
      <w:r w:rsidR="00F61F8C">
        <w:rPr>
          <w:rFonts w:asciiTheme="minorHAnsi" w:hAnsiTheme="minorHAnsi"/>
        </w:rPr>
        <w:t>State</w:t>
      </w:r>
      <w:r w:rsidRPr="5073B4A2">
        <w:rPr>
          <w:rFonts w:asciiTheme="minorHAnsi" w:hAnsiTheme="minorHAnsi"/>
        </w:rPr>
        <w:t xml:space="preserve"> may </w:t>
      </w:r>
      <w:r w:rsidR="0092253F">
        <w:rPr>
          <w:rFonts w:asciiTheme="minorHAnsi" w:hAnsiTheme="minorHAnsi"/>
        </w:rPr>
        <w:t>terminate</w:t>
      </w:r>
      <w:r w:rsidR="0092253F" w:rsidRPr="5073B4A2">
        <w:rPr>
          <w:rFonts w:asciiTheme="minorHAnsi" w:hAnsiTheme="minorHAnsi"/>
        </w:rPr>
        <w:t xml:space="preserve"> </w:t>
      </w:r>
      <w:r w:rsidRPr="5073B4A2">
        <w:rPr>
          <w:rFonts w:asciiTheme="minorHAnsi" w:hAnsiTheme="minorHAnsi"/>
        </w:rPr>
        <w:t>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Pr="5073B4A2">
        <w:rPr>
          <w:rFonts w:asciiTheme="minorHAnsi" w:hAnsiTheme="minorHAnsi"/>
        </w:rPr>
        <w:t xml:space="preserve"> </w:t>
      </w:r>
      <w:r w:rsidR="00E47EAB">
        <w:rPr>
          <w:rFonts w:asciiTheme="minorHAnsi" w:hAnsiTheme="minorHAnsi"/>
        </w:rPr>
        <w:t xml:space="preserve">in whole or </w:t>
      </w:r>
      <w:r w:rsidR="00AB67DB">
        <w:rPr>
          <w:rFonts w:asciiTheme="minorHAnsi" w:hAnsiTheme="minorHAnsi"/>
        </w:rPr>
        <w:t xml:space="preserve">in </w:t>
      </w:r>
      <w:r w:rsidR="00E47EAB">
        <w:rPr>
          <w:rFonts w:asciiTheme="minorHAnsi" w:hAnsiTheme="minorHAnsi"/>
        </w:rPr>
        <w:t xml:space="preserve">part </w:t>
      </w:r>
      <w:r w:rsidRPr="5073B4A2">
        <w:rPr>
          <w:rFonts w:asciiTheme="minorHAnsi" w:hAnsiTheme="minorHAnsi"/>
        </w:rPr>
        <w:t xml:space="preserve">without penalty if performance does not resume within </w:t>
      </w:r>
      <w:r w:rsidR="00BC7D18" w:rsidRPr="5073B4A2">
        <w:rPr>
          <w:rFonts w:asciiTheme="minorHAnsi" w:hAnsiTheme="minorHAnsi"/>
        </w:rPr>
        <w:t>thirty (</w:t>
      </w:r>
      <w:r w:rsidRPr="5073B4A2">
        <w:rPr>
          <w:rFonts w:asciiTheme="minorHAnsi" w:hAnsiTheme="minorHAnsi"/>
        </w:rPr>
        <w:t>30</w:t>
      </w:r>
      <w:r w:rsidR="00BC7D18" w:rsidRPr="5073B4A2">
        <w:rPr>
          <w:rFonts w:asciiTheme="minorHAnsi" w:hAnsiTheme="minorHAnsi"/>
        </w:rPr>
        <w:t>)</w:t>
      </w:r>
      <w:r w:rsidRPr="5073B4A2">
        <w:rPr>
          <w:rFonts w:asciiTheme="minorHAnsi" w:hAnsiTheme="minorHAnsi"/>
        </w:rPr>
        <w:t xml:space="preserve"> days of the declaration.</w:t>
      </w:r>
      <w:r w:rsidR="4DC63658" w:rsidRPr="5073B4A2">
        <w:rPr>
          <w:rFonts w:asciiTheme="minorHAnsi" w:hAnsiTheme="minorHAnsi"/>
        </w:rPr>
        <w:t xml:space="preserve"> </w:t>
      </w:r>
      <w:r w:rsidR="006B1980">
        <w:t xml:space="preserve">This </w:t>
      </w:r>
      <w:r w:rsidR="00FF253A">
        <w:t>provision</w:t>
      </w:r>
      <w:r w:rsidR="4DC63658" w:rsidRPr="5073B4A2">
        <w:t xml:space="preserve"> shall not excuse: (a) late delivery of goods specifically manufactured or sourced for this Contract</w:t>
      </w:r>
      <w:r w:rsidR="00D53393">
        <w:t>,</w:t>
      </w:r>
      <w:r w:rsidR="4DC63658" w:rsidRPr="5073B4A2">
        <w:t xml:space="preserve"> if such goods are readily obtainable from other sources in a timely manner; or (b) any failure to implement disaster recovery or business continuity procedures where </w:t>
      </w:r>
      <w:r w:rsidR="00EF036C">
        <w:t xml:space="preserve">the implementation of </w:t>
      </w:r>
      <w:r w:rsidR="4DC63658" w:rsidRPr="5073B4A2">
        <w:t xml:space="preserve">such </w:t>
      </w:r>
      <w:r w:rsidR="00B8656D">
        <w:t>procedures</w:t>
      </w:r>
      <w:r w:rsidR="4DC63658" w:rsidRPr="5073B4A2">
        <w:t xml:space="preserve"> would be </w:t>
      </w:r>
      <w:r w:rsidR="24D3D333" w:rsidRPr="5073B4A2">
        <w:t xml:space="preserve">reasonable, industry standard, or </w:t>
      </w:r>
      <w:r w:rsidR="00000130">
        <w:t xml:space="preserve">otherwise </w:t>
      </w:r>
      <w:r w:rsidR="24D3D333" w:rsidRPr="5073B4A2">
        <w:t>required by th</w:t>
      </w:r>
      <w:r w:rsidR="00000130">
        <w:t>is</w:t>
      </w:r>
      <w:r w:rsidR="24D3D333" w:rsidRPr="5073B4A2">
        <w:t xml:space="preserve"> </w:t>
      </w:r>
      <w:r w:rsidR="00000130">
        <w:t>C</w:t>
      </w:r>
      <w:r w:rsidR="24D3D333" w:rsidRPr="5073B4A2">
        <w:t>ontract. Th</w:t>
      </w:r>
      <w:r w:rsidR="002A4D68">
        <w:t>is</w:t>
      </w:r>
      <w:r w:rsidR="24D3D333" w:rsidRPr="5073B4A2">
        <w:t xml:space="preserve"> </w:t>
      </w:r>
      <w:r w:rsidR="002A4D68">
        <w:t>provision</w:t>
      </w:r>
      <w:r w:rsidR="24D3D333" w:rsidRPr="5073B4A2">
        <w:t xml:space="preserve"> does not excuse Vendor’s obligation to </w:t>
      </w:r>
      <w:r w:rsidR="24D3D333" w:rsidRPr="00E52586">
        <w:t>resume full performance</w:t>
      </w:r>
      <w:r w:rsidR="24D3D333" w:rsidRPr="5073B4A2">
        <w:t xml:space="preserve"> when the </w:t>
      </w:r>
      <w:r w:rsidR="006E21F8">
        <w:t>Force Majeure E</w:t>
      </w:r>
      <w:r w:rsidR="009E13DD">
        <w:t xml:space="preserve">vent </w:t>
      </w:r>
      <w:r w:rsidR="008E461A">
        <w:t xml:space="preserve">no longer </w:t>
      </w:r>
      <w:r w:rsidR="009E13DD">
        <w:t>caus</w:t>
      </w:r>
      <w:r w:rsidR="008E461A">
        <w:t>es</w:t>
      </w:r>
      <w:r w:rsidR="009E13DD">
        <w:t xml:space="preserve"> </w:t>
      </w:r>
      <w:r w:rsidR="008E461A">
        <w:t>an</w:t>
      </w:r>
      <w:r w:rsidR="009E13DD">
        <w:t xml:space="preserve"> </w:t>
      </w:r>
      <w:r w:rsidR="007D670E">
        <w:t>inability to perform</w:t>
      </w:r>
      <w:r w:rsidR="24D3D333" w:rsidRPr="5073B4A2">
        <w:t xml:space="preserve">. If a </w:t>
      </w:r>
      <w:r w:rsidR="006E21F8">
        <w:t>F</w:t>
      </w:r>
      <w:r w:rsidR="24D3D333" w:rsidRPr="5073B4A2">
        <w:t xml:space="preserve">orce </w:t>
      </w:r>
      <w:r w:rsidR="006E21F8">
        <w:t>M</w:t>
      </w:r>
      <w:r w:rsidR="24D3D333" w:rsidRPr="5073B4A2">
        <w:t xml:space="preserve">ajeure </w:t>
      </w:r>
      <w:r w:rsidR="006E21F8">
        <w:t>E</w:t>
      </w:r>
      <w:r w:rsidR="24D3D333" w:rsidRPr="5073B4A2">
        <w:t xml:space="preserve">vent causes a shortage of materials or resources, Vendor will </w:t>
      </w:r>
      <w:r w:rsidR="24D3D333" w:rsidRPr="00E52586">
        <w:t xml:space="preserve">allocate any available materials or resources to meet the State’s requirements </w:t>
      </w:r>
      <w:r w:rsidR="24D3D333" w:rsidRPr="5073B4A2">
        <w:t>first before any allocation to other customers.</w:t>
      </w:r>
    </w:p>
    <w:p w14:paraId="1DC7B30D" w14:textId="18DBA90F" w:rsidR="00B2180F" w:rsidRPr="00B2180F" w:rsidRDefault="001614FD" w:rsidP="7A4008A4">
      <w:pPr>
        <w:pStyle w:val="ListParagraph"/>
        <w:numPr>
          <w:ilvl w:val="1"/>
          <w:numId w:val="27"/>
        </w:numPr>
        <w:spacing w:before="240" w:after="240" w:line="276" w:lineRule="auto"/>
        <w:ind w:left="1440" w:hanging="720"/>
        <w:jc w:val="both"/>
        <w:rPr>
          <w:rFonts w:asciiTheme="minorHAnsi" w:hAnsiTheme="minorHAnsi"/>
          <w:b/>
          <w:bCs/>
          <w:sz w:val="24"/>
          <w:szCs w:val="24"/>
        </w:rPr>
      </w:pPr>
      <w:r w:rsidRPr="7A4008A4">
        <w:rPr>
          <w:rFonts w:asciiTheme="minorHAnsi" w:hAnsiTheme="minorHAnsi"/>
          <w:b/>
          <w:bCs/>
        </w:rPr>
        <w:t>CONFIDENTIAL INFORMATION</w:t>
      </w:r>
      <w:r w:rsidR="00CD497F" w:rsidRPr="7A4008A4">
        <w:rPr>
          <w:rFonts w:asciiTheme="minorHAnsi" w:hAnsiTheme="minorHAnsi"/>
          <w:b/>
          <w:bCs/>
        </w:rPr>
        <w:t>:</w:t>
      </w:r>
      <w:r w:rsidR="00CD497F" w:rsidRPr="007E5958">
        <w:rPr>
          <w:rFonts w:asciiTheme="minorHAnsi" w:hAnsiTheme="minorHAnsi"/>
          <w:b/>
        </w:rPr>
        <w:t xml:space="preserve"> </w:t>
      </w:r>
      <w:r w:rsidRPr="7A4008A4">
        <w:rPr>
          <w:rFonts w:asciiTheme="minorHAnsi" w:hAnsiTheme="minorHAnsi"/>
        </w:rPr>
        <w:t>Each Party</w:t>
      </w:r>
      <w:r w:rsidR="008C1ECC" w:rsidRPr="7A4008A4">
        <w:rPr>
          <w:rFonts w:asciiTheme="minorHAnsi" w:hAnsiTheme="minorHAnsi"/>
        </w:rPr>
        <w:t xml:space="preserve"> to this </w:t>
      </w:r>
      <w:r w:rsidR="00787B88" w:rsidRPr="7A4008A4">
        <w:rPr>
          <w:rFonts w:asciiTheme="minorHAnsi" w:hAnsiTheme="minorHAnsi"/>
        </w:rPr>
        <w:t>Contract</w:t>
      </w:r>
      <w:r w:rsidRPr="7A4008A4">
        <w:rPr>
          <w:rFonts w:asciiTheme="minorHAnsi" w:hAnsiTheme="minorHAnsi"/>
        </w:rPr>
        <w:t xml:space="preserve">, including its agents and subcontractors, may have or gain access to confidential data or information owned or maintained by the other Party </w:t>
      </w:r>
      <w:proofErr w:type="gramStart"/>
      <w:r w:rsidRPr="7A4008A4">
        <w:rPr>
          <w:rFonts w:asciiTheme="minorHAnsi" w:hAnsiTheme="minorHAnsi"/>
        </w:rPr>
        <w:t>in the course of</w:t>
      </w:r>
      <w:proofErr w:type="gramEnd"/>
      <w:r w:rsidRPr="7A4008A4">
        <w:rPr>
          <w:rFonts w:asciiTheme="minorHAnsi" w:hAnsiTheme="minorHAnsi"/>
        </w:rPr>
        <w:t xml:space="preserve"> carrying out its responsibilities under this </w:t>
      </w:r>
      <w:r w:rsidR="00787B88" w:rsidRPr="7A4008A4">
        <w:rPr>
          <w:rFonts w:asciiTheme="minorHAnsi" w:hAnsiTheme="minorHAnsi"/>
        </w:rPr>
        <w:t>Contract</w:t>
      </w:r>
      <w:r w:rsidR="00663539" w:rsidRPr="7A4008A4">
        <w:rPr>
          <w:rFonts w:asciiTheme="minorHAnsi" w:hAnsiTheme="minorHAnsi"/>
        </w:rPr>
        <w:t xml:space="preserve">. </w:t>
      </w:r>
      <w:r w:rsidRPr="7A4008A4">
        <w:rPr>
          <w:rFonts w:asciiTheme="minorHAnsi" w:hAnsiTheme="minorHAnsi"/>
        </w:rPr>
        <w:t xml:space="preserve">Vendor shall presume all information received from the State or to which it gains access pursuant to this </w:t>
      </w:r>
      <w:r w:rsidR="00787B88" w:rsidRPr="7A4008A4">
        <w:rPr>
          <w:rFonts w:asciiTheme="minorHAnsi" w:hAnsiTheme="minorHAnsi"/>
        </w:rPr>
        <w:t>Contract</w:t>
      </w:r>
      <w:r w:rsidRPr="7A4008A4">
        <w:rPr>
          <w:rFonts w:asciiTheme="minorHAnsi" w:hAnsiTheme="minorHAnsi"/>
        </w:rPr>
        <w:t xml:space="preserve"> is confidential</w:t>
      </w:r>
      <w:r w:rsidR="00663539" w:rsidRPr="7A4008A4">
        <w:rPr>
          <w:rFonts w:asciiTheme="minorHAnsi" w:hAnsiTheme="minorHAnsi"/>
        </w:rPr>
        <w:t xml:space="preserve">. </w:t>
      </w:r>
      <w:r w:rsidRPr="7A4008A4">
        <w:rPr>
          <w:rFonts w:asciiTheme="minorHAnsi" w:hAnsiTheme="minorHAnsi"/>
        </w:rPr>
        <w:t>Vendor information, unless clearly marked as confidential and exempt from disclosure under the Illinois Freedom of Information Act</w:t>
      </w:r>
      <w:r w:rsidR="00FB4FCA" w:rsidRPr="7A4008A4">
        <w:rPr>
          <w:rFonts w:asciiTheme="minorHAnsi" w:hAnsiTheme="minorHAnsi"/>
        </w:rPr>
        <w:t xml:space="preserve"> (“FOIA”) (5 ILCS 140)</w:t>
      </w:r>
      <w:r w:rsidRPr="7A4008A4">
        <w:rPr>
          <w:rFonts w:asciiTheme="minorHAnsi" w:hAnsiTheme="minorHAnsi"/>
        </w:rPr>
        <w:t>, shall be considered public</w:t>
      </w:r>
      <w:r w:rsidR="00663539" w:rsidRPr="7A4008A4">
        <w:rPr>
          <w:rFonts w:asciiTheme="minorHAnsi" w:hAnsiTheme="minorHAnsi"/>
        </w:rPr>
        <w:t xml:space="preserve">. </w:t>
      </w:r>
      <w:r w:rsidR="00FB4FCA">
        <w:t xml:space="preserve">Unless otherwise agreed by the Parties, and then only upon receipt of the State’s prior written consent, Vendor and its subcontractors shall not access or attain any personally identifiable information or sensitive information on or from the State’s systems, and Vendor agrees that any such information is the confidential information of the State. </w:t>
      </w:r>
      <w:r w:rsidR="00FB4FCA">
        <w:lastRenderedPageBreak/>
        <w:t xml:space="preserve">In any event, Vendor shall implement and maintain reasonable security measures to protect </w:t>
      </w:r>
      <w:proofErr w:type="gramStart"/>
      <w:r w:rsidR="00FB4FCA">
        <w:t>any and all</w:t>
      </w:r>
      <w:proofErr w:type="gramEnd"/>
      <w:r w:rsidR="00FB4FCA">
        <w:t xml:space="preserve"> data, information, and records disclosed by the State under this Contract from unauthorized access, acquisition, destruction, use, modification, or disclosure.</w:t>
      </w:r>
      <w:r w:rsidR="00FB4FCA" w:rsidRPr="7A4008A4">
        <w:rPr>
          <w:rFonts w:asciiTheme="minorHAnsi" w:hAnsiTheme="minorHAnsi"/>
        </w:rPr>
        <w:t xml:space="preserve"> </w:t>
      </w:r>
      <w:r w:rsidRPr="7A4008A4">
        <w:rPr>
          <w:rFonts w:asciiTheme="minorHAnsi" w:hAnsiTheme="minorHAnsi"/>
        </w:rPr>
        <w:t xml:space="preserve">No confidential data collected, maintained, or used </w:t>
      </w:r>
      <w:proofErr w:type="gramStart"/>
      <w:r w:rsidRPr="7A4008A4">
        <w:rPr>
          <w:rFonts w:asciiTheme="minorHAnsi" w:hAnsiTheme="minorHAnsi"/>
        </w:rPr>
        <w:t>in the course of</w:t>
      </w:r>
      <w:proofErr w:type="gramEnd"/>
      <w:r w:rsidRPr="7A4008A4">
        <w:rPr>
          <w:rFonts w:asciiTheme="minorHAnsi" w:hAnsiTheme="minorHAnsi"/>
        </w:rPr>
        <w:t xml:space="preserve"> performance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shall be disseminated except as authorized by law and with the written consent of the disclosing Party, either during the period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or thereafter</w:t>
      </w:r>
      <w:r w:rsidR="00663539" w:rsidRPr="7A4008A4">
        <w:rPr>
          <w:rFonts w:asciiTheme="minorHAnsi" w:hAnsiTheme="minorHAnsi"/>
        </w:rPr>
        <w:t xml:space="preserve">. </w:t>
      </w:r>
      <w:r w:rsidRPr="7A4008A4">
        <w:rPr>
          <w:rFonts w:asciiTheme="minorHAnsi" w:hAnsiTheme="minorHAnsi"/>
        </w:rPr>
        <w:t xml:space="preserve">The receiving Party must return </w:t>
      </w:r>
      <w:proofErr w:type="gramStart"/>
      <w:r w:rsidRPr="7A4008A4">
        <w:rPr>
          <w:rFonts w:asciiTheme="minorHAnsi" w:hAnsiTheme="minorHAnsi"/>
        </w:rPr>
        <w:t>any and all</w:t>
      </w:r>
      <w:proofErr w:type="gramEnd"/>
      <w:r w:rsidRPr="7A4008A4">
        <w:rPr>
          <w:rFonts w:asciiTheme="minorHAnsi" w:hAnsiTheme="minorHAnsi"/>
        </w:rPr>
        <w:t xml:space="preserve"> data collected, maintained, created or used in the course of the performance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in </w:t>
      </w:r>
      <w:r w:rsidR="00FB4FCA" w:rsidRPr="7A4008A4">
        <w:rPr>
          <w:rFonts w:asciiTheme="minorHAnsi" w:hAnsiTheme="minorHAnsi"/>
        </w:rPr>
        <w:t>a non-proprietary, readily usable format</w:t>
      </w:r>
      <w:r w:rsidRPr="7A4008A4">
        <w:rPr>
          <w:rFonts w:asciiTheme="minorHAnsi" w:hAnsiTheme="minorHAnsi"/>
        </w:rPr>
        <w:t>, promptly at the end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or earlier at the request of the disclosing Party, or notify the disclosing Party in writing of its destruction</w:t>
      </w:r>
      <w:r w:rsidR="00663539" w:rsidRPr="7A4008A4">
        <w:rPr>
          <w:rFonts w:asciiTheme="minorHAnsi" w:hAnsiTheme="minorHAnsi"/>
        </w:rPr>
        <w:t xml:space="preserve">. </w:t>
      </w:r>
      <w:r w:rsidRPr="7A4008A4">
        <w:rPr>
          <w:rFonts w:asciiTheme="minorHAnsi" w:hAnsiTheme="minorHAnsi"/>
        </w:rPr>
        <w:t>The foregoing obligations shall not apply to confidential data or information lawfully in the receiving Party’s possession prior to its acquisition from the disclosing Party; received in good faith from a third</w:t>
      </w:r>
      <w:r w:rsidR="004F5D81" w:rsidRPr="7A4008A4">
        <w:rPr>
          <w:rFonts w:asciiTheme="minorHAnsi" w:hAnsiTheme="minorHAnsi"/>
        </w:rPr>
        <w:t xml:space="preserve"> P</w:t>
      </w:r>
      <w:r w:rsidRPr="7A4008A4">
        <w:rPr>
          <w:rFonts w:asciiTheme="minorHAnsi" w:hAnsiTheme="minorHAnsi"/>
        </w:rPr>
        <w:t xml:space="preserve">arty not subject to any confidentiality obligation to the disclosing Party; now is or later becomes publicly known through no breach of confidentiality obligation by the receiving Party; or </w:t>
      </w:r>
      <w:r w:rsidR="007A0104" w:rsidRPr="7A4008A4">
        <w:rPr>
          <w:rFonts w:asciiTheme="minorHAnsi" w:hAnsiTheme="minorHAnsi"/>
        </w:rPr>
        <w:t>that</w:t>
      </w:r>
      <w:r w:rsidR="00E528DF" w:rsidRPr="7A4008A4">
        <w:rPr>
          <w:rFonts w:asciiTheme="minorHAnsi" w:hAnsiTheme="minorHAnsi"/>
        </w:rPr>
        <w:t xml:space="preserve"> </w:t>
      </w:r>
      <w:r w:rsidRPr="7A4008A4">
        <w:rPr>
          <w:rFonts w:asciiTheme="minorHAnsi" w:hAnsiTheme="minorHAnsi"/>
        </w:rPr>
        <w:t>is independently developed by the receiving Party without the use or benefit of the disclosing Party’s confidential information.</w:t>
      </w:r>
    </w:p>
    <w:p w14:paraId="3C636D98" w14:textId="0D1AB4B6" w:rsidR="00AF19BC" w:rsidRPr="00AF19BC" w:rsidRDefault="78A9BE5A" w:rsidP="41A5580F">
      <w:pPr>
        <w:pStyle w:val="ListParagraph"/>
        <w:numPr>
          <w:ilvl w:val="1"/>
          <w:numId w:val="27"/>
        </w:numPr>
        <w:spacing w:before="240" w:after="240" w:line="276" w:lineRule="auto"/>
        <w:ind w:left="1440" w:hanging="720"/>
        <w:jc w:val="both"/>
        <w:rPr>
          <w:rFonts w:asciiTheme="minorHAnsi" w:hAnsiTheme="minorHAnsi" w:cstheme="minorBidi"/>
          <w:b/>
          <w:bCs/>
        </w:rPr>
      </w:pPr>
      <w:r w:rsidRPr="41A5580F">
        <w:rPr>
          <w:rFonts w:asciiTheme="minorHAnsi" w:hAnsiTheme="minorHAnsi"/>
          <w:b/>
          <w:bCs/>
        </w:rPr>
        <w:t>USE AND OWNERSHIP</w:t>
      </w:r>
      <w:r w:rsidR="4C93A187" w:rsidRPr="41A5580F">
        <w:rPr>
          <w:rFonts w:asciiTheme="minorHAnsi" w:hAnsiTheme="minorHAnsi"/>
          <w:b/>
          <w:bCs/>
        </w:rPr>
        <w:t xml:space="preserve">: </w:t>
      </w:r>
      <w:r w:rsidR="00FA6764">
        <w:rPr>
          <w:rFonts w:asciiTheme="minorHAnsi" w:hAnsiTheme="minorHAnsi"/>
        </w:rPr>
        <w:t>The p</w:t>
      </w:r>
      <w:r w:rsidR="000D6CD8">
        <w:rPr>
          <w:rFonts w:asciiTheme="minorHAnsi" w:hAnsiTheme="minorHAnsi"/>
        </w:rPr>
        <w:t xml:space="preserve">arties shall </w:t>
      </w:r>
      <w:r w:rsidR="000125F7">
        <w:rPr>
          <w:rFonts w:asciiTheme="minorHAnsi" w:hAnsiTheme="minorHAnsi"/>
        </w:rPr>
        <w:t xml:space="preserve">respectively </w:t>
      </w:r>
      <w:r w:rsidR="000D6CD8">
        <w:rPr>
          <w:rFonts w:asciiTheme="minorHAnsi" w:hAnsiTheme="minorHAnsi"/>
        </w:rPr>
        <w:t xml:space="preserve">retain </w:t>
      </w:r>
      <w:r w:rsidR="004E35E6">
        <w:rPr>
          <w:rFonts w:asciiTheme="minorHAnsi" w:hAnsiTheme="minorHAnsi"/>
        </w:rPr>
        <w:t xml:space="preserve">any </w:t>
      </w:r>
      <w:r w:rsidR="005E16DA">
        <w:rPr>
          <w:rFonts w:asciiTheme="minorHAnsi" w:hAnsiTheme="minorHAnsi"/>
        </w:rPr>
        <w:t>pre-</w:t>
      </w:r>
      <w:r w:rsidR="004E35E6">
        <w:rPr>
          <w:rFonts w:asciiTheme="minorHAnsi" w:hAnsiTheme="minorHAnsi"/>
        </w:rPr>
        <w:t>existing</w:t>
      </w:r>
      <w:r w:rsidR="000D6CD8">
        <w:rPr>
          <w:rFonts w:asciiTheme="minorHAnsi" w:hAnsiTheme="minorHAnsi"/>
        </w:rPr>
        <w:t xml:space="preserve"> </w:t>
      </w:r>
      <w:r w:rsidR="005D7598">
        <w:rPr>
          <w:rFonts w:asciiTheme="minorHAnsi" w:hAnsiTheme="minorHAnsi"/>
        </w:rPr>
        <w:t>i</w:t>
      </w:r>
      <w:r w:rsidR="005E16DA">
        <w:rPr>
          <w:rFonts w:asciiTheme="minorHAnsi" w:hAnsiTheme="minorHAnsi"/>
        </w:rPr>
        <w:t xml:space="preserve">ntellectual </w:t>
      </w:r>
      <w:r w:rsidR="005D7598">
        <w:rPr>
          <w:rFonts w:asciiTheme="minorHAnsi" w:hAnsiTheme="minorHAnsi"/>
        </w:rPr>
        <w:t>p</w:t>
      </w:r>
      <w:r w:rsidR="005E16DA">
        <w:rPr>
          <w:rFonts w:asciiTheme="minorHAnsi" w:hAnsiTheme="minorHAnsi"/>
        </w:rPr>
        <w:t>roperty ow</w:t>
      </w:r>
      <w:r w:rsidR="005D7598">
        <w:rPr>
          <w:rFonts w:asciiTheme="minorHAnsi" w:hAnsiTheme="minorHAnsi"/>
        </w:rPr>
        <w:t>n</w:t>
      </w:r>
      <w:r w:rsidR="005E16DA">
        <w:rPr>
          <w:rFonts w:asciiTheme="minorHAnsi" w:hAnsiTheme="minorHAnsi"/>
        </w:rPr>
        <w:t>ership rights</w:t>
      </w:r>
      <w:r w:rsidR="0066276A">
        <w:rPr>
          <w:rFonts w:asciiTheme="minorHAnsi" w:hAnsiTheme="minorHAnsi"/>
        </w:rPr>
        <w:t xml:space="preserve"> </w:t>
      </w:r>
      <w:r w:rsidR="0061204A">
        <w:rPr>
          <w:rFonts w:asciiTheme="minorHAnsi" w:hAnsiTheme="minorHAnsi"/>
        </w:rPr>
        <w:t>(“Preexisting I.P</w:t>
      </w:r>
      <w:r w:rsidR="00A103D6">
        <w:rPr>
          <w:rFonts w:asciiTheme="minorHAnsi" w:hAnsiTheme="minorHAnsi"/>
        </w:rPr>
        <w:t>.</w:t>
      </w:r>
      <w:r w:rsidR="0061204A">
        <w:rPr>
          <w:rFonts w:asciiTheme="minorHAnsi" w:hAnsiTheme="minorHAnsi"/>
        </w:rPr>
        <w:t xml:space="preserve">”) </w:t>
      </w:r>
      <w:r w:rsidR="00352CBD">
        <w:rPr>
          <w:rFonts w:asciiTheme="minorHAnsi" w:hAnsiTheme="minorHAnsi"/>
        </w:rPr>
        <w:t>in effect at the time of Contract execution.</w:t>
      </w:r>
      <w:r w:rsidR="005D7151">
        <w:rPr>
          <w:rFonts w:asciiTheme="minorHAnsi" w:hAnsiTheme="minorHAnsi"/>
        </w:rPr>
        <w:t xml:space="preserve"> </w:t>
      </w:r>
      <w:r w:rsidR="00843BC7">
        <w:rPr>
          <w:rFonts w:asciiTheme="minorHAnsi" w:hAnsiTheme="minorHAnsi"/>
        </w:rPr>
        <w:t>However, a</w:t>
      </w:r>
      <w:r w:rsidR="00AC1728" w:rsidRPr="00AC1728">
        <w:rPr>
          <w:rFonts w:asciiTheme="minorHAnsi" w:hAnsiTheme="minorHAnsi"/>
        </w:rPr>
        <w:t xml:space="preserve">ny </w:t>
      </w:r>
      <w:r w:rsidR="002B5945">
        <w:rPr>
          <w:rFonts w:asciiTheme="minorHAnsi" w:eastAsia="Open Sans" w:hAnsiTheme="minorHAnsi" w:cstheme="minorBidi"/>
        </w:rPr>
        <w:t>w</w:t>
      </w:r>
      <w:r w:rsidR="00044A6D" w:rsidRPr="341D49B9">
        <w:rPr>
          <w:rFonts w:asciiTheme="minorHAnsi" w:eastAsia="Open Sans" w:hAnsiTheme="minorHAnsi" w:cstheme="minorBidi"/>
        </w:rPr>
        <w:t xml:space="preserve">ork </w:t>
      </w:r>
      <w:r w:rsidR="002B5945">
        <w:rPr>
          <w:rFonts w:asciiTheme="minorHAnsi" w:eastAsia="Open Sans" w:hAnsiTheme="minorHAnsi" w:cstheme="minorBidi"/>
        </w:rPr>
        <w:t>p</w:t>
      </w:r>
      <w:r w:rsidR="00044A6D" w:rsidRPr="341D49B9">
        <w:rPr>
          <w:rFonts w:asciiTheme="minorHAnsi" w:eastAsia="Open Sans" w:hAnsiTheme="minorHAnsi" w:cstheme="minorBidi"/>
        </w:rPr>
        <w:t xml:space="preserve">roduct </w:t>
      </w:r>
      <w:r w:rsidR="00AC1728">
        <w:rPr>
          <w:rFonts w:asciiTheme="minorHAnsi" w:eastAsia="Open Sans" w:hAnsiTheme="minorHAnsi" w:cstheme="minorBidi"/>
        </w:rPr>
        <w:t>created under this Contract</w:t>
      </w:r>
      <w:r w:rsidR="002B5945">
        <w:rPr>
          <w:rFonts w:asciiTheme="minorHAnsi" w:eastAsia="Open Sans" w:hAnsiTheme="minorHAnsi" w:cstheme="minorBidi"/>
        </w:rPr>
        <w:t xml:space="preserve"> (“Work Product”)</w:t>
      </w:r>
      <w:r w:rsidR="00AC1728">
        <w:rPr>
          <w:rFonts w:asciiTheme="minorHAnsi" w:eastAsia="Open Sans" w:hAnsiTheme="minorHAnsi" w:cstheme="minorBidi"/>
        </w:rPr>
        <w:t xml:space="preserve"> </w:t>
      </w:r>
      <w:r w:rsidR="00044A6D" w:rsidRPr="341D49B9">
        <w:rPr>
          <w:rFonts w:asciiTheme="minorHAnsi" w:eastAsia="Open Sans" w:hAnsiTheme="minorHAnsi" w:cstheme="minorBidi"/>
        </w:rPr>
        <w:t xml:space="preserve">will be the State’s sole property if: (1) it is developed using the State’s equipment, supplies, facilities, or trade secrets; </w:t>
      </w:r>
      <w:r w:rsidR="00044A6D">
        <w:rPr>
          <w:rFonts w:asciiTheme="minorHAnsi" w:eastAsia="Open Sans" w:hAnsiTheme="minorHAnsi" w:cstheme="minorBidi"/>
        </w:rPr>
        <w:t xml:space="preserve">or </w:t>
      </w:r>
      <w:r w:rsidR="00044A6D" w:rsidRPr="341D49B9">
        <w:rPr>
          <w:rFonts w:asciiTheme="minorHAnsi" w:eastAsia="Open Sans" w:hAnsiTheme="minorHAnsi" w:cstheme="minorBidi"/>
        </w:rPr>
        <w:t>(2) it results from Vendor’s work for the State</w:t>
      </w:r>
      <w:r w:rsidR="005C7DE4">
        <w:rPr>
          <w:rFonts w:asciiTheme="minorHAnsi" w:hAnsiTheme="minorHAnsi"/>
        </w:rPr>
        <w:t xml:space="preserve"> under this Contract</w:t>
      </w:r>
      <w:r w:rsidR="00044A6D" w:rsidRPr="341D49B9">
        <w:rPr>
          <w:rFonts w:asciiTheme="minorHAnsi" w:eastAsia="Open Sans" w:hAnsiTheme="minorHAnsi" w:cstheme="minorBidi"/>
        </w:rPr>
        <w:t>.</w:t>
      </w:r>
      <w:r w:rsidR="00511601">
        <w:rPr>
          <w:rFonts w:asciiTheme="minorHAnsi" w:eastAsia="Open Sans" w:hAnsiTheme="minorHAnsi" w:cstheme="minorBidi"/>
        </w:rPr>
        <w:t xml:space="preserve"> Vendor shall not incorporate any of its Preexisting I.P. into Work Product, except as specifically agreed to by the parties</w:t>
      </w:r>
      <w:r w:rsidR="00061976">
        <w:rPr>
          <w:rFonts w:asciiTheme="minorHAnsi" w:eastAsia="Open Sans" w:hAnsiTheme="minorHAnsi" w:cstheme="minorBidi"/>
        </w:rPr>
        <w:t xml:space="preserve"> in this Contract</w:t>
      </w:r>
      <w:r w:rsidR="00511601">
        <w:rPr>
          <w:rFonts w:asciiTheme="minorHAnsi" w:eastAsia="Open Sans" w:hAnsiTheme="minorHAnsi" w:cstheme="minorBidi"/>
        </w:rPr>
        <w:t>.</w:t>
      </w:r>
    </w:p>
    <w:p w14:paraId="71FFD392" w14:textId="7C027943" w:rsidR="00674C4A" w:rsidRDefault="00203B10" w:rsidP="300C9A23">
      <w:pPr>
        <w:pStyle w:val="ListParagraph"/>
        <w:numPr>
          <w:ilvl w:val="2"/>
          <w:numId w:val="27"/>
        </w:numPr>
        <w:spacing w:before="240" w:after="216" w:line="276" w:lineRule="auto"/>
        <w:jc w:val="both"/>
        <w:rPr>
          <w:rFonts w:asciiTheme="minorHAnsi" w:eastAsia="Open Sans" w:hAnsiTheme="minorHAnsi" w:cstheme="minorBidi"/>
        </w:rPr>
      </w:pPr>
      <w:r w:rsidRPr="300C9A23">
        <w:rPr>
          <w:rFonts w:asciiTheme="minorHAnsi" w:eastAsia="Open Sans" w:hAnsiTheme="minorHAnsi" w:cstheme="minorBidi"/>
          <w:b/>
          <w:bCs/>
        </w:rPr>
        <w:t>WORK FOR HIRE:</w:t>
      </w:r>
      <w:r w:rsidR="0493B2D6" w:rsidRPr="300C9A23">
        <w:rPr>
          <w:rFonts w:asciiTheme="minorHAnsi" w:eastAsia="Open Sans" w:hAnsiTheme="minorHAnsi" w:cstheme="minorBidi"/>
        </w:rPr>
        <w:t xml:space="preserve"> To the extent permissible under applicable law, Work Product will be considered work made for hire pursuant to the U.S. Copyright Act, 17 U.S.C. §§ 101 et seq.</w:t>
      </w:r>
      <w:r w:rsidR="00FC20DE">
        <w:rPr>
          <w:rFonts w:asciiTheme="minorHAnsi" w:eastAsia="Open Sans" w:hAnsiTheme="minorHAnsi" w:cstheme="minorBidi"/>
        </w:rPr>
        <w:t>,</w:t>
      </w:r>
      <w:r w:rsidR="0493B2D6" w:rsidRPr="300C9A23">
        <w:rPr>
          <w:rFonts w:asciiTheme="minorHAnsi" w:eastAsia="Open Sans" w:hAnsiTheme="minorHAnsi" w:cstheme="minorBidi"/>
        </w:rPr>
        <w:t xml:space="preserve"> and any foreign equivalent thereof.</w:t>
      </w:r>
    </w:p>
    <w:p w14:paraId="3A08AD04" w14:textId="5416EE53" w:rsidR="006F1BAF" w:rsidRDefault="44520424" w:rsidP="00674C4A">
      <w:pPr>
        <w:pStyle w:val="ListParagraph"/>
        <w:numPr>
          <w:ilvl w:val="2"/>
          <w:numId w:val="27"/>
        </w:numPr>
        <w:spacing w:before="240" w:after="216" w:line="276" w:lineRule="auto"/>
        <w:jc w:val="both"/>
        <w:rPr>
          <w:rFonts w:eastAsia="Open Sans"/>
        </w:rPr>
      </w:pPr>
      <w:r w:rsidRPr="00934B03">
        <w:rPr>
          <w:rFonts w:eastAsia="Open Sans"/>
          <w:b/>
          <w:bCs/>
        </w:rPr>
        <w:t>ASSIGNMENT</w:t>
      </w:r>
      <w:r w:rsidR="00050C3E">
        <w:rPr>
          <w:rFonts w:eastAsia="Open Sans"/>
          <w:b/>
          <w:bCs/>
        </w:rPr>
        <w:t xml:space="preserve"> OF RIGHTS</w:t>
      </w:r>
      <w:r w:rsidRPr="00934B03">
        <w:rPr>
          <w:rFonts w:eastAsia="Open Sans"/>
          <w:b/>
          <w:bCs/>
        </w:rPr>
        <w:t>:</w:t>
      </w:r>
      <w:r w:rsidR="49FBBE47" w:rsidRPr="00934B03">
        <w:rPr>
          <w:rFonts w:eastAsia="Open Sans"/>
        </w:rPr>
        <w:t xml:space="preserve"> </w:t>
      </w:r>
      <w:r w:rsidR="00270143">
        <w:rPr>
          <w:rFonts w:eastAsia="Open Sans"/>
        </w:rPr>
        <w:t xml:space="preserve">Where Work Product contains </w:t>
      </w:r>
      <w:r w:rsidR="000D0C5E">
        <w:rPr>
          <w:rFonts w:eastAsia="Open Sans"/>
        </w:rPr>
        <w:t>no</w:t>
      </w:r>
      <w:r w:rsidR="00270143">
        <w:rPr>
          <w:rFonts w:eastAsia="Open Sans"/>
        </w:rPr>
        <w:t xml:space="preserve"> Vendor Preexisting I.P., t</w:t>
      </w:r>
      <w:r w:rsidR="49FBBE47" w:rsidRPr="00934B03">
        <w:rPr>
          <w:rFonts w:eastAsia="Open Sans"/>
        </w:rPr>
        <w:t>o the extent if any that</w:t>
      </w:r>
      <w:r w:rsidR="007D58F8">
        <w:rPr>
          <w:rFonts w:eastAsia="Open Sans"/>
        </w:rPr>
        <w:t xml:space="preserve"> </w:t>
      </w:r>
      <w:r w:rsidR="008C4A04" w:rsidRPr="00934B03">
        <w:rPr>
          <w:rFonts w:eastAsia="Open Sans"/>
        </w:rPr>
        <w:t>the State</w:t>
      </w:r>
      <w:r w:rsidR="49FBBE47" w:rsidRPr="00934B03">
        <w:rPr>
          <w:rFonts w:eastAsia="Open Sans"/>
        </w:rPr>
        <w:t xml:space="preserve"> </w:t>
      </w:r>
      <w:r w:rsidR="009D16C6">
        <w:rPr>
          <w:rFonts w:eastAsia="Open Sans"/>
        </w:rPr>
        <w:t xml:space="preserve">still </w:t>
      </w:r>
      <w:r w:rsidR="49FBBE47" w:rsidRPr="00934B03">
        <w:rPr>
          <w:rFonts w:eastAsia="Open Sans"/>
        </w:rPr>
        <w:t>does not own full right, title</w:t>
      </w:r>
      <w:r w:rsidR="008478F6">
        <w:rPr>
          <w:rFonts w:eastAsia="Open Sans"/>
        </w:rPr>
        <w:t>,</w:t>
      </w:r>
      <w:r w:rsidR="49FBBE47" w:rsidRPr="00934B03">
        <w:rPr>
          <w:rFonts w:eastAsia="Open Sans"/>
        </w:rPr>
        <w:t xml:space="preserve"> and interest in and to the Work Product,</w:t>
      </w:r>
      <w:r w:rsidR="49FBBE47" w:rsidRPr="00E52586">
        <w:rPr>
          <w:rFonts w:asciiTheme="minorHAnsi" w:eastAsia="Open Sans" w:hAnsiTheme="minorHAnsi"/>
        </w:rPr>
        <w:t xml:space="preserve"> </w:t>
      </w:r>
      <w:r w:rsidR="3465D099" w:rsidRPr="00E52586">
        <w:rPr>
          <w:rFonts w:asciiTheme="minorHAnsi" w:eastAsia="Open Sans" w:hAnsiTheme="minorHAnsi"/>
        </w:rPr>
        <w:t>Vendor</w:t>
      </w:r>
      <w:r w:rsidR="49FBBE47" w:rsidRPr="00E52586">
        <w:rPr>
          <w:rFonts w:asciiTheme="minorHAnsi" w:eastAsia="Open Sans" w:hAnsiTheme="minorHAnsi"/>
        </w:rPr>
        <w:t xml:space="preserve"> hereby assigns to </w:t>
      </w:r>
      <w:r w:rsidR="008C4A04" w:rsidRPr="00E52586">
        <w:rPr>
          <w:rFonts w:asciiTheme="minorHAnsi" w:eastAsia="Open Sans" w:hAnsiTheme="minorHAnsi"/>
        </w:rPr>
        <w:t>the State</w:t>
      </w:r>
      <w:r w:rsidR="49FBBE47" w:rsidRPr="00E52586">
        <w:rPr>
          <w:rFonts w:asciiTheme="minorHAnsi" w:eastAsia="Open Sans" w:hAnsiTheme="minorHAnsi"/>
        </w:rPr>
        <w:t xml:space="preserve"> </w:t>
      </w:r>
      <w:proofErr w:type="gramStart"/>
      <w:r w:rsidR="49FBBE47" w:rsidRPr="00E52586">
        <w:rPr>
          <w:rFonts w:asciiTheme="minorHAnsi" w:eastAsia="Open Sans" w:hAnsiTheme="minorHAnsi"/>
        </w:rPr>
        <w:t xml:space="preserve">all </w:t>
      </w:r>
      <w:r w:rsidR="49FBBE47" w:rsidRPr="00934B03">
        <w:rPr>
          <w:rFonts w:eastAsia="Open Sans"/>
        </w:rPr>
        <w:t>of</w:t>
      </w:r>
      <w:proofErr w:type="gramEnd"/>
      <w:r w:rsidR="49FBBE47" w:rsidRPr="00934B03">
        <w:rPr>
          <w:rFonts w:eastAsia="Open Sans"/>
        </w:rPr>
        <w:t xml:space="preserve"> its ownership, </w:t>
      </w:r>
      <w:r w:rsidR="49FBBE47" w:rsidRPr="00E52586">
        <w:rPr>
          <w:rFonts w:asciiTheme="minorHAnsi" w:eastAsia="Open Sans" w:hAnsiTheme="minorHAnsi"/>
        </w:rPr>
        <w:t xml:space="preserve">right, title, and interest in and to </w:t>
      </w:r>
      <w:r w:rsidR="49FBBE47" w:rsidRPr="00934B03">
        <w:rPr>
          <w:rFonts w:eastAsia="Open Sans"/>
        </w:rPr>
        <w:t>all Work Product, without limitation.</w:t>
      </w:r>
    </w:p>
    <w:p w14:paraId="1568A115" w14:textId="72D27C6B" w:rsidR="00A970CF" w:rsidRPr="00934B03" w:rsidRDefault="00A970CF" w:rsidP="00674C4A">
      <w:pPr>
        <w:pStyle w:val="ListParagraph"/>
        <w:numPr>
          <w:ilvl w:val="2"/>
          <w:numId w:val="27"/>
        </w:numPr>
        <w:spacing w:before="240" w:after="216" w:line="276" w:lineRule="auto"/>
        <w:jc w:val="both"/>
        <w:rPr>
          <w:rFonts w:eastAsia="Open Sans"/>
        </w:rPr>
      </w:pPr>
      <w:r w:rsidRPr="000F6562">
        <w:rPr>
          <w:rFonts w:asciiTheme="minorHAnsi" w:eastAsia="Open Sans" w:hAnsiTheme="minorHAnsi" w:cstheme="minorBidi"/>
          <w:b/>
          <w:bCs/>
        </w:rPr>
        <w:t>MORAL RIGHTS:</w:t>
      </w:r>
      <w:r>
        <w:rPr>
          <w:rFonts w:asciiTheme="minorHAnsi" w:eastAsia="Open Sans" w:hAnsiTheme="minorHAnsi" w:cstheme="minorBidi"/>
          <w:b/>
          <w:bCs/>
        </w:rPr>
        <w:t xml:space="preserve"> </w:t>
      </w:r>
      <w:r w:rsidRPr="000F6562">
        <w:rPr>
          <w:rFonts w:asciiTheme="minorHAnsi" w:eastAsia="Open Sans" w:hAnsiTheme="minorHAnsi" w:cstheme="minorBidi"/>
        </w:rPr>
        <w:t>In addition to the foregoing transfers and allocations of rights,</w:t>
      </w:r>
      <w:r w:rsidR="00625646">
        <w:rPr>
          <w:rFonts w:asciiTheme="minorHAnsi" w:eastAsia="Open Sans" w:hAnsiTheme="minorHAnsi" w:cstheme="minorBidi"/>
        </w:rPr>
        <w:t xml:space="preserve"> </w:t>
      </w:r>
      <w:r w:rsidRPr="000F6562">
        <w:rPr>
          <w:rFonts w:asciiTheme="minorHAnsi" w:eastAsia="Open Sans" w:hAnsiTheme="minorHAnsi" w:cstheme="minorBidi"/>
        </w:rPr>
        <w:t>Vendor hereby irrevocably transfers and assigns to the State any and all “moral rights” Vendor may have in or with respect to the Work Product</w:t>
      </w:r>
      <w:r w:rsidR="00625646">
        <w:rPr>
          <w:rFonts w:asciiTheme="minorHAnsi" w:eastAsia="Open Sans" w:hAnsiTheme="minorHAnsi" w:cstheme="minorBidi"/>
        </w:rPr>
        <w:t>, excluding any Vendor Preexisting I.P</w:t>
      </w:r>
      <w:r w:rsidRPr="000F6562">
        <w:rPr>
          <w:rFonts w:asciiTheme="minorHAnsi" w:eastAsia="Open Sans" w:hAnsiTheme="minorHAnsi" w:cstheme="minorBidi"/>
        </w:rPr>
        <w:t>. Vendor also hereby forever waives and agrees that it shall never, including after Contract termination, assert any moral right with respect to the Work Product. “Moral rights” include any rights to claim authorship of or credit on a work of authorship, to object to or prevent the modification or destruction of a work of authorship, or to withdraw from circulation or control the publication or distribution of a work of authorship, and any similar right, existing under judicial or statutory law of any country or subdivision of a country, or under any treaty, regardless of whether or not such right is described as a “moral right.”</w:t>
      </w:r>
    </w:p>
    <w:p w14:paraId="114270F6" w14:textId="0D6ED68B" w:rsidR="007E587D" w:rsidRPr="00E52586" w:rsidRDefault="00203B10" w:rsidP="00E52586">
      <w:pPr>
        <w:pStyle w:val="ListParagraph"/>
        <w:numPr>
          <w:ilvl w:val="2"/>
          <w:numId w:val="27"/>
        </w:numPr>
        <w:spacing w:before="240" w:after="216" w:line="276" w:lineRule="auto"/>
        <w:jc w:val="both"/>
        <w:rPr>
          <w:rFonts w:asciiTheme="minorHAnsi" w:eastAsia="Open Sans" w:hAnsiTheme="minorHAnsi"/>
        </w:rPr>
      </w:pPr>
      <w:r w:rsidRPr="341D49B9">
        <w:rPr>
          <w:rFonts w:asciiTheme="minorHAnsi" w:eastAsia="Open Sans" w:hAnsiTheme="minorHAnsi" w:cstheme="minorBidi"/>
          <w:b/>
          <w:bCs/>
        </w:rPr>
        <w:t>BACKUP LICENSE:</w:t>
      </w:r>
      <w:r w:rsidR="0493B2D6" w:rsidRPr="341D49B9">
        <w:rPr>
          <w:rFonts w:asciiTheme="minorHAnsi" w:eastAsia="Open Sans" w:hAnsiTheme="minorHAnsi" w:cstheme="minorBidi"/>
        </w:rPr>
        <w:t xml:space="preserve"> To the extent, if any, that </w:t>
      </w:r>
      <w:r w:rsidR="00F62470">
        <w:rPr>
          <w:rFonts w:asciiTheme="minorHAnsi" w:eastAsia="Open Sans" w:hAnsiTheme="minorHAnsi" w:cstheme="minorBidi"/>
        </w:rPr>
        <w:t>(</w:t>
      </w:r>
      <w:proofErr w:type="spellStart"/>
      <w:r w:rsidR="00F62470">
        <w:rPr>
          <w:rFonts w:asciiTheme="minorHAnsi" w:eastAsia="Open Sans" w:hAnsiTheme="minorHAnsi" w:cstheme="minorBidi"/>
        </w:rPr>
        <w:t>i</w:t>
      </w:r>
      <w:proofErr w:type="spellEnd"/>
      <w:r w:rsidR="00F62470">
        <w:rPr>
          <w:rFonts w:asciiTheme="minorHAnsi" w:eastAsia="Open Sans" w:hAnsiTheme="minorHAnsi" w:cstheme="minorBidi"/>
        </w:rPr>
        <w:t xml:space="preserve">) </w:t>
      </w:r>
      <w:r w:rsidR="003855E5">
        <w:rPr>
          <w:rFonts w:asciiTheme="minorHAnsi" w:eastAsia="Open Sans" w:hAnsiTheme="minorHAnsi" w:cstheme="minorBidi"/>
        </w:rPr>
        <w:t xml:space="preserve">the </w:t>
      </w:r>
      <w:r w:rsidR="00A50860">
        <w:rPr>
          <w:rFonts w:asciiTheme="minorHAnsi" w:eastAsia="Open Sans" w:hAnsiTheme="minorHAnsi" w:cstheme="minorBidi"/>
        </w:rPr>
        <w:t>P</w:t>
      </w:r>
      <w:r w:rsidR="003855E5">
        <w:rPr>
          <w:rFonts w:asciiTheme="minorHAnsi" w:eastAsia="Open Sans" w:hAnsiTheme="minorHAnsi" w:cstheme="minorBidi"/>
        </w:rPr>
        <w:t xml:space="preserve">arties </w:t>
      </w:r>
      <w:r w:rsidR="000772AD">
        <w:rPr>
          <w:rFonts w:asciiTheme="minorHAnsi" w:eastAsia="Open Sans" w:hAnsiTheme="minorHAnsi" w:cstheme="minorBidi"/>
        </w:rPr>
        <w:t>agree in this Contract to allow Work Product to incorporate an</w:t>
      </w:r>
      <w:r w:rsidR="00387FBB">
        <w:rPr>
          <w:rFonts w:asciiTheme="minorHAnsi" w:eastAsia="Open Sans" w:hAnsiTheme="minorHAnsi" w:cstheme="minorBidi"/>
        </w:rPr>
        <w:t>y</w:t>
      </w:r>
      <w:r w:rsidR="000772AD">
        <w:rPr>
          <w:rFonts w:asciiTheme="minorHAnsi" w:eastAsia="Open Sans" w:hAnsiTheme="minorHAnsi" w:cstheme="minorBidi"/>
        </w:rPr>
        <w:t xml:space="preserve"> Vendor Preexisting I.P., or </w:t>
      </w:r>
      <w:r w:rsidR="00F62470">
        <w:rPr>
          <w:rFonts w:asciiTheme="minorHAnsi" w:eastAsia="Open Sans" w:hAnsiTheme="minorHAnsi" w:cstheme="minorBidi"/>
        </w:rPr>
        <w:t xml:space="preserve">(ii) </w:t>
      </w:r>
      <w:r w:rsidR="00387FBB">
        <w:rPr>
          <w:rFonts w:asciiTheme="minorHAnsi" w:eastAsia="Open Sans" w:hAnsiTheme="minorHAnsi" w:cstheme="minorBidi"/>
        </w:rPr>
        <w:t xml:space="preserve">to the extent </w:t>
      </w:r>
      <w:r w:rsidR="00887D72">
        <w:rPr>
          <w:rFonts w:asciiTheme="minorHAnsi" w:eastAsia="Open Sans" w:hAnsiTheme="minorHAnsi" w:cstheme="minorBidi"/>
        </w:rPr>
        <w:t xml:space="preserve">the above </w:t>
      </w:r>
      <w:r w:rsidR="003A7DC4">
        <w:rPr>
          <w:rFonts w:asciiTheme="minorHAnsi" w:eastAsia="Open Sans" w:hAnsiTheme="minorHAnsi" w:cstheme="minorBidi"/>
        </w:rPr>
        <w:t>assignment provision</w:t>
      </w:r>
      <w:r w:rsidR="0493B2D6" w:rsidRPr="341D49B9">
        <w:rPr>
          <w:rFonts w:asciiTheme="minorHAnsi" w:eastAsia="Open Sans" w:hAnsiTheme="minorHAnsi" w:cstheme="minorBidi"/>
        </w:rPr>
        <w:t xml:space="preserve"> </w:t>
      </w:r>
      <w:r w:rsidR="00387FBB">
        <w:rPr>
          <w:rFonts w:asciiTheme="minorHAnsi" w:eastAsia="Open Sans" w:hAnsiTheme="minorHAnsi" w:cstheme="minorBidi"/>
        </w:rPr>
        <w:t xml:space="preserve">otherwise </w:t>
      </w:r>
      <w:r w:rsidR="0493B2D6" w:rsidRPr="341D49B9">
        <w:rPr>
          <w:rFonts w:asciiTheme="minorHAnsi" w:eastAsia="Open Sans" w:hAnsiTheme="minorHAnsi" w:cstheme="minorBidi"/>
        </w:rPr>
        <w:t xml:space="preserve">does not provide </w:t>
      </w:r>
      <w:r w:rsidR="008C4A04" w:rsidRPr="341D49B9">
        <w:rPr>
          <w:rFonts w:asciiTheme="minorHAnsi" w:eastAsia="Open Sans" w:hAnsiTheme="minorHAnsi" w:cstheme="minorBidi"/>
        </w:rPr>
        <w:t>the State</w:t>
      </w:r>
      <w:r w:rsidR="0493B2D6" w:rsidRPr="341D49B9">
        <w:rPr>
          <w:rFonts w:asciiTheme="minorHAnsi" w:eastAsia="Open Sans" w:hAnsiTheme="minorHAnsi" w:cstheme="minorBidi"/>
        </w:rPr>
        <w:t xml:space="preserve"> with full ownership, right, title, and interest in and to the Work </w:t>
      </w:r>
      <w:r w:rsidR="0493B2D6" w:rsidRPr="341D49B9">
        <w:rPr>
          <w:rFonts w:asciiTheme="minorHAnsi" w:eastAsia="Open Sans" w:hAnsiTheme="minorHAnsi" w:cstheme="minorBidi"/>
        </w:rPr>
        <w:lastRenderedPageBreak/>
        <w:t>Product</w:t>
      </w:r>
      <w:r w:rsidR="004C0504">
        <w:rPr>
          <w:rFonts w:asciiTheme="minorHAnsi" w:eastAsia="Open Sans" w:hAnsiTheme="minorHAnsi" w:cstheme="minorBidi"/>
        </w:rPr>
        <w:t xml:space="preserve">, </w:t>
      </w:r>
      <w:r w:rsidR="00663539" w:rsidRPr="341D49B9">
        <w:rPr>
          <w:rFonts w:asciiTheme="minorHAnsi" w:eastAsia="Open Sans" w:hAnsiTheme="minorHAnsi" w:cstheme="minorBidi"/>
        </w:rPr>
        <w:t>Vendor</w:t>
      </w:r>
      <w:r w:rsidR="0493B2D6" w:rsidRPr="341D49B9">
        <w:rPr>
          <w:rFonts w:asciiTheme="minorHAnsi" w:eastAsia="Open Sans" w:hAnsiTheme="minorHAnsi" w:cstheme="minorBidi"/>
        </w:rPr>
        <w:t xml:space="preserve"> hereby grants </w:t>
      </w:r>
      <w:r w:rsidR="008C4A04" w:rsidRPr="341D49B9">
        <w:rPr>
          <w:rFonts w:asciiTheme="minorHAnsi" w:eastAsia="Open Sans" w:hAnsiTheme="minorHAnsi" w:cstheme="minorBidi"/>
        </w:rPr>
        <w:t>the State</w:t>
      </w:r>
      <w:r w:rsidR="0493B2D6" w:rsidRPr="341D49B9">
        <w:rPr>
          <w:rFonts w:asciiTheme="minorHAnsi" w:eastAsia="Open Sans" w:hAnsiTheme="minorHAnsi" w:cstheme="minorBidi"/>
        </w:rPr>
        <w:t xml:space="preserve"> a perpetual, irrevocable, fully paid, royalty-free, worldwide license to </w:t>
      </w:r>
      <w:r w:rsidR="00525DBA">
        <w:rPr>
          <w:rFonts w:asciiTheme="minorHAnsi" w:eastAsia="Open Sans" w:hAnsiTheme="minorHAnsi" w:cstheme="minorBidi"/>
        </w:rPr>
        <w:t xml:space="preserve">use, </w:t>
      </w:r>
      <w:r w:rsidR="0493B2D6" w:rsidRPr="341D49B9">
        <w:rPr>
          <w:rFonts w:asciiTheme="minorHAnsi" w:eastAsia="Open Sans" w:hAnsiTheme="minorHAnsi" w:cstheme="minorBidi"/>
        </w:rPr>
        <w:t xml:space="preserve">reproduce, create derivative works </w:t>
      </w:r>
      <w:r w:rsidR="00686C77">
        <w:rPr>
          <w:rFonts w:asciiTheme="minorHAnsi" w:eastAsia="Open Sans" w:hAnsiTheme="minorHAnsi" w:cstheme="minorBidi"/>
        </w:rPr>
        <w:t>from</w:t>
      </w:r>
      <w:r w:rsidR="0493B2D6" w:rsidRPr="341D49B9">
        <w:rPr>
          <w:rFonts w:asciiTheme="minorHAnsi" w:eastAsia="Open Sans" w:hAnsiTheme="minorHAnsi" w:cstheme="minorBidi"/>
        </w:rPr>
        <w:t xml:space="preserve">, </w:t>
      </w:r>
      <w:r w:rsidR="007E5388">
        <w:rPr>
          <w:rFonts w:asciiTheme="minorHAnsi" w:eastAsia="Open Sans" w:hAnsiTheme="minorHAnsi" w:cstheme="minorBidi"/>
        </w:rPr>
        <w:t xml:space="preserve">and </w:t>
      </w:r>
      <w:r w:rsidR="0493B2D6" w:rsidRPr="341D49B9">
        <w:rPr>
          <w:rFonts w:asciiTheme="minorHAnsi" w:eastAsia="Open Sans" w:hAnsiTheme="minorHAnsi" w:cstheme="minorBidi"/>
        </w:rPr>
        <w:t>publicly display</w:t>
      </w:r>
      <w:r w:rsidR="005140D5">
        <w:rPr>
          <w:rFonts w:asciiTheme="minorHAnsi" w:eastAsia="Open Sans" w:hAnsiTheme="minorHAnsi" w:cstheme="minorBidi"/>
        </w:rPr>
        <w:t xml:space="preserve"> and </w:t>
      </w:r>
      <w:r w:rsidR="0493B2D6" w:rsidRPr="341D49B9">
        <w:rPr>
          <w:rFonts w:asciiTheme="minorHAnsi" w:eastAsia="Open Sans" w:hAnsiTheme="minorHAnsi" w:cstheme="minorBidi"/>
        </w:rPr>
        <w:t xml:space="preserve">publicly </w:t>
      </w:r>
      <w:r w:rsidR="00145D54" w:rsidRPr="341D49B9">
        <w:rPr>
          <w:rFonts w:asciiTheme="minorHAnsi" w:eastAsia="Open Sans" w:hAnsiTheme="minorHAnsi" w:cstheme="minorBidi"/>
        </w:rPr>
        <w:t>perfo</w:t>
      </w:r>
      <w:r w:rsidR="00145D54">
        <w:rPr>
          <w:rFonts w:asciiTheme="minorHAnsi" w:eastAsia="Open Sans" w:hAnsiTheme="minorHAnsi" w:cstheme="minorBidi"/>
        </w:rPr>
        <w:t>rm</w:t>
      </w:r>
      <w:r w:rsidR="007F0F8D">
        <w:rPr>
          <w:rFonts w:asciiTheme="minorHAnsi" w:eastAsia="Open Sans" w:hAnsiTheme="minorHAnsi" w:cstheme="minorBidi"/>
        </w:rPr>
        <w:t xml:space="preserve"> the</w:t>
      </w:r>
      <w:r w:rsidR="00521184">
        <w:rPr>
          <w:rFonts w:asciiTheme="minorHAnsi" w:eastAsia="Open Sans" w:hAnsiTheme="minorHAnsi" w:cstheme="minorBidi"/>
        </w:rPr>
        <w:t xml:space="preserve"> </w:t>
      </w:r>
      <w:r w:rsidR="007F0F8D">
        <w:rPr>
          <w:rFonts w:asciiTheme="minorHAnsi" w:eastAsia="Open Sans" w:hAnsiTheme="minorHAnsi" w:cstheme="minorBidi"/>
        </w:rPr>
        <w:t>Work Product.</w:t>
      </w:r>
      <w:r w:rsidR="0493B2D6" w:rsidRPr="341D49B9">
        <w:rPr>
          <w:rFonts w:asciiTheme="minorHAnsi" w:eastAsia="Open Sans" w:hAnsiTheme="minorHAnsi" w:cstheme="minorBidi"/>
        </w:rPr>
        <w:t xml:space="preserve"> </w:t>
      </w:r>
      <w:r w:rsidR="00663539" w:rsidRPr="341D49B9">
        <w:rPr>
          <w:rFonts w:asciiTheme="minorHAnsi" w:eastAsia="Open Sans" w:hAnsiTheme="minorHAnsi" w:cstheme="minorBidi"/>
        </w:rPr>
        <w:t>Vendor</w:t>
      </w:r>
      <w:r w:rsidR="0493B2D6" w:rsidRPr="341D49B9">
        <w:rPr>
          <w:rFonts w:asciiTheme="minorHAnsi" w:eastAsia="Open Sans" w:hAnsiTheme="minorHAnsi" w:cstheme="minorBidi"/>
        </w:rPr>
        <w:t xml:space="preserve"> grants </w:t>
      </w:r>
      <w:r w:rsidR="000560B9">
        <w:rPr>
          <w:rFonts w:asciiTheme="minorHAnsi" w:eastAsia="Open Sans" w:hAnsiTheme="minorHAnsi" w:cstheme="minorBidi"/>
        </w:rPr>
        <w:t xml:space="preserve">this license </w:t>
      </w:r>
      <w:r w:rsidR="0493B2D6" w:rsidRPr="341D49B9">
        <w:rPr>
          <w:rFonts w:asciiTheme="minorHAnsi" w:eastAsia="Open Sans" w:hAnsiTheme="minorHAnsi" w:cstheme="minorBidi"/>
        </w:rPr>
        <w:t xml:space="preserve">under copyright, patent, and all other </w:t>
      </w:r>
      <w:r w:rsidR="005A00DD">
        <w:rPr>
          <w:rFonts w:asciiTheme="minorHAnsi" w:eastAsia="Open Sans" w:hAnsiTheme="minorHAnsi" w:cstheme="minorBidi"/>
        </w:rPr>
        <w:t xml:space="preserve">applicable </w:t>
      </w:r>
      <w:r w:rsidR="0493B2D6" w:rsidRPr="341D49B9">
        <w:rPr>
          <w:rFonts w:asciiTheme="minorHAnsi" w:eastAsia="Open Sans" w:hAnsiTheme="minorHAnsi" w:cstheme="minorBidi"/>
        </w:rPr>
        <w:t>forms of intellectual property</w:t>
      </w:r>
      <w:r w:rsidR="0034017B">
        <w:rPr>
          <w:rFonts w:asciiTheme="minorHAnsi" w:eastAsia="Open Sans" w:hAnsiTheme="minorHAnsi" w:cstheme="minorBidi"/>
        </w:rPr>
        <w:t xml:space="preserve"> law</w:t>
      </w:r>
      <w:r w:rsidR="0493B2D6" w:rsidRPr="341D49B9">
        <w:rPr>
          <w:rFonts w:asciiTheme="minorHAnsi" w:eastAsia="Open Sans" w:hAnsiTheme="minorHAnsi" w:cstheme="minorBidi"/>
        </w:rPr>
        <w:t>.</w:t>
      </w:r>
    </w:p>
    <w:p w14:paraId="3E2C8035" w14:textId="786E1DF6" w:rsidR="004034AD" w:rsidRPr="00291A25" w:rsidRDefault="00BE4278" w:rsidP="00D33126">
      <w:pPr>
        <w:pStyle w:val="ListParagraph"/>
        <w:numPr>
          <w:ilvl w:val="1"/>
          <w:numId w:val="27"/>
        </w:numPr>
        <w:spacing w:before="240" w:line="276" w:lineRule="auto"/>
        <w:ind w:left="1440" w:hanging="720"/>
        <w:jc w:val="both"/>
        <w:rPr>
          <w:rFonts w:asciiTheme="minorHAnsi" w:eastAsia="Open Sans" w:hAnsiTheme="minorHAnsi"/>
        </w:rPr>
      </w:pPr>
      <w:r>
        <w:rPr>
          <w:rFonts w:asciiTheme="minorHAnsi" w:hAnsiTheme="minorHAnsi"/>
          <w:b/>
          <w:bCs/>
        </w:rPr>
        <w:t xml:space="preserve">(A) </w:t>
      </w:r>
      <w:r w:rsidR="004034AD" w:rsidRPr="4A5F48B1">
        <w:rPr>
          <w:rFonts w:asciiTheme="minorHAnsi" w:hAnsiTheme="minorHAnsi"/>
          <w:b/>
          <w:bCs/>
        </w:rPr>
        <w:t>INDEMNIFICATION:</w:t>
      </w:r>
      <w:r w:rsidR="004034AD" w:rsidRPr="00E52586">
        <w:rPr>
          <w:rFonts w:asciiTheme="minorHAnsi" w:hAnsiTheme="minorHAnsi"/>
          <w:b/>
          <w:bCs/>
        </w:rPr>
        <w:t xml:space="preserve"> </w:t>
      </w:r>
      <w:r w:rsidR="004034AD" w:rsidRPr="4A5F48B1">
        <w:rPr>
          <w:rFonts w:asciiTheme="minorHAnsi" w:hAnsiTheme="minorHAnsi"/>
        </w:rPr>
        <w:t xml:space="preserve">Vendor shall indemnify and hold harmless the State, its agencies, officers, employees, agents, and volunteers </w:t>
      </w:r>
      <w:r w:rsidR="004034AD" w:rsidRPr="4A5F48B1">
        <w:rPr>
          <w:rFonts w:eastAsia="Calibri" w:cs="Calibri"/>
          <w:color w:val="000000" w:themeColor="text1"/>
        </w:rPr>
        <w:t>(collectively, "Indemnified Parties")</w:t>
      </w:r>
      <w:r w:rsidR="004034AD" w:rsidRPr="4A5F48B1">
        <w:rPr>
          <w:rFonts w:asciiTheme="minorHAnsi" w:hAnsiTheme="minorHAnsi"/>
        </w:rPr>
        <w:t xml:space="preserve"> from any and</w:t>
      </w:r>
      <w:r w:rsidR="00E05472">
        <w:rPr>
          <w:rFonts w:asciiTheme="minorHAnsi" w:hAnsiTheme="minorHAnsi"/>
        </w:rPr>
        <w:t xml:space="preserve"> </w:t>
      </w:r>
      <w:r w:rsidR="004034AD" w:rsidRPr="4A5F48B1">
        <w:rPr>
          <w:rFonts w:asciiTheme="minorHAnsi" w:hAnsiTheme="minorHAnsi"/>
        </w:rPr>
        <w:t>all liabilities,</w:t>
      </w:r>
      <w:r w:rsidR="004034AD" w:rsidRPr="4A5F48B1">
        <w:rPr>
          <w:rFonts w:eastAsia="Calibri" w:cs="Calibri"/>
          <w:color w:val="000000" w:themeColor="text1"/>
        </w:rPr>
        <w:t xml:space="preserve"> </w:t>
      </w:r>
      <w:r w:rsidR="004034AD" w:rsidRPr="00E52586">
        <w:rPr>
          <w:rFonts w:asciiTheme="minorHAnsi" w:eastAsia="Calibri" w:hAnsiTheme="minorHAnsi"/>
        </w:rPr>
        <w:t xml:space="preserve">losses, damages, </w:t>
      </w:r>
      <w:r w:rsidR="004034AD" w:rsidRPr="4A5F48B1">
        <w:rPr>
          <w:rFonts w:eastAsia="Calibri" w:cs="Calibri"/>
          <w:color w:val="000000" w:themeColor="text1"/>
        </w:rPr>
        <w:t>claims, demands, costs</w:t>
      </w:r>
      <w:r w:rsidR="004034AD" w:rsidRPr="4A5F48B1">
        <w:rPr>
          <w:rFonts w:asciiTheme="minorHAnsi" w:hAnsiTheme="minorHAnsi"/>
        </w:rPr>
        <w:t>, settlements, judgments, and expenses (</w:t>
      </w:r>
      <w:proofErr w:type="gramStart"/>
      <w:r w:rsidR="004034AD" w:rsidRPr="4A5F48B1">
        <w:rPr>
          <w:rFonts w:asciiTheme="minorHAnsi" w:hAnsiTheme="minorHAnsi"/>
        </w:rPr>
        <w:t>including  attorneys</w:t>
      </w:r>
      <w:proofErr w:type="gramEnd"/>
      <w:r w:rsidR="004034AD" w:rsidRPr="4A5F48B1">
        <w:rPr>
          <w:rFonts w:asciiTheme="minorHAnsi" w:hAnsiTheme="minorHAnsi"/>
        </w:rPr>
        <w:t xml:space="preserve">’ fees and expenses, whether in-house or contracted) that the Indemnified </w:t>
      </w:r>
      <w:r w:rsidR="00E05472">
        <w:rPr>
          <w:rFonts w:asciiTheme="minorHAnsi" w:hAnsiTheme="minorHAnsi"/>
        </w:rPr>
        <w:t>P</w:t>
      </w:r>
      <w:r w:rsidR="004034AD" w:rsidRPr="4A5F48B1">
        <w:rPr>
          <w:rFonts w:asciiTheme="minorHAnsi" w:hAnsiTheme="minorHAnsi"/>
        </w:rPr>
        <w:t xml:space="preserve">arties may incur related to: </w:t>
      </w:r>
    </w:p>
    <w:p w14:paraId="6D418166" w14:textId="77777777" w:rsidR="00291A25" w:rsidRPr="00DC32CC" w:rsidRDefault="00291A25" w:rsidP="00E52586">
      <w:pPr>
        <w:pStyle w:val="ListParagraph"/>
        <w:spacing w:line="276" w:lineRule="auto"/>
        <w:ind w:left="1800"/>
        <w:jc w:val="both"/>
        <w:rPr>
          <w:rFonts w:asciiTheme="minorHAnsi" w:eastAsia="Open Sans" w:hAnsiTheme="minorHAnsi"/>
        </w:rPr>
      </w:pPr>
      <w:r w:rsidRPr="1ED8F90D">
        <w:rPr>
          <w:rFonts w:asciiTheme="minorHAnsi" w:hAnsiTheme="minorHAnsi"/>
        </w:rPr>
        <w:t xml:space="preserve">(a) any breach or violation by Vendor of any of its certifications, representations, warranties, covenants, or agreements; </w:t>
      </w:r>
    </w:p>
    <w:p w14:paraId="050E1DCB" w14:textId="77777777" w:rsidR="00291A25" w:rsidRDefault="00291A25" w:rsidP="00D33126">
      <w:pPr>
        <w:pStyle w:val="ListParagraph"/>
        <w:spacing w:line="276" w:lineRule="auto"/>
        <w:ind w:left="1800"/>
        <w:jc w:val="both"/>
        <w:rPr>
          <w:rFonts w:asciiTheme="minorHAnsi" w:eastAsia="Open Sans" w:hAnsiTheme="minorHAnsi"/>
        </w:rPr>
      </w:pPr>
      <w:r w:rsidRPr="1ED8F90D">
        <w:rPr>
          <w:rFonts w:asciiTheme="minorHAnsi" w:hAnsiTheme="minorHAnsi"/>
        </w:rPr>
        <w:t>(b) any act, activity, or omission of Vendor or any of its employees, representatives, subcontractors, or agents; or</w:t>
      </w:r>
    </w:p>
    <w:p w14:paraId="0999B26A" w14:textId="6A417ED4" w:rsidR="00291A25" w:rsidRPr="00DC32CC" w:rsidRDefault="00291A25" w:rsidP="00D33126">
      <w:pPr>
        <w:pStyle w:val="ListParagraph"/>
        <w:spacing w:line="276" w:lineRule="auto"/>
        <w:ind w:left="1800"/>
        <w:jc w:val="both"/>
        <w:rPr>
          <w:rFonts w:asciiTheme="minorHAnsi" w:eastAsia="Open Sans" w:hAnsiTheme="minorHAnsi"/>
        </w:rPr>
      </w:pPr>
      <w:r w:rsidRPr="1ED8F90D">
        <w:rPr>
          <w:rFonts w:asciiTheme="minorHAnsi" w:hAnsiTheme="minorHAnsi"/>
        </w:rPr>
        <w:t xml:space="preserve">(c) any actual or alleged death or injury to any person, damage to any real or personal property, or any other damage, harm, or loss claimed to result in whole or in part </w:t>
      </w:r>
      <w:proofErr w:type="gramStart"/>
      <w:r w:rsidRPr="1ED8F90D">
        <w:rPr>
          <w:rFonts w:asciiTheme="minorHAnsi" w:hAnsiTheme="minorHAnsi"/>
        </w:rPr>
        <w:t xml:space="preserve">from </w:t>
      </w:r>
      <w:r w:rsidRPr="00E52586">
        <w:rPr>
          <w:rFonts w:asciiTheme="minorHAnsi" w:eastAsia="Calibri" w:hAnsiTheme="minorHAnsi"/>
        </w:rPr>
        <w:t xml:space="preserve"> negligent</w:t>
      </w:r>
      <w:proofErr w:type="gramEnd"/>
      <w:r w:rsidRPr="00E52586">
        <w:rPr>
          <w:rFonts w:asciiTheme="minorHAnsi" w:eastAsia="Calibri" w:hAnsiTheme="minorHAnsi"/>
        </w:rPr>
        <w:t xml:space="preserve"> </w:t>
      </w:r>
      <w:r w:rsidRPr="1ED8F90D">
        <w:rPr>
          <w:rFonts w:eastAsia="Calibri" w:cs="Calibri"/>
          <w:color w:val="000000" w:themeColor="text1"/>
        </w:rPr>
        <w:t>or wrongful acts or omissions of the Vendor, its employees, representatives, subcontractors, or agents</w:t>
      </w:r>
      <w:r w:rsidRPr="1ED8F90D">
        <w:rPr>
          <w:rFonts w:asciiTheme="minorHAnsi" w:hAnsiTheme="minorHAnsi"/>
        </w:rPr>
        <w:t xml:space="preserve">; </w:t>
      </w:r>
    </w:p>
    <w:p w14:paraId="685E52CA" w14:textId="77777777" w:rsidR="00291A25" w:rsidRPr="00DC32CC" w:rsidRDefault="00291A25" w:rsidP="00D33126">
      <w:pPr>
        <w:pStyle w:val="ListParagraph"/>
        <w:spacing w:line="276" w:lineRule="auto"/>
        <w:ind w:left="1800"/>
        <w:jc w:val="both"/>
        <w:rPr>
          <w:rFonts w:asciiTheme="minorHAnsi" w:eastAsia="Open Sans" w:hAnsiTheme="minorHAnsi"/>
        </w:rPr>
      </w:pPr>
      <w:r w:rsidRPr="128A8CCB">
        <w:rPr>
          <w:rFonts w:asciiTheme="minorHAnsi" w:hAnsiTheme="minorHAnsi"/>
        </w:rPr>
        <w:t>(d) any actual or alleged claim that the products or services provided under this Contract infringe, misappropriate, or otherwise violate any intellectual property rights (including but not limited to patent, copyright, trade secret, or trademark rights) of a third party</w:t>
      </w:r>
      <w:r w:rsidRPr="36F4671C">
        <w:rPr>
          <w:rFonts w:asciiTheme="minorHAnsi" w:hAnsiTheme="minorHAnsi"/>
        </w:rPr>
        <w:t>.</w:t>
      </w:r>
    </w:p>
    <w:p w14:paraId="6670C362" w14:textId="0EDE651D" w:rsidR="00E05472" w:rsidRDefault="00E05472" w:rsidP="00421E86">
      <w:pPr>
        <w:pStyle w:val="ListParagraph"/>
        <w:spacing w:line="276" w:lineRule="auto"/>
        <w:ind w:left="1440"/>
        <w:jc w:val="both"/>
        <w:rPr>
          <w:rFonts w:asciiTheme="minorHAnsi" w:hAnsiTheme="minorHAnsi"/>
        </w:rPr>
      </w:pPr>
    </w:p>
    <w:p w14:paraId="2FC769CF" w14:textId="03E2F2FC" w:rsidR="00291A25" w:rsidRPr="001974D6" w:rsidRDefault="00291A25" w:rsidP="001974D6">
      <w:pPr>
        <w:pStyle w:val="ListParagraph"/>
        <w:spacing w:after="240" w:line="276" w:lineRule="auto"/>
        <w:ind w:left="1440"/>
        <w:jc w:val="both"/>
        <w:rPr>
          <w:rFonts w:eastAsia="Open Sans"/>
        </w:rPr>
      </w:pPr>
      <w:r w:rsidRPr="1ED8F90D">
        <w:rPr>
          <w:rFonts w:asciiTheme="minorHAnsi" w:hAnsiTheme="minorHAnsi"/>
        </w:rPr>
        <w:t xml:space="preserve">Vendor shall also defend (subject to the consent of the Office of the Attorney General (“OAG”)) the State against </w:t>
      </w:r>
      <w:proofErr w:type="gramStart"/>
      <w:r w:rsidRPr="1ED8F90D">
        <w:rPr>
          <w:rFonts w:asciiTheme="minorHAnsi" w:hAnsiTheme="minorHAnsi"/>
        </w:rPr>
        <w:t>any and all</w:t>
      </w:r>
      <w:proofErr w:type="gramEnd"/>
      <w:r w:rsidRPr="1ED8F90D">
        <w:rPr>
          <w:rFonts w:asciiTheme="minorHAnsi" w:hAnsiTheme="minorHAnsi"/>
        </w:rPr>
        <w:t xml:space="preserve"> third-party claims related to this Contract. In accordance with Article VIII, Section 1(a) and (b) of the Constitution of the State of Illinois and 1973 Illinois Attorney General Opinion 78, the State may not indemnify private parties absent express statutory authority permitting the indemnification. </w:t>
      </w:r>
    </w:p>
    <w:p w14:paraId="3F466C78" w14:textId="1DEC9D26" w:rsidR="005F1207" w:rsidRPr="007F70F8" w:rsidRDefault="002F5732" w:rsidP="007F70F8">
      <w:pPr>
        <w:spacing w:before="240" w:after="216" w:line="276" w:lineRule="auto"/>
        <w:ind w:left="1440"/>
        <w:rPr>
          <w:rFonts w:eastAsia="Open Sans"/>
        </w:rPr>
      </w:pPr>
      <w:r w:rsidRPr="001974D6">
        <w:rPr>
          <w:rFonts w:asciiTheme="minorHAnsi" w:hAnsiTheme="minorHAnsi"/>
          <w:b/>
          <w:bCs/>
        </w:rPr>
        <w:t>(B)</w:t>
      </w:r>
      <w:r w:rsidRPr="001974D6">
        <w:rPr>
          <w:rFonts w:asciiTheme="minorHAnsi" w:hAnsiTheme="minorHAnsi"/>
        </w:rPr>
        <w:t xml:space="preserve"> </w:t>
      </w:r>
      <w:r w:rsidRPr="001974D6">
        <w:rPr>
          <w:rFonts w:asciiTheme="minorHAnsi" w:hAnsiTheme="minorHAnsi"/>
          <w:b/>
          <w:bCs/>
        </w:rPr>
        <w:t>LIMITATION OF LIABILITY:</w:t>
      </w:r>
      <w:r w:rsidRPr="001974D6">
        <w:rPr>
          <w:rFonts w:asciiTheme="minorHAnsi" w:hAnsiTheme="minorHAnsi"/>
        </w:rPr>
        <w:t xml:space="preserve"> </w:t>
      </w:r>
      <w:r w:rsidR="005F1207">
        <w:rPr>
          <w:rFonts w:asciiTheme="minorHAnsi" w:hAnsiTheme="minorHAnsi"/>
        </w:rPr>
        <w:br/>
        <w:t xml:space="preserve">(1) </w:t>
      </w:r>
      <w:r w:rsidR="005F1207" w:rsidRPr="000D622E">
        <w:rPr>
          <w:rFonts w:eastAsia="Open Sans"/>
          <w:b/>
          <w:bCs/>
        </w:rPr>
        <w:t xml:space="preserve">Damage Cap. </w:t>
      </w:r>
      <w:r w:rsidR="00CD6635">
        <w:rPr>
          <w:rFonts w:eastAsia="Open Sans"/>
        </w:rPr>
        <w:t>Vendor</w:t>
      </w:r>
      <w:r w:rsidR="005F1207" w:rsidRPr="000D622E">
        <w:rPr>
          <w:rFonts w:eastAsia="Open Sans"/>
        </w:rPr>
        <w:t xml:space="preserve">’s entire liability </w:t>
      </w:r>
      <w:r w:rsidR="003626D8">
        <w:rPr>
          <w:rFonts w:eastAsia="Open Sans"/>
        </w:rPr>
        <w:t xml:space="preserve">to the State </w:t>
      </w:r>
      <w:r w:rsidR="005F1207" w:rsidRPr="000D622E">
        <w:rPr>
          <w:rFonts w:eastAsia="Open Sans"/>
        </w:rPr>
        <w:t>for all claims arising under or related to this Contract will not exceed five (5) times the total sum paid and payable to Vendor under this Contract</w:t>
      </w:r>
      <w:r w:rsidR="007F70F8">
        <w:rPr>
          <w:rFonts w:eastAsia="Open Sans"/>
        </w:rPr>
        <w:t xml:space="preserve"> </w:t>
      </w:r>
      <w:r w:rsidR="005F1207" w:rsidRPr="007F70F8">
        <w:rPr>
          <w:rFonts w:eastAsia="Open Sans"/>
        </w:rPr>
        <w:t>(</w:t>
      </w:r>
      <w:r w:rsidR="007F70F8">
        <w:rPr>
          <w:rFonts w:eastAsia="Open Sans"/>
        </w:rPr>
        <w:t>t</w:t>
      </w:r>
      <w:r w:rsidR="005F1207" w:rsidRPr="007F70F8">
        <w:rPr>
          <w:rFonts w:eastAsia="Open Sans"/>
        </w:rPr>
        <w:t>he “Damage Cap”). The Damage Cap is cumulative for all claims and not per incident.</w:t>
      </w:r>
    </w:p>
    <w:p w14:paraId="46B3DAFE" w14:textId="19556A04" w:rsidR="005F1207" w:rsidRDefault="005F1207" w:rsidP="005F1207">
      <w:pPr>
        <w:pStyle w:val="ListParagraph"/>
        <w:spacing w:after="240" w:line="276" w:lineRule="auto"/>
        <w:ind w:left="1440"/>
        <w:jc w:val="both"/>
        <w:rPr>
          <w:rFonts w:eastAsia="Open Sans"/>
        </w:rPr>
      </w:pPr>
      <w:r>
        <w:rPr>
          <w:rFonts w:eastAsia="Open Sans"/>
        </w:rPr>
        <w:t xml:space="preserve">(2) </w:t>
      </w:r>
      <w:r w:rsidRPr="000D622E">
        <w:rPr>
          <w:rFonts w:eastAsia="Open Sans"/>
          <w:b/>
          <w:bCs/>
        </w:rPr>
        <w:t>Consequential Damages.</w:t>
      </w:r>
      <w:r w:rsidRPr="000D622E">
        <w:rPr>
          <w:rFonts w:eastAsia="Open Sans"/>
        </w:rPr>
        <w:t xml:space="preserve"> Neither </w:t>
      </w:r>
      <w:r w:rsidR="002D6AEA">
        <w:rPr>
          <w:rFonts w:eastAsia="Open Sans"/>
        </w:rPr>
        <w:t>P</w:t>
      </w:r>
      <w:r w:rsidRPr="000D622E">
        <w:rPr>
          <w:rFonts w:eastAsia="Open Sans"/>
        </w:rPr>
        <w:t>arty to this Contract will be liable to the other for any indirect, special, consequential or punitive damages</w:t>
      </w:r>
      <w:r>
        <w:rPr>
          <w:rFonts w:eastAsia="Open Sans"/>
        </w:rPr>
        <w:t xml:space="preserve"> </w:t>
      </w:r>
      <w:r w:rsidRPr="000D622E">
        <w:rPr>
          <w:rFonts w:eastAsia="Open Sans"/>
        </w:rPr>
        <w:t>(“Consequential Damages Exclusion”).</w:t>
      </w:r>
    </w:p>
    <w:p w14:paraId="7A0A5202" w14:textId="5A0F2B7C" w:rsidR="005F1207" w:rsidRDefault="005F1207" w:rsidP="005F1207">
      <w:pPr>
        <w:pStyle w:val="ListParagraph"/>
        <w:spacing w:after="240" w:line="276" w:lineRule="auto"/>
        <w:ind w:left="1440"/>
        <w:jc w:val="both"/>
        <w:rPr>
          <w:rFonts w:eastAsia="Open Sans"/>
        </w:rPr>
      </w:pPr>
      <w:r>
        <w:rPr>
          <w:rFonts w:eastAsia="Open Sans"/>
        </w:rPr>
        <w:t xml:space="preserve">(3) </w:t>
      </w:r>
      <w:r w:rsidRPr="000D622E">
        <w:rPr>
          <w:rFonts w:eastAsia="Open Sans"/>
          <w:b/>
          <w:bCs/>
        </w:rPr>
        <w:t>Unlimited Liability.</w:t>
      </w:r>
      <w:r w:rsidRPr="000D622E">
        <w:rPr>
          <w:rFonts w:eastAsia="Open Sans"/>
        </w:rPr>
        <w:t xml:space="preserve"> Neither the Damage Cap nor the Consequential Damages Exclusion will apply to any of the following:</w:t>
      </w:r>
    </w:p>
    <w:p w14:paraId="6D0456E0" w14:textId="0EAE617A" w:rsidR="005F1207" w:rsidRPr="00BA7DEE" w:rsidRDefault="005F1207" w:rsidP="005F1207">
      <w:pPr>
        <w:pStyle w:val="ListParagraph"/>
        <w:numPr>
          <w:ilvl w:val="0"/>
          <w:numId w:val="59"/>
        </w:numPr>
        <w:tabs>
          <w:tab w:val="clear" w:pos="720"/>
        </w:tabs>
        <w:spacing w:after="240" w:line="276" w:lineRule="auto"/>
        <w:ind w:left="2520"/>
        <w:contextualSpacing/>
        <w:jc w:val="both"/>
        <w:rPr>
          <w:rFonts w:eastAsia="Open Sans"/>
        </w:rPr>
      </w:pPr>
      <w:r w:rsidRPr="00BA7DEE">
        <w:rPr>
          <w:rFonts w:eastAsia="Open Sans"/>
        </w:rPr>
        <w:t>Vendor’s obligations under section 4.10</w:t>
      </w:r>
      <w:r w:rsidR="005E26CD">
        <w:rPr>
          <w:rFonts w:eastAsia="Open Sans"/>
        </w:rPr>
        <w:t xml:space="preserve">(A), </w:t>
      </w:r>
      <w:r>
        <w:rPr>
          <w:rFonts w:eastAsia="Open Sans"/>
        </w:rPr>
        <w:t>4.10.1, 4.10.2</w:t>
      </w:r>
      <w:r w:rsidR="004801CE">
        <w:rPr>
          <w:rFonts w:eastAsia="Open Sans"/>
        </w:rPr>
        <w:t>,</w:t>
      </w:r>
      <w:r>
        <w:rPr>
          <w:rFonts w:eastAsia="Open Sans"/>
        </w:rPr>
        <w:t xml:space="preserve"> and 4.10.3</w:t>
      </w:r>
      <w:r w:rsidRPr="00BA7DEE">
        <w:rPr>
          <w:rFonts w:eastAsia="Open Sans"/>
        </w:rPr>
        <w:t xml:space="preserve">; </w:t>
      </w:r>
    </w:p>
    <w:p w14:paraId="5A85B0EE" w14:textId="77777777" w:rsidR="005F1207" w:rsidRPr="00BA7DEE" w:rsidRDefault="005F1207" w:rsidP="005F1207">
      <w:pPr>
        <w:pStyle w:val="ListParagraph"/>
        <w:numPr>
          <w:ilvl w:val="0"/>
          <w:numId w:val="59"/>
        </w:numPr>
        <w:tabs>
          <w:tab w:val="clear" w:pos="720"/>
        </w:tabs>
        <w:spacing w:after="240" w:line="276" w:lineRule="auto"/>
        <w:ind w:left="2520"/>
        <w:contextualSpacing/>
        <w:jc w:val="both"/>
        <w:rPr>
          <w:rFonts w:eastAsia="Open Sans"/>
        </w:rPr>
      </w:pPr>
      <w:r w:rsidRPr="00BA7DEE">
        <w:rPr>
          <w:rFonts w:eastAsia="Open Sans"/>
        </w:rPr>
        <w:t>Infringement of rights in intellectual property;</w:t>
      </w:r>
    </w:p>
    <w:p w14:paraId="55E1877B" w14:textId="526C6A9E" w:rsidR="005F1207" w:rsidRPr="00BA7DEE" w:rsidRDefault="005F1207" w:rsidP="005F1207">
      <w:pPr>
        <w:pStyle w:val="ListParagraph"/>
        <w:numPr>
          <w:ilvl w:val="0"/>
          <w:numId w:val="59"/>
        </w:numPr>
        <w:tabs>
          <w:tab w:val="clear" w:pos="720"/>
        </w:tabs>
        <w:spacing w:after="240" w:line="276" w:lineRule="auto"/>
        <w:ind w:left="2520"/>
        <w:contextualSpacing/>
        <w:jc w:val="both"/>
        <w:rPr>
          <w:rFonts w:eastAsia="Open Sans"/>
        </w:rPr>
      </w:pPr>
      <w:r w:rsidRPr="00BA7DEE">
        <w:rPr>
          <w:rFonts w:eastAsia="Open Sans"/>
        </w:rPr>
        <w:t>Gross negligence, willful misconduct</w:t>
      </w:r>
      <w:r w:rsidR="004801CE">
        <w:rPr>
          <w:rFonts w:eastAsia="Open Sans"/>
        </w:rPr>
        <w:t>,</w:t>
      </w:r>
      <w:r w:rsidRPr="00BA7DEE">
        <w:rPr>
          <w:rFonts w:eastAsia="Open Sans"/>
        </w:rPr>
        <w:t xml:space="preserve"> or fraud;</w:t>
      </w:r>
    </w:p>
    <w:p w14:paraId="48175E89" w14:textId="22F7E0B6" w:rsidR="005F1207" w:rsidRPr="00BA7DEE" w:rsidRDefault="005F1207" w:rsidP="005F1207">
      <w:pPr>
        <w:pStyle w:val="ListParagraph"/>
        <w:numPr>
          <w:ilvl w:val="0"/>
          <w:numId w:val="59"/>
        </w:numPr>
        <w:tabs>
          <w:tab w:val="clear" w:pos="720"/>
        </w:tabs>
        <w:spacing w:after="240" w:line="276" w:lineRule="auto"/>
        <w:ind w:left="2520"/>
        <w:contextualSpacing/>
        <w:jc w:val="both"/>
        <w:rPr>
          <w:rFonts w:eastAsia="Open Sans"/>
        </w:rPr>
      </w:pPr>
      <w:r w:rsidRPr="00BA7DEE">
        <w:rPr>
          <w:rFonts w:eastAsia="Open Sans"/>
        </w:rPr>
        <w:t>Bodily injury, death</w:t>
      </w:r>
      <w:r w:rsidR="004801CE">
        <w:rPr>
          <w:rFonts w:eastAsia="Open Sans"/>
        </w:rPr>
        <w:t>,</w:t>
      </w:r>
      <w:r w:rsidRPr="00BA7DEE">
        <w:rPr>
          <w:rFonts w:eastAsia="Open Sans"/>
        </w:rPr>
        <w:t xml:space="preserve"> or damage to property;</w:t>
      </w:r>
    </w:p>
    <w:p w14:paraId="43929A57" w14:textId="56997437" w:rsidR="005F1207" w:rsidRPr="00BA7DEE" w:rsidRDefault="005F1207" w:rsidP="005F1207">
      <w:pPr>
        <w:pStyle w:val="ListParagraph"/>
        <w:numPr>
          <w:ilvl w:val="0"/>
          <w:numId w:val="59"/>
        </w:numPr>
        <w:tabs>
          <w:tab w:val="clear" w:pos="720"/>
        </w:tabs>
        <w:spacing w:after="240" w:line="276" w:lineRule="auto"/>
        <w:ind w:left="2520"/>
        <w:contextualSpacing/>
        <w:jc w:val="both"/>
        <w:rPr>
          <w:rFonts w:eastAsia="Open Sans"/>
        </w:rPr>
      </w:pPr>
      <w:r w:rsidRPr="00BA7DEE">
        <w:rPr>
          <w:rFonts w:eastAsia="Open Sans"/>
        </w:rPr>
        <w:t>Data breach, loss</w:t>
      </w:r>
      <w:r w:rsidR="004801CE">
        <w:rPr>
          <w:rFonts w:eastAsia="Open Sans"/>
        </w:rPr>
        <w:t>,</w:t>
      </w:r>
      <w:r w:rsidRPr="00BA7DEE">
        <w:rPr>
          <w:rFonts w:eastAsia="Open Sans"/>
        </w:rPr>
        <w:t xml:space="preserve"> or corruption;</w:t>
      </w:r>
      <w:r w:rsidR="00F1370B">
        <w:rPr>
          <w:rFonts w:eastAsia="Open Sans"/>
        </w:rPr>
        <w:t xml:space="preserve"> and</w:t>
      </w:r>
    </w:p>
    <w:p w14:paraId="6A37DD03" w14:textId="77777777" w:rsidR="005F1207" w:rsidRPr="00BA7DEE" w:rsidRDefault="005F1207" w:rsidP="008632BE">
      <w:pPr>
        <w:pStyle w:val="ListParagraph"/>
        <w:numPr>
          <w:ilvl w:val="0"/>
          <w:numId w:val="59"/>
        </w:numPr>
        <w:tabs>
          <w:tab w:val="clear" w:pos="720"/>
        </w:tabs>
        <w:spacing w:line="276" w:lineRule="auto"/>
        <w:ind w:left="2520"/>
        <w:contextualSpacing/>
        <w:jc w:val="both"/>
        <w:rPr>
          <w:rFonts w:eastAsia="Open Sans"/>
        </w:rPr>
      </w:pPr>
      <w:r w:rsidRPr="00BA7DEE">
        <w:rPr>
          <w:rFonts w:eastAsia="Open Sans"/>
        </w:rPr>
        <w:t>Intentional repudiation of contract.</w:t>
      </w:r>
    </w:p>
    <w:p w14:paraId="2F63B5A5" w14:textId="70161456" w:rsidR="00291A25" w:rsidRPr="001974D6" w:rsidRDefault="00291A25" w:rsidP="008632BE">
      <w:pPr>
        <w:spacing w:line="276" w:lineRule="auto"/>
        <w:ind w:left="1440"/>
        <w:jc w:val="both"/>
        <w:rPr>
          <w:rFonts w:asciiTheme="minorHAnsi" w:eastAsia="Open Sans" w:hAnsiTheme="minorHAnsi"/>
        </w:rPr>
      </w:pPr>
    </w:p>
    <w:p w14:paraId="74410A8A" w14:textId="0E6DC419" w:rsidR="00064A8C" w:rsidRPr="00152D4A" w:rsidRDefault="001E605C" w:rsidP="00291A25">
      <w:pPr>
        <w:pStyle w:val="ListParagraph"/>
        <w:numPr>
          <w:ilvl w:val="2"/>
          <w:numId w:val="27"/>
        </w:numPr>
        <w:spacing w:before="240" w:after="216" w:line="276" w:lineRule="auto"/>
        <w:jc w:val="both"/>
        <w:rPr>
          <w:rFonts w:asciiTheme="minorHAnsi" w:eastAsia="Open Sans" w:hAnsiTheme="minorHAnsi"/>
        </w:rPr>
      </w:pPr>
      <w:r>
        <w:rPr>
          <w:rFonts w:asciiTheme="minorHAnsi" w:hAnsiTheme="minorHAnsi"/>
          <w:b/>
          <w:bCs/>
        </w:rPr>
        <w:lastRenderedPageBreak/>
        <w:t>ADDITIONAL VENDOR OBLIGATIONS</w:t>
      </w:r>
      <w:r w:rsidR="00064A8C" w:rsidRPr="00064A8C">
        <w:rPr>
          <w:rFonts w:asciiTheme="minorHAnsi" w:hAnsiTheme="minorHAnsi"/>
        </w:rPr>
        <w:t>: In the event any actual or alleged claim that the products or services provided under this Contract violate any intellectual property rights, Vendor shall, at its own expense, promptly: (a) secure for the State the right to continue using the affected product, software or service; (b) replace or modify the affected product, software or service to make it non-infringing, provided such modification or replacement does not materially degrade any functionality; or (c) subject to the State’s consent, refund or forego: (</w:t>
      </w:r>
      <w:proofErr w:type="spellStart"/>
      <w:r w:rsidR="00064A8C" w:rsidRPr="00064A8C">
        <w:rPr>
          <w:rFonts w:asciiTheme="minorHAnsi" w:hAnsiTheme="minorHAnsi"/>
        </w:rPr>
        <w:t>i</w:t>
      </w:r>
      <w:proofErr w:type="spellEnd"/>
      <w:r w:rsidR="00064A8C" w:rsidRPr="00064A8C">
        <w:rPr>
          <w:rFonts w:asciiTheme="minorHAnsi" w:hAnsiTheme="minorHAnsi"/>
        </w:rPr>
        <w:t>) the purchase price, if a product; or (ii) if a license fee or service, the fees paid or due to be paid for every month remaining in the term following the date after which the State ceases use of that software or service.</w:t>
      </w:r>
    </w:p>
    <w:p w14:paraId="232E484F" w14:textId="5E2E91FE" w:rsidR="00152D4A" w:rsidRDefault="00152D4A" w:rsidP="00291A25">
      <w:pPr>
        <w:pStyle w:val="ListParagraph"/>
        <w:numPr>
          <w:ilvl w:val="2"/>
          <w:numId w:val="27"/>
        </w:numPr>
        <w:spacing w:before="240" w:after="216" w:line="276" w:lineRule="auto"/>
        <w:jc w:val="both"/>
        <w:rPr>
          <w:rFonts w:asciiTheme="minorHAnsi" w:eastAsia="Open Sans" w:hAnsiTheme="minorHAnsi"/>
        </w:rPr>
      </w:pPr>
      <w:r w:rsidRPr="00152D4A">
        <w:rPr>
          <w:rFonts w:asciiTheme="minorHAnsi" w:eastAsia="Open Sans" w:hAnsiTheme="minorHAnsi"/>
          <w:b/>
          <w:bCs/>
        </w:rPr>
        <w:t>DATA BREACH PREVENTION, NOTICE, AND REMEDIATION:</w:t>
      </w:r>
      <w:r>
        <w:rPr>
          <w:rFonts w:asciiTheme="minorHAnsi" w:eastAsia="Open Sans" w:hAnsiTheme="minorHAnsi"/>
        </w:rPr>
        <w:t xml:space="preserve"> </w:t>
      </w:r>
      <w:r w:rsidRPr="00D614A3">
        <w:rPr>
          <w:rFonts w:asciiTheme="minorHAnsi" w:eastAsia="Open Sans" w:hAnsiTheme="minorHAnsi"/>
        </w:rPr>
        <w:t>To the extent related to or in furtherance of the Vendor’s performance under this Contract, Vendor shall ensure the security, storage, and integrity of the State’s content, data, computers, networks, and systems (which may include the use of encryption technology to protect the State’s content and data including personally identifiable information and sensitive information) from unauthorized access. Vendor shall implement and maintain all appropriate safeguards to prevent unauthorized disclosure of, access to, or use of State data and any personally identifiable and sensitive information. For purposes of this Section, unauthorized disclosure of, access to, or use of data or personally identifiable or sensitive information is defined as a “Data Incident</w:t>
      </w:r>
      <w:r w:rsidR="006217A2">
        <w:rPr>
          <w:rFonts w:asciiTheme="minorHAnsi" w:eastAsia="Open Sans" w:hAnsiTheme="minorHAnsi"/>
        </w:rPr>
        <w:t>.</w:t>
      </w:r>
      <w:r w:rsidRPr="00D614A3">
        <w:rPr>
          <w:rFonts w:asciiTheme="minorHAnsi" w:eastAsia="Open Sans" w:hAnsiTheme="minorHAnsi"/>
        </w:rPr>
        <w:t>”</w:t>
      </w:r>
    </w:p>
    <w:p w14:paraId="3B137874" w14:textId="135CB1AD" w:rsidR="00152D4A" w:rsidRDefault="6024B84C" w:rsidP="657C37CC">
      <w:pPr>
        <w:pStyle w:val="ListParagraph"/>
        <w:spacing w:before="240" w:after="216" w:line="276" w:lineRule="auto"/>
        <w:ind w:left="1440"/>
        <w:jc w:val="both"/>
        <w:rPr>
          <w:rFonts w:asciiTheme="minorHAnsi" w:eastAsia="Aptos" w:hAnsiTheme="minorHAnsi"/>
        </w:rPr>
      </w:pPr>
      <w:r w:rsidRPr="00D614A3">
        <w:rPr>
          <w:rFonts w:asciiTheme="minorHAnsi" w:eastAsia="Calibri" w:hAnsiTheme="minorHAnsi"/>
        </w:rPr>
        <w:t>In the event Vendor becomes aware of or suspects a Data Incident, Vendor shall: (1) promptly, and i</w:t>
      </w:r>
      <w:r w:rsidRPr="00D614A3">
        <w:rPr>
          <w:rFonts w:asciiTheme="minorHAnsi" w:hAnsiTheme="minorHAnsi"/>
        </w:rPr>
        <w:t xml:space="preserve">n no event greater than </w:t>
      </w:r>
      <w:r w:rsidR="74C25ED9" w:rsidRPr="657C37CC">
        <w:rPr>
          <w:rFonts w:asciiTheme="minorHAnsi" w:hAnsiTheme="minorHAnsi"/>
        </w:rPr>
        <w:t>24</w:t>
      </w:r>
      <w:r w:rsidRPr="00D614A3">
        <w:rPr>
          <w:rFonts w:asciiTheme="minorHAnsi" w:hAnsiTheme="minorHAnsi"/>
        </w:rPr>
        <w:t xml:space="preserve"> hours (unless required to give notification earlier by law or State policy), give notice to the State of that Data Incident; and (2) provide the State with daily updates, or as requested by the State, regarding findings and actions to resolve the Data Incident to the State’s satisfaction. </w:t>
      </w:r>
      <w:r w:rsidRPr="657C37CC">
        <w:rPr>
          <w:rFonts w:asciiTheme="minorHAnsi" w:eastAsiaTheme="minorEastAsia" w:hAnsiTheme="minorHAnsi"/>
        </w:rPr>
        <w:t xml:space="preserve">Notifications shall be sent via email to </w:t>
      </w:r>
      <w:r w:rsidRPr="657C37CC">
        <w:rPr>
          <w:rFonts w:asciiTheme="minorHAnsi" w:eastAsia="Aptos" w:hAnsiTheme="minorHAnsi"/>
        </w:rPr>
        <w:t>DoIT.Security@illinois.gov, with the subject line: “Breach Notification” as it relates to Data Incidents.</w:t>
      </w:r>
    </w:p>
    <w:p w14:paraId="37F3C1C7" w14:textId="6F2FDF23" w:rsidR="00152D4A" w:rsidRDefault="00152D4A" w:rsidP="00152D4A">
      <w:pPr>
        <w:pStyle w:val="ListParagraph"/>
        <w:spacing w:before="240" w:after="216" w:line="276" w:lineRule="auto"/>
        <w:ind w:left="1440"/>
        <w:jc w:val="both"/>
        <w:rPr>
          <w:rFonts w:asciiTheme="minorHAnsi" w:hAnsiTheme="minorHAnsi"/>
        </w:rPr>
      </w:pPr>
      <w:r w:rsidRPr="00D614A3">
        <w:rPr>
          <w:rFonts w:asciiTheme="minorHAnsi" w:eastAsia="Calibri" w:hAnsiTheme="minorHAnsi"/>
        </w:rPr>
        <w:t>I</w:t>
      </w:r>
      <w:r w:rsidRPr="00D614A3">
        <w:rPr>
          <w:rFonts w:asciiTheme="minorHAnsi" w:hAnsiTheme="minorHAnsi"/>
        </w:rPr>
        <w:t>f the Data Incident results from Vendor’s breach of this Contract or negligent or unauthorized act or omission, including without limitation those of its subcontractors or other agents, Vendor shall</w:t>
      </w:r>
      <w:r>
        <w:rPr>
          <w:rFonts w:asciiTheme="minorHAnsi" w:hAnsiTheme="minorHAnsi"/>
        </w:rPr>
        <w:t>:</w:t>
      </w:r>
      <w:r w:rsidRPr="00D614A3">
        <w:rPr>
          <w:rFonts w:asciiTheme="minorHAnsi" w:hAnsiTheme="minorHAnsi"/>
        </w:rPr>
        <w:t xml:space="preserve"> (1) compensate </w:t>
      </w:r>
      <w:r>
        <w:rPr>
          <w:rFonts w:asciiTheme="minorHAnsi" w:hAnsiTheme="minorHAnsi"/>
        </w:rPr>
        <w:t xml:space="preserve">the </w:t>
      </w:r>
      <w:r w:rsidRPr="00D614A3">
        <w:rPr>
          <w:rFonts w:asciiTheme="minorHAnsi" w:hAnsiTheme="minorHAnsi"/>
        </w:rPr>
        <w:t xml:space="preserve">State for any reasonable expenses related to notification of consumers, (b) provide credit monitoring service to any affected individual for one year or for any longer periods that may be required by law, and (c) provide remediation services to restore data and data integrity.  Vendor shall give the State prompt access to </w:t>
      </w:r>
      <w:proofErr w:type="gramStart"/>
      <w:r w:rsidRPr="00D614A3">
        <w:rPr>
          <w:rFonts w:asciiTheme="minorHAnsi" w:hAnsiTheme="minorHAnsi"/>
        </w:rPr>
        <w:t>any and all</w:t>
      </w:r>
      <w:proofErr w:type="gramEnd"/>
      <w:r w:rsidRPr="00D614A3">
        <w:rPr>
          <w:rFonts w:asciiTheme="minorHAnsi" w:hAnsiTheme="minorHAnsi"/>
        </w:rPr>
        <w:t xml:space="preserve"> records related to any Data Incident as State may reasonably request. This Section does not limit </w:t>
      </w:r>
      <w:r>
        <w:rPr>
          <w:rFonts w:asciiTheme="minorHAnsi" w:hAnsiTheme="minorHAnsi"/>
        </w:rPr>
        <w:t xml:space="preserve">the </w:t>
      </w:r>
      <w:r w:rsidRPr="00D614A3">
        <w:rPr>
          <w:rFonts w:asciiTheme="minorHAnsi" w:hAnsiTheme="minorHAnsi"/>
        </w:rPr>
        <w:t>State’s other rights or remedies, if any, resulting from a Data Incident. Vendor shall reimburse the State for costs incurred by the State in responding to, and mitigating damages caused by, any such Data Incident, including all costs of notice and remediation. Vendor shall indemnify the State for all third-party claims associated with Vendor’s breach of the obligations stated in this Section, as well as any negligent or unauthorized act or omission related to any Data Incident, including without limitation those of its subcontractors or other agents</w:t>
      </w:r>
      <w:r w:rsidRPr="00C765F4">
        <w:rPr>
          <w:rFonts w:asciiTheme="minorHAnsi" w:hAnsiTheme="minorHAnsi"/>
        </w:rPr>
        <w:t>.</w:t>
      </w:r>
    </w:p>
    <w:p w14:paraId="34940C61" w14:textId="360F7459" w:rsidR="0893F5C7" w:rsidRPr="0047022D" w:rsidRDefault="001455EC" w:rsidP="0047022D">
      <w:pPr>
        <w:spacing w:before="240" w:after="216" w:line="276" w:lineRule="auto"/>
        <w:ind w:left="1440"/>
        <w:jc w:val="both"/>
        <w:rPr>
          <w:rFonts w:eastAsia="Calibri"/>
        </w:rPr>
      </w:pPr>
      <w:r w:rsidRPr="001455EC">
        <w:rPr>
          <w:rFonts w:asciiTheme="minorHAnsi" w:eastAsia="Open Sans" w:hAnsiTheme="minorHAnsi"/>
        </w:rPr>
        <w:t>4.10.3</w:t>
      </w:r>
      <w:r>
        <w:rPr>
          <w:rFonts w:asciiTheme="minorHAnsi" w:eastAsia="Open Sans" w:hAnsiTheme="minorHAnsi"/>
          <w:b/>
          <w:bCs/>
        </w:rPr>
        <w:tab/>
      </w:r>
      <w:r w:rsidR="00152D4A" w:rsidRPr="00C708E3">
        <w:rPr>
          <w:rFonts w:asciiTheme="minorHAnsi" w:eastAsia="Open Sans" w:hAnsiTheme="minorHAnsi"/>
          <w:b/>
          <w:bCs/>
        </w:rPr>
        <w:t>DATA LOSS AND DAMAGE TO STATE COMPUTER SYSTEMS:</w:t>
      </w:r>
      <w:r w:rsidR="00152D4A" w:rsidRPr="00152D4A">
        <w:rPr>
          <w:rFonts w:asciiTheme="minorHAnsi" w:eastAsia="Open Sans" w:hAnsiTheme="minorHAnsi"/>
        </w:rPr>
        <w:t xml:space="preserve"> Vendor shall adhere to all indemnification and liability obligations stated in this Contract and will remain liable where any damage or impairment to the State’s computers, systems, and networks, or any loss or corruption of the State’s data or content, is due to Vendor’s negligent or intentional acts and omissions. Further, Vendor shall reimburse the State for </w:t>
      </w:r>
      <w:proofErr w:type="gramStart"/>
      <w:r w:rsidR="00152D4A" w:rsidRPr="00152D4A">
        <w:rPr>
          <w:rFonts w:asciiTheme="minorHAnsi" w:eastAsia="Open Sans" w:hAnsiTheme="minorHAnsi"/>
        </w:rPr>
        <w:t>any and all</w:t>
      </w:r>
      <w:proofErr w:type="gramEnd"/>
      <w:r w:rsidR="00152D4A" w:rsidRPr="00152D4A">
        <w:rPr>
          <w:rFonts w:asciiTheme="minorHAnsi" w:eastAsia="Open Sans" w:hAnsiTheme="minorHAnsi"/>
        </w:rPr>
        <w:t xml:space="preserve"> costs incurred by the State in restoring such data, content, computers, systems, or networks.</w:t>
      </w:r>
      <w:r w:rsidR="00152D4A">
        <w:rPr>
          <w:rFonts w:asciiTheme="minorHAnsi" w:eastAsia="Open Sans" w:hAnsiTheme="minorHAnsi"/>
        </w:rPr>
        <w:t xml:space="preserve"> </w:t>
      </w:r>
    </w:p>
    <w:p w14:paraId="563DB6E4" w14:textId="076CA6CD" w:rsidR="006E0D65" w:rsidRPr="00D302B8" w:rsidRDefault="00956A50" w:rsidP="00741F44">
      <w:pPr>
        <w:pStyle w:val="ListParagraph"/>
        <w:numPr>
          <w:ilvl w:val="1"/>
          <w:numId w:val="27"/>
        </w:numPr>
        <w:spacing w:before="240" w:after="240" w:line="276" w:lineRule="auto"/>
        <w:ind w:left="1440" w:hanging="720"/>
        <w:jc w:val="both"/>
      </w:pPr>
      <w:r w:rsidRPr="00D302B8">
        <w:rPr>
          <w:b/>
        </w:rPr>
        <w:lastRenderedPageBreak/>
        <w:t>INSURANCE:</w:t>
      </w:r>
      <w:r w:rsidRPr="00D302B8">
        <w:rPr>
          <w:rFonts w:asciiTheme="minorHAnsi" w:hAnsiTheme="minorHAnsi"/>
        </w:rPr>
        <w:t xml:space="preserve"> Vendor shall, </w:t>
      </w:r>
      <w:proofErr w:type="gramStart"/>
      <w:r w:rsidRPr="00D302B8">
        <w:rPr>
          <w:rFonts w:asciiTheme="minorHAnsi" w:hAnsiTheme="minorHAnsi"/>
        </w:rPr>
        <w:t>at all times</w:t>
      </w:r>
      <w:proofErr w:type="gramEnd"/>
      <w:r w:rsidRPr="00D302B8">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r w:rsidR="00D65D4F">
        <w:t xml:space="preserve">  </w:t>
      </w:r>
    </w:p>
    <w:p w14:paraId="3C35908B" w14:textId="51DD83A1" w:rsidR="00AC5843" w:rsidRPr="00D302B8" w:rsidRDefault="00D65D4F" w:rsidP="00741F44">
      <w:pPr>
        <w:pStyle w:val="ListParagraph"/>
        <w:numPr>
          <w:ilvl w:val="1"/>
          <w:numId w:val="27"/>
        </w:numPr>
        <w:spacing w:before="240" w:after="240" w:line="276" w:lineRule="auto"/>
        <w:ind w:left="1440" w:hanging="720"/>
        <w:jc w:val="both"/>
      </w:pPr>
      <w:r w:rsidRPr="00D302B8">
        <w:rPr>
          <w:rFonts w:asciiTheme="minorHAnsi" w:hAnsiTheme="minorHAnsi"/>
          <w:b/>
        </w:rPr>
        <w:t>INDEPENDENT CONTRACTOR:</w:t>
      </w:r>
      <w:r w:rsidRPr="00D302B8">
        <w:rPr>
          <w:b/>
        </w:rPr>
        <w:t xml:space="preserve"> </w:t>
      </w:r>
      <w:r w:rsidRPr="00D302B8">
        <w:rPr>
          <w:rFonts w:asciiTheme="minorHAnsi" w:hAnsiTheme="minorHAnsi"/>
        </w:rPr>
        <w:t xml:space="preserve">Vendor shall act as an independent contractor and not an agent or employee of, or joint </w:t>
      </w:r>
      <w:proofErr w:type="spellStart"/>
      <w:r w:rsidRPr="00D302B8">
        <w:rPr>
          <w:rFonts w:asciiTheme="minorHAnsi" w:hAnsiTheme="minorHAnsi"/>
        </w:rPr>
        <w:t>venturer</w:t>
      </w:r>
      <w:proofErr w:type="spellEnd"/>
      <w:r w:rsidRPr="00D302B8">
        <w:rPr>
          <w:rFonts w:asciiTheme="minorHAnsi" w:hAnsiTheme="minorHAnsi"/>
        </w:rPr>
        <w:t xml:space="preserve"> with the State. All payments by the State shall be made on that basis.</w:t>
      </w:r>
    </w:p>
    <w:p w14:paraId="1DC7B312" w14:textId="01D9DA1B" w:rsidR="00FA5B51" w:rsidRPr="00D302B8" w:rsidRDefault="78A9BE5A" w:rsidP="00741F44">
      <w:pPr>
        <w:pStyle w:val="ListParagraph"/>
        <w:numPr>
          <w:ilvl w:val="1"/>
          <w:numId w:val="27"/>
        </w:numPr>
        <w:spacing w:before="240" w:after="240" w:line="276" w:lineRule="auto"/>
        <w:ind w:left="1440" w:hanging="720"/>
        <w:jc w:val="both"/>
      </w:pPr>
      <w:r w:rsidRPr="00D302B8">
        <w:rPr>
          <w:rFonts w:asciiTheme="minorHAnsi" w:hAnsiTheme="minorHAnsi"/>
          <w:b/>
        </w:rPr>
        <w:t>SOLICITATION AND EMPLOYMENT</w:t>
      </w:r>
      <w:r w:rsidR="4C93A187" w:rsidRPr="00D302B8">
        <w:rPr>
          <w:rFonts w:asciiTheme="minorHAnsi" w:hAnsiTheme="minorHAnsi"/>
          <w:b/>
        </w:rPr>
        <w:t>:</w:t>
      </w:r>
      <w:r w:rsidR="4C93A187" w:rsidRPr="00D302B8">
        <w:rPr>
          <w:rFonts w:asciiTheme="minorHAnsi" w:hAnsiTheme="minorHAnsi"/>
        </w:rPr>
        <w:t xml:space="preserve"> </w:t>
      </w:r>
      <w:r w:rsidRPr="00D302B8">
        <w:rPr>
          <w:rFonts w:asciiTheme="minorHAnsi" w:hAnsiTheme="minorHAnsi"/>
        </w:rPr>
        <w:t xml:space="preserve">Vendor shall not employ any person employed by the State during the term of this </w:t>
      </w:r>
      <w:r w:rsidR="6A934001" w:rsidRPr="00D302B8">
        <w:rPr>
          <w:rFonts w:asciiTheme="minorHAnsi" w:hAnsiTheme="minorHAnsi"/>
        </w:rPr>
        <w:t>Contract</w:t>
      </w:r>
      <w:r w:rsidRPr="00D302B8">
        <w:rPr>
          <w:rFonts w:asciiTheme="minorHAnsi" w:hAnsiTheme="minorHAnsi"/>
        </w:rPr>
        <w:t xml:space="preserve"> to perform any work under this </w:t>
      </w:r>
      <w:r w:rsidR="6A934001" w:rsidRPr="00D302B8">
        <w:rPr>
          <w:rFonts w:asciiTheme="minorHAnsi" w:hAnsiTheme="minorHAnsi"/>
        </w:rPr>
        <w:t>Contract</w:t>
      </w:r>
      <w:r w:rsidR="3465D099" w:rsidRPr="00D302B8">
        <w:rPr>
          <w:rFonts w:asciiTheme="minorHAnsi" w:hAnsiTheme="minorHAnsi"/>
        </w:rPr>
        <w:t xml:space="preserve">. </w:t>
      </w:r>
      <w:r w:rsidRPr="00D302B8">
        <w:rPr>
          <w:rFonts w:asciiTheme="minorHAnsi" w:hAnsiTheme="minorHAnsi"/>
        </w:rPr>
        <w:t xml:space="preserve">Vendor shall give notice immediately to the Agency’s director if Vendor solicits or intends to solicit State employees to perform any work under this </w:t>
      </w:r>
      <w:r w:rsidR="6A934001" w:rsidRPr="00D302B8">
        <w:rPr>
          <w:rFonts w:asciiTheme="minorHAnsi" w:hAnsiTheme="minorHAnsi"/>
        </w:rPr>
        <w:t>Contract</w:t>
      </w:r>
      <w:r w:rsidRPr="00D302B8">
        <w:rPr>
          <w:rFonts w:asciiTheme="minorHAnsi" w:hAnsiTheme="minorHAnsi"/>
        </w:rPr>
        <w:t>.</w:t>
      </w:r>
    </w:p>
    <w:p w14:paraId="1DC7B313" w14:textId="0322DF43" w:rsidR="00A14478" w:rsidRPr="00B2180F" w:rsidRDefault="001614FD" w:rsidP="00741F44">
      <w:pPr>
        <w:pStyle w:val="ListParagraph"/>
        <w:numPr>
          <w:ilvl w:val="1"/>
          <w:numId w:val="27"/>
        </w:numPr>
        <w:spacing w:before="240" w:after="240" w:line="276" w:lineRule="auto"/>
        <w:ind w:left="1440" w:hanging="720"/>
        <w:jc w:val="both"/>
        <w:rPr>
          <w:rFonts w:asciiTheme="minorHAnsi" w:hAnsiTheme="minorHAnsi"/>
          <w:b/>
          <w:bCs/>
          <w:sz w:val="24"/>
          <w:szCs w:val="24"/>
        </w:rPr>
      </w:pPr>
      <w:r w:rsidRPr="00D302B8">
        <w:rPr>
          <w:rFonts w:asciiTheme="minorHAnsi" w:hAnsiTheme="minorHAnsi"/>
          <w:b/>
        </w:rPr>
        <w:t>COMPLIANCE WITH THE LAW</w:t>
      </w:r>
      <w:r w:rsidR="00CD497F" w:rsidRPr="00D302B8">
        <w:rPr>
          <w:rFonts w:asciiTheme="minorHAnsi" w:hAnsiTheme="minorHAnsi"/>
          <w:b/>
        </w:rPr>
        <w:t>:</w:t>
      </w:r>
      <w:r w:rsidR="00CD497F" w:rsidRPr="00D302B8">
        <w:rPr>
          <w:b/>
        </w:rPr>
        <w:t xml:space="preserve"> </w:t>
      </w:r>
      <w:r w:rsidRPr="00D302B8">
        <w:rPr>
          <w:rFonts w:asciiTheme="minorHAnsi" w:hAnsiTheme="minorHAnsi"/>
        </w:rPr>
        <w:t>Vendor, its employees, agents, and</w:t>
      </w:r>
      <w:r w:rsidRPr="300C9A23">
        <w:rPr>
          <w:rFonts w:asciiTheme="minorHAnsi" w:hAnsiTheme="minorHAnsi"/>
        </w:rPr>
        <w:t xml:space="preserve"> subcontractors shall comply with all applicable federal, state, and local laws, rules, ordinances, regulations, orders, federal circulars and all license and permit requirements in the performance of this </w:t>
      </w:r>
      <w:r w:rsidR="00787B88" w:rsidRPr="300C9A23">
        <w:rPr>
          <w:rFonts w:asciiTheme="minorHAnsi" w:hAnsiTheme="minorHAnsi"/>
        </w:rPr>
        <w:t>Contract</w:t>
      </w:r>
      <w:r w:rsidR="00663539" w:rsidRPr="300C9A23">
        <w:rPr>
          <w:rFonts w:asciiTheme="minorHAnsi" w:hAnsiTheme="minorHAnsi"/>
        </w:rPr>
        <w:t xml:space="preserve">. </w:t>
      </w:r>
      <w:r w:rsidRPr="300C9A23">
        <w:rPr>
          <w:rFonts w:asciiTheme="minorHAnsi" w:hAnsiTheme="minorHAnsi"/>
        </w:rPr>
        <w:t xml:space="preserve">Vendor shall </w:t>
      </w:r>
      <w:proofErr w:type="gramStart"/>
      <w:r w:rsidRPr="300C9A23">
        <w:rPr>
          <w:rFonts w:asciiTheme="minorHAnsi" w:hAnsiTheme="minorHAnsi"/>
        </w:rPr>
        <w:t>be in compliance with</w:t>
      </w:r>
      <w:proofErr w:type="gramEnd"/>
      <w:r w:rsidRPr="300C9A23">
        <w:rPr>
          <w:rFonts w:asciiTheme="minorHAnsi" w:hAnsiTheme="minorHAnsi"/>
        </w:rPr>
        <w:t xml:space="preserve"> applicable tax requirements and shall be current in payment of such taxes</w:t>
      </w:r>
      <w:r w:rsidR="00663539" w:rsidRPr="300C9A23">
        <w:rPr>
          <w:rFonts w:asciiTheme="minorHAnsi" w:hAnsiTheme="minorHAnsi"/>
        </w:rPr>
        <w:t xml:space="preserve">. </w:t>
      </w:r>
      <w:r w:rsidRPr="300C9A23">
        <w:rPr>
          <w:rFonts w:asciiTheme="minorHAnsi" w:hAnsiTheme="minorHAnsi"/>
        </w:rPr>
        <w:t xml:space="preserve">Vendor shall obtain at its own expense, all licenses and permissions necessary for the performance of this </w:t>
      </w:r>
      <w:r w:rsidR="00787B88" w:rsidRPr="300C9A23">
        <w:rPr>
          <w:rFonts w:asciiTheme="minorHAnsi" w:hAnsiTheme="minorHAnsi"/>
        </w:rPr>
        <w:t>Contract</w:t>
      </w:r>
      <w:r w:rsidRPr="300C9A23">
        <w:rPr>
          <w:rFonts w:asciiTheme="minorHAnsi" w:hAnsiTheme="minorHAnsi"/>
        </w:rPr>
        <w:t>.</w:t>
      </w:r>
    </w:p>
    <w:p w14:paraId="6F6C386C" w14:textId="6BDBB99F" w:rsidR="005D0E88" w:rsidRPr="00D302B8" w:rsidRDefault="001614FD" w:rsidP="00741F44">
      <w:pPr>
        <w:pStyle w:val="ListParagraph"/>
        <w:numPr>
          <w:ilvl w:val="1"/>
          <w:numId w:val="27"/>
        </w:numPr>
        <w:spacing w:before="240" w:after="240" w:line="276" w:lineRule="auto"/>
        <w:ind w:left="1440" w:hanging="720"/>
        <w:jc w:val="both"/>
        <w:rPr>
          <w:b/>
        </w:rPr>
      </w:pPr>
      <w:r w:rsidRPr="00D302B8">
        <w:rPr>
          <w:rFonts w:asciiTheme="minorHAnsi" w:hAnsiTheme="minorHAnsi"/>
          <w:b/>
        </w:rPr>
        <w:t>BACKGROUND CHECK</w:t>
      </w:r>
      <w:r w:rsidR="00CD497F" w:rsidRPr="00D302B8">
        <w:rPr>
          <w:rFonts w:asciiTheme="minorHAnsi" w:hAnsiTheme="minorHAnsi"/>
          <w:b/>
        </w:rPr>
        <w:t>:</w:t>
      </w:r>
      <w:r w:rsidR="00CD497F" w:rsidRPr="00D302B8">
        <w:rPr>
          <w:b/>
        </w:rPr>
        <w:t xml:space="preserve"> </w:t>
      </w:r>
      <w:r w:rsidR="005D0E88" w:rsidRPr="00D302B8">
        <w:rPr>
          <w:b/>
        </w:rPr>
        <w:t xml:space="preserve"> </w:t>
      </w:r>
      <w:r w:rsidR="005D0E88" w:rsidRPr="00D302B8">
        <w:rPr>
          <w:rFonts w:asciiTheme="minorHAnsi" w:hAnsiTheme="minorHAnsi"/>
        </w:rPr>
        <w:t>Vendor affirms that it checks the criminal records of all applicants for felony convictions and misdemeanor convictions involving a violent act or threat of violence within five (5) years prior to employment, where permitted by law</w:t>
      </w:r>
      <w:r w:rsidR="00663539" w:rsidRPr="00D302B8">
        <w:rPr>
          <w:rFonts w:asciiTheme="minorHAnsi" w:hAnsiTheme="minorHAnsi"/>
        </w:rPr>
        <w:t>.</w:t>
      </w:r>
      <w:r w:rsidR="00663539" w:rsidRPr="00D302B8">
        <w:rPr>
          <w:b/>
        </w:rPr>
        <w:t xml:space="preserve"> </w:t>
      </w:r>
    </w:p>
    <w:p w14:paraId="25BD8677" w14:textId="73D7F53F" w:rsidR="005D0E88" w:rsidRPr="00D302B8" w:rsidRDefault="005D0E88" w:rsidP="005D0E88">
      <w:pPr>
        <w:pStyle w:val="ListParagraph"/>
        <w:spacing w:before="240" w:after="240" w:line="276" w:lineRule="auto"/>
        <w:ind w:left="1440"/>
        <w:jc w:val="both"/>
        <w:rPr>
          <w:rFonts w:asciiTheme="minorHAnsi" w:hAnsiTheme="minorHAnsi"/>
        </w:rPr>
      </w:pPr>
      <w:r w:rsidRPr="00D302B8">
        <w:rPr>
          <w:rFonts w:asciiTheme="minorHAnsi" w:hAnsiTheme="minorHAnsi"/>
        </w:rPr>
        <w:t>Whenever the State deems it reasonably necessary for security reasons, the State may conduct, at its expense, criminal and driver history background checks of Vendors and subcontractors, officers, employees</w:t>
      </w:r>
      <w:r w:rsidR="00AE5015" w:rsidRPr="00D302B8">
        <w:rPr>
          <w:rFonts w:asciiTheme="minorHAnsi" w:hAnsiTheme="minorHAnsi"/>
        </w:rPr>
        <w:t>,</w:t>
      </w:r>
      <w:r w:rsidRPr="00D302B8">
        <w:rPr>
          <w:rFonts w:asciiTheme="minorHAnsi" w:hAnsiTheme="minorHAnsi"/>
        </w:rPr>
        <w:t xml:space="preserve"> or agents performing services on State owned, leased</w:t>
      </w:r>
      <w:r w:rsidR="00D962A8" w:rsidRPr="00D302B8">
        <w:rPr>
          <w:rFonts w:asciiTheme="minorHAnsi" w:hAnsiTheme="minorHAnsi"/>
        </w:rPr>
        <w:t>,</w:t>
      </w:r>
      <w:r w:rsidRPr="00D302B8">
        <w:rPr>
          <w:rFonts w:asciiTheme="minorHAnsi" w:hAnsiTheme="minorHAnsi"/>
        </w:rPr>
        <w:t xml:space="preserve"> or controlled property. Vendor or subcontractor shall reassign immediately any such individual who, in the reasonable opinion of the State, does not pass the background checks. The background checks shall </w:t>
      </w:r>
      <w:proofErr w:type="gramStart"/>
      <w:r w:rsidRPr="00D302B8">
        <w:rPr>
          <w:rFonts w:asciiTheme="minorHAnsi" w:hAnsiTheme="minorHAnsi"/>
        </w:rPr>
        <w:t>be in compliance with</w:t>
      </w:r>
      <w:proofErr w:type="gramEnd"/>
      <w:r w:rsidRPr="00D302B8">
        <w:rPr>
          <w:rFonts w:asciiTheme="minorHAnsi" w:hAnsiTheme="minorHAnsi"/>
        </w:rPr>
        <w:t xml:space="preserve"> all federal laws. The State further agrees as follows:</w:t>
      </w:r>
    </w:p>
    <w:p w14:paraId="72DC4730" w14:textId="1582D64C" w:rsidR="005D0E88" w:rsidRPr="00D302B8" w:rsidRDefault="005D0E88" w:rsidP="00D3705E">
      <w:pPr>
        <w:pStyle w:val="ListParagraph"/>
        <w:numPr>
          <w:ilvl w:val="0"/>
          <w:numId w:val="40"/>
        </w:numPr>
        <w:spacing w:before="240" w:after="240" w:line="276" w:lineRule="auto"/>
        <w:jc w:val="both"/>
        <w:rPr>
          <w:rFonts w:asciiTheme="minorHAnsi" w:hAnsiTheme="minorHAnsi"/>
        </w:rPr>
      </w:pPr>
      <w:r w:rsidRPr="00D302B8">
        <w:rPr>
          <w:rFonts w:asciiTheme="minorHAnsi" w:hAnsiTheme="minorHAnsi"/>
        </w:rPr>
        <w:t>Use of the information collected will be for the specific purpose of facilitating a background check;</w:t>
      </w:r>
    </w:p>
    <w:p w14:paraId="07A3F2FA" w14:textId="162C3B86" w:rsidR="005D0E88" w:rsidRPr="00D302B8" w:rsidRDefault="005D0E88" w:rsidP="00D3705E">
      <w:pPr>
        <w:pStyle w:val="ListParagraph"/>
        <w:numPr>
          <w:ilvl w:val="0"/>
          <w:numId w:val="40"/>
        </w:numPr>
        <w:spacing w:before="240" w:after="240" w:line="276" w:lineRule="auto"/>
        <w:jc w:val="both"/>
        <w:rPr>
          <w:rFonts w:asciiTheme="minorHAnsi" w:hAnsiTheme="minorHAnsi"/>
        </w:rPr>
      </w:pPr>
      <w:r w:rsidRPr="00D302B8">
        <w:rPr>
          <w:rFonts w:asciiTheme="minorHAnsi" w:hAnsiTheme="minorHAnsi"/>
        </w:rPr>
        <w:t>All information collected will be treated as confidential;</w:t>
      </w:r>
    </w:p>
    <w:p w14:paraId="37AD2215" w14:textId="5C7B2C86" w:rsidR="005D0E88" w:rsidRPr="00D302B8" w:rsidRDefault="005D0E88" w:rsidP="00D3705E">
      <w:pPr>
        <w:pStyle w:val="ListParagraph"/>
        <w:numPr>
          <w:ilvl w:val="0"/>
          <w:numId w:val="40"/>
        </w:numPr>
        <w:spacing w:before="240" w:after="240" w:line="276" w:lineRule="auto"/>
        <w:jc w:val="both"/>
        <w:rPr>
          <w:rFonts w:asciiTheme="minorHAnsi" w:hAnsiTheme="minorHAnsi"/>
        </w:rPr>
      </w:pPr>
      <w:r w:rsidRPr="00D302B8">
        <w:rPr>
          <w:rFonts w:asciiTheme="minorHAnsi" w:hAnsiTheme="minorHAnsi"/>
        </w:rPr>
        <w:t>The State will limit access to the information received and will properly store it in a reasonably secure manner;</w:t>
      </w:r>
    </w:p>
    <w:p w14:paraId="0801617D" w14:textId="63332194" w:rsidR="005D0E88" w:rsidRPr="00D302B8" w:rsidRDefault="005D0E88" w:rsidP="00D3705E">
      <w:pPr>
        <w:pStyle w:val="ListParagraph"/>
        <w:numPr>
          <w:ilvl w:val="0"/>
          <w:numId w:val="40"/>
        </w:numPr>
        <w:spacing w:before="240" w:after="240" w:line="276" w:lineRule="auto"/>
        <w:jc w:val="both"/>
        <w:rPr>
          <w:rFonts w:asciiTheme="minorHAnsi" w:hAnsiTheme="minorHAnsi"/>
        </w:rPr>
      </w:pPr>
      <w:r w:rsidRPr="00D302B8">
        <w:rPr>
          <w:rFonts w:asciiTheme="minorHAnsi" w:hAnsiTheme="minorHAnsi"/>
        </w:rPr>
        <w:t>The State will promptly dispose in an appropriate manner all collected information when the purpose for which it was originally collected is no longer valid; and</w:t>
      </w:r>
    </w:p>
    <w:p w14:paraId="3805B46E" w14:textId="51F69BA9" w:rsidR="005D0E88" w:rsidRPr="002708BF" w:rsidRDefault="005D0E88" w:rsidP="00D3705E">
      <w:pPr>
        <w:pStyle w:val="ListParagraph"/>
        <w:numPr>
          <w:ilvl w:val="0"/>
          <w:numId w:val="40"/>
        </w:numPr>
        <w:spacing w:before="240" w:after="240" w:line="276" w:lineRule="auto"/>
        <w:jc w:val="both"/>
        <w:rPr>
          <w:rFonts w:asciiTheme="minorHAnsi" w:hAnsiTheme="minorHAnsi"/>
        </w:rPr>
      </w:pPr>
      <w:r w:rsidRPr="002708BF">
        <w:rPr>
          <w:rFonts w:asciiTheme="minorHAnsi" w:hAnsiTheme="minorHAnsi"/>
        </w:rPr>
        <w:lastRenderedPageBreak/>
        <w:t>State must provide notice and consent forms. Vendor's and subcontractor</w:t>
      </w:r>
      <w:r>
        <w:rPr>
          <w:rFonts w:asciiTheme="minorHAnsi" w:hAnsiTheme="minorHAnsi"/>
        </w:rPr>
        <w:t>’</w:t>
      </w:r>
      <w:r w:rsidRPr="002708BF">
        <w:rPr>
          <w:rFonts w:asciiTheme="minorHAnsi" w:hAnsiTheme="minorHAnsi"/>
        </w:rPr>
        <w:t>s officers, employees</w:t>
      </w:r>
      <w:r w:rsidR="00AE5015">
        <w:rPr>
          <w:rFonts w:asciiTheme="minorHAnsi" w:hAnsiTheme="minorHAnsi"/>
        </w:rPr>
        <w:t>,</w:t>
      </w:r>
      <w:r w:rsidRPr="002708BF">
        <w:rPr>
          <w:rFonts w:asciiTheme="minorHAnsi" w:hAnsiTheme="minorHAnsi"/>
        </w:rPr>
        <w:t xml:space="preserve"> or agents performing services on state owned, leased</w:t>
      </w:r>
      <w:r w:rsidR="00D962A8">
        <w:rPr>
          <w:rFonts w:asciiTheme="minorHAnsi" w:hAnsiTheme="minorHAnsi"/>
        </w:rPr>
        <w:t>,</w:t>
      </w:r>
      <w:r w:rsidRPr="002708BF">
        <w:rPr>
          <w:rFonts w:asciiTheme="minorHAnsi" w:hAnsiTheme="minorHAnsi"/>
        </w:rPr>
        <w:t xml:space="preserve"> or controlled property not consenting shall be reassigned</w:t>
      </w:r>
      <w:r w:rsidR="00663539">
        <w:rPr>
          <w:rFonts w:asciiTheme="minorHAnsi" w:hAnsiTheme="minorHAnsi"/>
        </w:rPr>
        <w:t xml:space="preserve">. </w:t>
      </w:r>
    </w:p>
    <w:p w14:paraId="1DC7B314" w14:textId="01C7C684" w:rsidR="00A14478" w:rsidRPr="00B2180F" w:rsidRDefault="005D0E88" w:rsidP="300C9A23">
      <w:pPr>
        <w:pStyle w:val="ListParagraph"/>
        <w:spacing w:before="240" w:after="240" w:line="276" w:lineRule="auto"/>
        <w:ind w:left="1440"/>
        <w:jc w:val="both"/>
        <w:rPr>
          <w:rFonts w:asciiTheme="minorHAnsi" w:hAnsiTheme="minorHAnsi"/>
          <w:b/>
          <w:bCs/>
          <w:sz w:val="24"/>
          <w:szCs w:val="24"/>
        </w:rPr>
      </w:pPr>
      <w:r w:rsidRPr="300C9A23">
        <w:rPr>
          <w:rFonts w:asciiTheme="minorHAnsi" w:hAnsiTheme="minorHAnsi"/>
        </w:rPr>
        <w:t>However, in no event can Vendor agree to waive the rights of its employees, nor can Vendor provide the State with any information protected by law, including but not limited to Vendor’s background check data.</w:t>
      </w:r>
    </w:p>
    <w:p w14:paraId="529D8900" w14:textId="300E6B05" w:rsidR="00D3538F" w:rsidRPr="00D3538F" w:rsidRDefault="00D3538F" w:rsidP="00C71285">
      <w:pPr>
        <w:pStyle w:val="ListParagraph"/>
        <w:numPr>
          <w:ilvl w:val="1"/>
          <w:numId w:val="27"/>
        </w:numPr>
        <w:tabs>
          <w:tab w:val="left" w:pos="1440"/>
        </w:tabs>
        <w:spacing w:before="240" w:after="200" w:line="23" w:lineRule="atLeast"/>
        <w:ind w:left="1440" w:hanging="720"/>
        <w:jc w:val="both"/>
        <w:rPr>
          <w:rFonts w:asciiTheme="minorHAnsi" w:hAnsiTheme="minorHAnsi"/>
          <w:b/>
          <w:sz w:val="24"/>
          <w:szCs w:val="24"/>
        </w:rPr>
      </w:pPr>
      <w:r w:rsidRPr="0047022D">
        <w:rPr>
          <w:b/>
        </w:rPr>
        <w:t>APPLICABLE LAW:</w:t>
      </w:r>
      <w:r w:rsidR="00E309DB" w:rsidRPr="0047022D">
        <w:rPr>
          <w:b/>
        </w:rPr>
        <w:t xml:space="preserve"> </w:t>
      </w:r>
      <w:r w:rsidR="00E309DB">
        <w:rPr>
          <w:b/>
          <w:bCs/>
        </w:rPr>
        <w:t xml:space="preserve"> </w:t>
      </w:r>
    </w:p>
    <w:p w14:paraId="544162D0" w14:textId="130F2252" w:rsidR="483E8C47" w:rsidRPr="0047022D" w:rsidRDefault="483E8C47" w:rsidP="0047022D">
      <w:pPr>
        <w:pStyle w:val="ListParagraph"/>
        <w:numPr>
          <w:ilvl w:val="2"/>
          <w:numId w:val="27"/>
        </w:numPr>
        <w:tabs>
          <w:tab w:val="left" w:pos="1440"/>
        </w:tabs>
        <w:spacing w:before="240" w:after="200" w:line="23" w:lineRule="atLeast"/>
        <w:jc w:val="both"/>
        <w:rPr>
          <w:rFonts w:asciiTheme="minorHAnsi" w:hAnsiTheme="minorHAnsi"/>
        </w:rPr>
      </w:pPr>
      <w:r w:rsidRPr="7AD718D7">
        <w:rPr>
          <w:rFonts w:asciiTheme="minorHAnsi" w:hAnsiTheme="minorHAnsi"/>
          <w:b/>
          <w:bCs/>
        </w:rPr>
        <w:t xml:space="preserve">PREVALILING LAW:  </w:t>
      </w:r>
      <w:r w:rsidRPr="7AD718D7">
        <w:rPr>
          <w:rFonts w:asciiTheme="minorHAnsi" w:hAnsiTheme="minorHAnsi"/>
        </w:rPr>
        <w:t xml:space="preserve">This Contract shall be </w:t>
      </w:r>
      <w:r w:rsidRPr="6D1F2F13">
        <w:rPr>
          <w:rFonts w:asciiTheme="minorHAnsi" w:hAnsiTheme="minorHAnsi"/>
        </w:rPr>
        <w:t>construed</w:t>
      </w:r>
      <w:r w:rsidRPr="7AD718D7">
        <w:rPr>
          <w:rFonts w:asciiTheme="minorHAnsi" w:hAnsiTheme="minorHAnsi"/>
        </w:rPr>
        <w:t xml:space="preserve"> in accordance with and is subject to the laws and rules of the State of </w:t>
      </w:r>
      <w:r w:rsidRPr="11F6F1A6">
        <w:rPr>
          <w:rFonts w:asciiTheme="minorHAnsi" w:hAnsiTheme="minorHAnsi"/>
        </w:rPr>
        <w:t>Illinois.</w:t>
      </w:r>
    </w:p>
    <w:p w14:paraId="0B85799D" w14:textId="7F869270" w:rsidR="003952BE" w:rsidRPr="000477FE" w:rsidRDefault="003952BE">
      <w:pPr>
        <w:pStyle w:val="ListParagraph"/>
        <w:numPr>
          <w:ilvl w:val="2"/>
          <w:numId w:val="27"/>
        </w:numPr>
        <w:tabs>
          <w:tab w:val="left" w:pos="1440"/>
        </w:tabs>
        <w:spacing w:before="240" w:after="200" w:line="23" w:lineRule="atLeast"/>
        <w:jc w:val="both"/>
        <w:rPr>
          <w:rFonts w:asciiTheme="minorHAnsi" w:hAnsiTheme="minorHAnsi"/>
          <w:b/>
          <w:sz w:val="24"/>
          <w:szCs w:val="24"/>
        </w:rPr>
      </w:pPr>
      <w:r w:rsidRPr="7B5C527C">
        <w:rPr>
          <w:b/>
          <w:bCs/>
        </w:rPr>
        <w:t xml:space="preserve">EQUAL OPPORTUNITY: </w:t>
      </w:r>
      <w:r>
        <w:t>The Department of Human Rights’ Equal Opportunity requirements are incorporated by reference</w:t>
      </w:r>
      <w:r w:rsidR="00663539">
        <w:t xml:space="preserve">. </w:t>
      </w:r>
      <w:r>
        <w:t xml:space="preserve">44 </w:t>
      </w:r>
      <w:r w:rsidRPr="7B5C527C">
        <w:rPr>
          <w:smallCaps/>
        </w:rPr>
        <w:t>Ill. Adm. Code</w:t>
      </w:r>
      <w:r>
        <w:t xml:space="preserve"> 750.</w:t>
      </w:r>
    </w:p>
    <w:p w14:paraId="1A973535" w14:textId="6103726E" w:rsidR="003952BE" w:rsidRPr="000477FE" w:rsidRDefault="003952BE">
      <w:pPr>
        <w:pStyle w:val="ListParagraph"/>
        <w:numPr>
          <w:ilvl w:val="2"/>
          <w:numId w:val="27"/>
        </w:numPr>
        <w:tabs>
          <w:tab w:val="left" w:pos="1440"/>
        </w:tabs>
        <w:spacing w:before="240" w:after="200" w:line="23" w:lineRule="atLeast"/>
        <w:jc w:val="both"/>
        <w:rPr>
          <w:rFonts w:asciiTheme="minorHAnsi" w:hAnsiTheme="minorHAnsi"/>
          <w:b/>
          <w:sz w:val="24"/>
          <w:szCs w:val="24"/>
        </w:rPr>
      </w:pPr>
      <w:r w:rsidRPr="7B5C527C">
        <w:rPr>
          <w:b/>
          <w:bCs/>
        </w:rPr>
        <w:t>COURT OF CLAIMS; ARBITRATION; SOVEREIGN IMMUNITY</w:t>
      </w:r>
      <w:r w:rsidR="00CD497F">
        <w:rPr>
          <w:b/>
          <w:bCs/>
        </w:rPr>
        <w:t xml:space="preserve">: </w:t>
      </w:r>
      <w:r>
        <w:t xml:space="preserve">Any claim against the State arising out of this </w:t>
      </w:r>
      <w:r w:rsidR="00787B88">
        <w:t>Contract</w:t>
      </w:r>
      <w:r>
        <w:t xml:space="preserve"> must be filed exclusively with the Illinois Court of Claims</w:t>
      </w:r>
      <w:r w:rsidR="00663539">
        <w:t xml:space="preserve">. </w:t>
      </w:r>
      <w:r>
        <w:t>705 ILCS 505/1</w:t>
      </w:r>
      <w:r w:rsidR="00663539">
        <w:t xml:space="preserve">. </w:t>
      </w:r>
      <w:r>
        <w:t xml:space="preserve">The State shall not </w:t>
      </w:r>
      <w:proofErr w:type="gramStart"/>
      <w:r>
        <w:t>enter into</w:t>
      </w:r>
      <w:proofErr w:type="gramEnd"/>
      <w:r>
        <w:t xml:space="preserve"> binding arbitration to resolve any dispute arising out of this </w:t>
      </w:r>
      <w:r w:rsidR="00787B88">
        <w:t>Contract</w:t>
      </w:r>
      <w:r w:rsidR="00663539">
        <w:t xml:space="preserve">. </w:t>
      </w:r>
      <w:r>
        <w:t xml:space="preserve">The State of Illinois does not waive sovereign immunity </w:t>
      </w:r>
      <w:r w:rsidR="005D0E88">
        <w:t xml:space="preserve">(including all rights provided in the State Lawsuit Immunity Act, 745 ILCS 5) </w:t>
      </w:r>
      <w:r>
        <w:t xml:space="preserve">by </w:t>
      </w:r>
      <w:proofErr w:type="gramStart"/>
      <w:r>
        <w:t>entering into</w:t>
      </w:r>
      <w:proofErr w:type="gramEnd"/>
      <w:r>
        <w:t xml:space="preserve"> this </w:t>
      </w:r>
      <w:r w:rsidR="00787B88">
        <w:t>Contract</w:t>
      </w:r>
      <w:r w:rsidR="00663539">
        <w:t xml:space="preserve">. </w:t>
      </w:r>
    </w:p>
    <w:p w14:paraId="1DC7B315" w14:textId="5C49C81E" w:rsidR="00B2180F" w:rsidRPr="00E0635D" w:rsidRDefault="003952BE">
      <w:pPr>
        <w:pStyle w:val="ListParagraph"/>
        <w:numPr>
          <w:ilvl w:val="2"/>
          <w:numId w:val="27"/>
        </w:numPr>
        <w:tabs>
          <w:tab w:val="left" w:pos="1440"/>
        </w:tabs>
        <w:spacing w:before="240" w:after="240" w:line="276" w:lineRule="auto"/>
        <w:jc w:val="both"/>
        <w:rPr>
          <w:rFonts w:asciiTheme="minorHAnsi" w:hAnsiTheme="minorHAnsi"/>
          <w:b/>
          <w:sz w:val="24"/>
          <w:szCs w:val="24"/>
        </w:rPr>
      </w:pPr>
      <w:r w:rsidRPr="7B5C527C">
        <w:rPr>
          <w:b/>
          <w:bCs/>
        </w:rPr>
        <w:t>OFFICIAL TEXT</w:t>
      </w:r>
      <w:r w:rsidR="00CD497F">
        <w:rPr>
          <w:b/>
          <w:bCs/>
        </w:rPr>
        <w:t xml:space="preserve">: </w:t>
      </w:r>
      <w:r>
        <w:t>The official text of the statutes cited herein is incorporated by reference. An unofficial version can be viewed at (</w:t>
      </w:r>
      <w:hyperlink r:id="rId28">
        <w:r w:rsidRPr="7B5C527C">
          <w:rPr>
            <w:rStyle w:val="Hyperlink"/>
            <w:rFonts w:asciiTheme="minorHAnsi" w:hAnsiTheme="minorHAnsi"/>
            <w:i/>
            <w:iCs/>
            <w:sz w:val="22"/>
          </w:rPr>
          <w:t>www.ilga.gov/legislation/ilcs/ilcs.asp</w:t>
        </w:r>
      </w:hyperlink>
      <w:r>
        <w:t>).</w:t>
      </w:r>
    </w:p>
    <w:p w14:paraId="1DC7B316" w14:textId="0CEC9D28" w:rsidR="00B2180F" w:rsidRPr="001E2969" w:rsidRDefault="001E2969" w:rsidP="005335F2">
      <w:pPr>
        <w:pStyle w:val="ListParagraph"/>
        <w:numPr>
          <w:ilvl w:val="1"/>
          <w:numId w:val="27"/>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ANTI-TRUST ASSIGNMENT</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If Vendor does not pursue any claim or cause of action it has arising under Federal or State antitrust laws relating to the subject matter of this </w:t>
      </w:r>
      <w:r w:rsidR="00787B88" w:rsidRPr="04EDC22E">
        <w:rPr>
          <w:rFonts w:asciiTheme="minorHAnsi" w:hAnsiTheme="minorHAnsi"/>
        </w:rPr>
        <w:t>Contract</w:t>
      </w:r>
      <w:r w:rsidRPr="04EDC22E">
        <w:rPr>
          <w:rFonts w:asciiTheme="minorHAnsi" w:hAnsiTheme="minorHAnsi"/>
        </w:rPr>
        <w:t>, then upon request of the Illinois Attorney General, Vendor shall assign to the State all of Vendor’s rights, title</w:t>
      </w:r>
      <w:r w:rsidR="009B1808" w:rsidRPr="04EDC22E">
        <w:rPr>
          <w:rFonts w:asciiTheme="minorHAnsi" w:hAnsiTheme="minorHAnsi"/>
        </w:rPr>
        <w:t>,</w:t>
      </w:r>
      <w:r w:rsidRPr="04EDC22E">
        <w:rPr>
          <w:rFonts w:asciiTheme="minorHAnsi" w:hAnsiTheme="minorHAnsi"/>
        </w:rPr>
        <w:t xml:space="preserve"> and interest in and to the claim or cause of action.</w:t>
      </w:r>
    </w:p>
    <w:p w14:paraId="1DC7B317" w14:textId="547272B9" w:rsidR="00B2180F" w:rsidRPr="007B3958" w:rsidRDefault="007B3958" w:rsidP="635C9CFF">
      <w:pPr>
        <w:pStyle w:val="ListParagraph"/>
        <w:numPr>
          <w:ilvl w:val="1"/>
          <w:numId w:val="27"/>
        </w:numPr>
        <w:spacing w:before="240" w:after="240" w:line="276" w:lineRule="auto"/>
        <w:ind w:left="1440" w:hanging="720"/>
        <w:jc w:val="both"/>
        <w:rPr>
          <w:rFonts w:asciiTheme="minorHAnsi" w:hAnsiTheme="minorHAnsi"/>
          <w:b/>
          <w:bCs/>
          <w:sz w:val="24"/>
          <w:szCs w:val="24"/>
        </w:rPr>
      </w:pPr>
      <w:r w:rsidRPr="635C9CFF">
        <w:rPr>
          <w:rFonts w:asciiTheme="minorHAnsi" w:hAnsiTheme="minorHAnsi"/>
          <w:b/>
          <w:bCs/>
        </w:rPr>
        <w:t>CONTRACTUAL AUTHORITY</w:t>
      </w:r>
      <w:r w:rsidR="00CD497F" w:rsidRPr="635C9CFF">
        <w:rPr>
          <w:rFonts w:asciiTheme="minorHAnsi" w:hAnsiTheme="minorHAnsi"/>
          <w:b/>
          <w:bCs/>
        </w:rPr>
        <w:t>:</w:t>
      </w:r>
      <w:r w:rsidR="00CD497F" w:rsidRPr="00D302B8">
        <w:rPr>
          <w:rFonts w:asciiTheme="minorHAnsi" w:hAnsiTheme="minorHAnsi"/>
          <w:b/>
        </w:rPr>
        <w:t xml:space="preserve"> </w:t>
      </w:r>
      <w:r w:rsidRPr="635C9CFF">
        <w:rPr>
          <w:rFonts w:asciiTheme="minorHAnsi" w:hAnsiTheme="minorHAnsi"/>
        </w:rPr>
        <w:t xml:space="preserve">The Agency that signs this </w:t>
      </w:r>
      <w:r w:rsidR="00787B88" w:rsidRPr="635C9CFF">
        <w:rPr>
          <w:rFonts w:asciiTheme="minorHAnsi" w:hAnsiTheme="minorHAnsi"/>
        </w:rPr>
        <w:t>Contract</w:t>
      </w:r>
      <w:r w:rsidRPr="635C9CFF">
        <w:rPr>
          <w:rFonts w:asciiTheme="minorHAnsi" w:hAnsiTheme="minorHAnsi"/>
        </w:rPr>
        <w:t xml:space="preserve"> on behalf of the State of Illinois shall be the only State entity responsible for performance and payment under this </w:t>
      </w:r>
      <w:r w:rsidR="00787B88" w:rsidRPr="635C9CFF">
        <w:rPr>
          <w:rFonts w:asciiTheme="minorHAnsi" w:hAnsiTheme="minorHAnsi"/>
        </w:rPr>
        <w:t>Contract</w:t>
      </w:r>
      <w:r w:rsidR="00663539" w:rsidRPr="635C9CFF">
        <w:rPr>
          <w:rFonts w:asciiTheme="minorHAnsi" w:hAnsiTheme="minorHAnsi"/>
        </w:rPr>
        <w:t xml:space="preserve">. </w:t>
      </w:r>
      <w:r w:rsidRPr="635C9CFF">
        <w:rPr>
          <w:rFonts w:asciiTheme="minorHAnsi" w:hAnsiTheme="minorHAnsi"/>
        </w:rPr>
        <w:t>When the Chief Procurement Officer or authorized designee or State Purchasing Officer signs in addition to an Agency, he/she does so as approving officer and shall have no liability to Vendor</w:t>
      </w:r>
      <w:r w:rsidR="00663539" w:rsidRPr="635C9CFF">
        <w:rPr>
          <w:rFonts w:asciiTheme="minorHAnsi" w:hAnsiTheme="minorHAnsi"/>
        </w:rPr>
        <w:t xml:space="preserve">. </w:t>
      </w:r>
      <w:r w:rsidRPr="635C9CFF">
        <w:rPr>
          <w:rFonts w:asciiTheme="minorHAnsi" w:hAnsiTheme="minorHAnsi"/>
        </w:rPr>
        <w:t xml:space="preserve">When the Chief Procurement Officer or authorized designee or State Purchasing Officer signs a master </w:t>
      </w:r>
      <w:r w:rsidR="00787B88" w:rsidRPr="635C9CFF">
        <w:rPr>
          <w:rFonts w:asciiTheme="minorHAnsi" w:hAnsiTheme="minorHAnsi"/>
        </w:rPr>
        <w:t>Contract</w:t>
      </w:r>
      <w:r w:rsidRPr="635C9CFF">
        <w:rPr>
          <w:rFonts w:asciiTheme="minorHAnsi" w:hAnsiTheme="minorHAnsi"/>
        </w:rPr>
        <w:t xml:space="preserve"> on behalf of State agencies, only the Agency that places an order or orders with Vendor shall have any liability to Vendor for that order or orders.</w:t>
      </w:r>
      <w:r w:rsidR="29F8E573" w:rsidRPr="635C9CFF">
        <w:rPr>
          <w:rFonts w:asciiTheme="minorHAnsi" w:hAnsiTheme="minorHAnsi"/>
        </w:rPr>
        <w:t xml:space="preserve"> </w:t>
      </w:r>
    </w:p>
    <w:p w14:paraId="1F0F5004" w14:textId="45A80C8E" w:rsidR="007304AB" w:rsidRPr="007304AB" w:rsidRDefault="007304AB" w:rsidP="005335F2">
      <w:pPr>
        <w:pStyle w:val="ListParagraph"/>
        <w:numPr>
          <w:ilvl w:val="1"/>
          <w:numId w:val="27"/>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EXPATRIATED ENTITIES</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Except in limited circumstances, no business or member of a unitary business group, as defined in the Illinois Income Tax Act, shall submit a bid for or </w:t>
      </w:r>
      <w:proofErr w:type="gramStart"/>
      <w:r w:rsidRPr="04EDC22E">
        <w:rPr>
          <w:rFonts w:asciiTheme="minorHAnsi" w:hAnsiTheme="minorHAnsi"/>
        </w:rPr>
        <w:t>enter into</w:t>
      </w:r>
      <w:proofErr w:type="gramEnd"/>
      <w:r w:rsidRPr="04EDC22E">
        <w:rPr>
          <w:rFonts w:asciiTheme="minorHAnsi" w:hAnsiTheme="minorHAnsi"/>
        </w:rPr>
        <w:t xml:space="preserve"> a </w:t>
      </w:r>
      <w:r w:rsidR="00787B88" w:rsidRPr="04EDC22E">
        <w:rPr>
          <w:rFonts w:asciiTheme="minorHAnsi" w:hAnsiTheme="minorHAnsi"/>
        </w:rPr>
        <w:t>Contract</w:t>
      </w:r>
      <w:r w:rsidRPr="04EDC22E">
        <w:rPr>
          <w:rFonts w:asciiTheme="minorHAnsi" w:hAnsiTheme="minorHAnsi"/>
        </w:rPr>
        <w:t xml:space="preserve"> with a State agency if that business or any member of the unitary business group is an expatriated entity</w:t>
      </w:r>
      <w:r w:rsidR="007A0104" w:rsidRPr="04EDC22E">
        <w:rPr>
          <w:rFonts w:asciiTheme="minorHAnsi" w:hAnsiTheme="minorHAnsi"/>
        </w:rPr>
        <w:t>.</w:t>
      </w:r>
    </w:p>
    <w:p w14:paraId="1DC7B318" w14:textId="38D7DEE1" w:rsidR="00B2180F" w:rsidRPr="00CF2DEB" w:rsidRDefault="00CF2DEB" w:rsidP="005335F2">
      <w:pPr>
        <w:pStyle w:val="ListParagraph"/>
        <w:numPr>
          <w:ilvl w:val="1"/>
          <w:numId w:val="27"/>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NOTICES</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Notices and other communications provided for herein shall be given in writing </w:t>
      </w:r>
      <w:r>
        <w:t>via electronic mail whenever possible</w:t>
      </w:r>
      <w:r w:rsidR="00663539">
        <w:t xml:space="preserve">. </w:t>
      </w:r>
      <w:r>
        <w:t>If transmission via electronic mail is not possible, then notices and other communications shall be given in writing via</w:t>
      </w:r>
      <w:r w:rsidRPr="04EDC22E">
        <w:rPr>
          <w:rFonts w:asciiTheme="minorHAnsi" w:hAnsiTheme="minorHAnsi"/>
        </w:rPr>
        <w:t xml:space="preserve"> registered or certified mail with return receipt requested, via receipted hand delivery</w:t>
      </w:r>
      <w:r w:rsidR="00A22789" w:rsidRPr="04EDC22E">
        <w:rPr>
          <w:rFonts w:asciiTheme="minorHAnsi" w:hAnsiTheme="minorHAnsi"/>
        </w:rPr>
        <w:t xml:space="preserve"> or</w:t>
      </w:r>
      <w:r w:rsidRPr="04EDC22E">
        <w:rPr>
          <w:rFonts w:asciiTheme="minorHAnsi" w:hAnsiTheme="minorHAnsi"/>
        </w:rPr>
        <w:t xml:space="preserve"> via courier (UPS, Federal Express</w:t>
      </w:r>
      <w:r w:rsidR="007273F8" w:rsidRPr="04EDC22E">
        <w:rPr>
          <w:rFonts w:asciiTheme="minorHAnsi" w:hAnsiTheme="minorHAnsi"/>
        </w:rPr>
        <w:t>,</w:t>
      </w:r>
      <w:r w:rsidRPr="04EDC22E">
        <w:rPr>
          <w:rFonts w:asciiTheme="minorHAnsi" w:hAnsiTheme="minorHAnsi"/>
        </w:rPr>
        <w:t xml:space="preserve"> or other similar and reliable carrier)</w:t>
      </w:r>
      <w:r w:rsidR="00663539">
        <w:rPr>
          <w:rFonts w:asciiTheme="minorHAnsi" w:hAnsiTheme="minorHAnsi"/>
        </w:rPr>
        <w:t xml:space="preserve">. </w:t>
      </w:r>
      <w:r w:rsidRPr="04EDC22E">
        <w:rPr>
          <w:rFonts w:asciiTheme="minorHAnsi" w:hAnsiTheme="minorHAnsi"/>
        </w:rPr>
        <w:t xml:space="preserve">Notices shall be sent to the individuals who signed this </w:t>
      </w:r>
      <w:r w:rsidR="00787B88" w:rsidRPr="04EDC22E">
        <w:rPr>
          <w:rFonts w:asciiTheme="minorHAnsi" w:hAnsiTheme="minorHAnsi"/>
        </w:rPr>
        <w:t>Contract</w:t>
      </w:r>
      <w:r w:rsidRPr="04EDC22E">
        <w:rPr>
          <w:rFonts w:asciiTheme="minorHAnsi" w:hAnsiTheme="minorHAnsi"/>
        </w:rPr>
        <w:t xml:space="preserve"> using the contact information</w:t>
      </w:r>
      <w:r w:rsidR="00A22789" w:rsidRPr="04EDC22E">
        <w:rPr>
          <w:rFonts w:asciiTheme="minorHAnsi" w:hAnsiTheme="minorHAnsi"/>
        </w:rPr>
        <w:t xml:space="preserve"> provided with</w:t>
      </w:r>
      <w:r w:rsidRPr="04EDC22E">
        <w:rPr>
          <w:rFonts w:asciiTheme="minorHAnsi" w:hAnsiTheme="minorHAnsi"/>
        </w:rPr>
        <w:t xml:space="preserve"> the </w:t>
      </w:r>
      <w:r w:rsidRPr="04EDC22E">
        <w:rPr>
          <w:rFonts w:asciiTheme="minorHAnsi" w:hAnsiTheme="minorHAnsi"/>
        </w:rPr>
        <w:lastRenderedPageBreak/>
        <w:t>signatures</w:t>
      </w:r>
      <w:r w:rsidR="00663539">
        <w:rPr>
          <w:rFonts w:asciiTheme="minorHAnsi" w:hAnsiTheme="minorHAnsi"/>
        </w:rPr>
        <w:t xml:space="preserve">. </w:t>
      </w:r>
      <w:r w:rsidRPr="04EDC22E">
        <w:rPr>
          <w:rFonts w:asciiTheme="minorHAnsi" w:hAnsiTheme="minorHAnsi"/>
        </w:rPr>
        <w:t xml:space="preserve">Each such notice shall be deemed to have been provided at the time it is </w:t>
      </w:r>
      <w:proofErr w:type="gramStart"/>
      <w:r w:rsidRPr="04EDC22E">
        <w:rPr>
          <w:rFonts w:asciiTheme="minorHAnsi" w:hAnsiTheme="minorHAnsi"/>
        </w:rPr>
        <w:t>actually received</w:t>
      </w:r>
      <w:proofErr w:type="gramEnd"/>
      <w:r w:rsidRPr="04EDC22E">
        <w:rPr>
          <w:rFonts w:asciiTheme="minorHAnsi" w:hAnsiTheme="minorHAnsi"/>
        </w:rPr>
        <w:t>. By giving notice, either Party may change its contact information.</w:t>
      </w:r>
    </w:p>
    <w:p w14:paraId="1DC7B319" w14:textId="3D9E8DD6" w:rsidR="00B2180F" w:rsidRPr="00B2180F" w:rsidRDefault="001614FD" w:rsidP="00E31B2A">
      <w:pPr>
        <w:pStyle w:val="ListParagraph"/>
        <w:numPr>
          <w:ilvl w:val="1"/>
          <w:numId w:val="27"/>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MODIFICATIONS</w:t>
      </w:r>
      <w:r w:rsidR="002D06FD">
        <w:rPr>
          <w:rFonts w:asciiTheme="minorHAnsi" w:hAnsiTheme="minorHAnsi"/>
          <w:b/>
          <w:bCs/>
        </w:rPr>
        <w:t>,</w:t>
      </w:r>
      <w:r w:rsidRPr="04EDC22E">
        <w:rPr>
          <w:rFonts w:asciiTheme="minorHAnsi" w:hAnsiTheme="minorHAnsi"/>
          <w:b/>
          <w:bCs/>
        </w:rPr>
        <w:t xml:space="preserve"> SURVIVAL</w:t>
      </w:r>
      <w:r w:rsidR="00D86467">
        <w:rPr>
          <w:rFonts w:asciiTheme="minorHAnsi" w:hAnsiTheme="minorHAnsi"/>
          <w:b/>
          <w:bCs/>
        </w:rPr>
        <w:t>, AND ORDER OF PRECEDENCE</w:t>
      </w:r>
      <w:r w:rsidR="00CD497F">
        <w:rPr>
          <w:rFonts w:asciiTheme="minorHAnsi" w:hAnsiTheme="minorHAnsi"/>
          <w:b/>
          <w:bCs/>
        </w:rPr>
        <w:t>:</w:t>
      </w:r>
      <w:r w:rsidR="00CD497F" w:rsidRPr="00D614A3">
        <w:rPr>
          <w:rFonts w:asciiTheme="minorHAnsi" w:hAnsiTheme="minorHAnsi"/>
          <w:b/>
        </w:rPr>
        <w:t xml:space="preserve"> </w:t>
      </w:r>
      <w:r w:rsidRPr="04EDC22E">
        <w:rPr>
          <w:rFonts w:asciiTheme="minorHAnsi" w:hAnsiTheme="minorHAnsi"/>
        </w:rPr>
        <w:t>Amendments, modifications</w:t>
      </w:r>
      <w:r w:rsidR="002432CA" w:rsidRPr="04EDC22E">
        <w:rPr>
          <w:rFonts w:asciiTheme="minorHAnsi" w:hAnsiTheme="minorHAnsi"/>
        </w:rPr>
        <w:t>,</w:t>
      </w:r>
      <w:r w:rsidRPr="04EDC22E">
        <w:rPr>
          <w:rFonts w:asciiTheme="minorHAnsi" w:hAnsiTheme="minorHAnsi"/>
        </w:rPr>
        <w:t xml:space="preserve"> and waivers must be in writing and signed by authorized representatives of the Parties</w:t>
      </w:r>
      <w:r w:rsidR="00663539">
        <w:rPr>
          <w:rFonts w:asciiTheme="minorHAnsi" w:hAnsiTheme="minorHAnsi"/>
        </w:rPr>
        <w:t xml:space="preserve">. </w:t>
      </w:r>
      <w:r w:rsidR="00E81E2D">
        <w:rPr>
          <w:rFonts w:asciiTheme="minorHAnsi" w:hAnsiTheme="minorHAnsi"/>
        </w:rPr>
        <w:t>However, t</w:t>
      </w:r>
      <w:r w:rsidR="00F5593C">
        <w:rPr>
          <w:rFonts w:asciiTheme="minorHAnsi" w:hAnsiTheme="minorHAnsi"/>
        </w:rPr>
        <w:t xml:space="preserve">o the extent this is a master </w:t>
      </w:r>
      <w:r w:rsidR="0091047C">
        <w:rPr>
          <w:rFonts w:asciiTheme="minorHAnsi" w:hAnsiTheme="minorHAnsi"/>
        </w:rPr>
        <w:t>C</w:t>
      </w:r>
      <w:r w:rsidR="00F5593C">
        <w:rPr>
          <w:rFonts w:asciiTheme="minorHAnsi" w:hAnsiTheme="minorHAnsi"/>
        </w:rPr>
        <w:t>ontract, no order</w:t>
      </w:r>
      <w:r w:rsidR="0045369D">
        <w:rPr>
          <w:rFonts w:asciiTheme="minorHAnsi" w:hAnsiTheme="minorHAnsi"/>
        </w:rPr>
        <w:t xml:space="preserve"> placed against it may purport to amend the terms herein.</w:t>
      </w:r>
      <w:r w:rsidR="00AF497A">
        <w:rPr>
          <w:rFonts w:asciiTheme="minorHAnsi" w:hAnsiTheme="minorHAnsi"/>
        </w:rPr>
        <w:t xml:space="preserve"> </w:t>
      </w:r>
      <w:r w:rsidRPr="04EDC22E">
        <w:rPr>
          <w:rFonts w:asciiTheme="minorHAnsi" w:hAnsiTheme="minorHAnsi"/>
        </w:rPr>
        <w:t xml:space="preserve">Any provision of this </w:t>
      </w:r>
      <w:r w:rsidR="00787B88" w:rsidRPr="04EDC22E">
        <w:rPr>
          <w:rFonts w:asciiTheme="minorHAnsi" w:hAnsiTheme="minorHAnsi"/>
        </w:rPr>
        <w:t>Contract</w:t>
      </w:r>
      <w:r w:rsidRPr="04EDC22E">
        <w:rPr>
          <w:rFonts w:asciiTheme="minorHAnsi" w:hAnsiTheme="minorHAnsi"/>
        </w:rPr>
        <w:t xml:space="preserve"> officially declared void, unenforceable, or against public policy, shall be ignored and the remaining provisions shall be interpreted, as far as possible, to give effect to the Parties’ intent</w:t>
      </w:r>
      <w:r w:rsidR="00663539">
        <w:rPr>
          <w:rFonts w:asciiTheme="minorHAnsi" w:hAnsiTheme="minorHAnsi"/>
        </w:rPr>
        <w:t xml:space="preserve">. </w:t>
      </w:r>
      <w:r w:rsidRPr="04EDC22E">
        <w:rPr>
          <w:rFonts w:asciiTheme="minorHAnsi" w:hAnsiTheme="minorHAnsi"/>
        </w:rPr>
        <w:t xml:space="preserve">All provisions that by their nature would be expected to survive, shall survive termination. </w:t>
      </w:r>
      <w:r w:rsidRPr="00023D4B">
        <w:rPr>
          <w:rFonts w:asciiTheme="minorHAnsi" w:hAnsiTheme="minorHAnsi"/>
        </w:rPr>
        <w:t>In the event of a</w:t>
      </w:r>
      <w:r w:rsidR="003675D1" w:rsidRPr="00023D4B">
        <w:rPr>
          <w:rFonts w:asciiTheme="minorHAnsi" w:hAnsiTheme="minorHAnsi"/>
        </w:rPr>
        <w:t>ny ambiguity</w:t>
      </w:r>
      <w:r w:rsidR="00316241" w:rsidRPr="00023D4B">
        <w:rPr>
          <w:rFonts w:asciiTheme="minorHAnsi" w:hAnsiTheme="minorHAnsi"/>
        </w:rPr>
        <w:t>, inconsistency, or</w:t>
      </w:r>
      <w:r w:rsidRPr="00023D4B">
        <w:rPr>
          <w:rFonts w:asciiTheme="minorHAnsi" w:hAnsiTheme="minorHAnsi"/>
        </w:rPr>
        <w:t xml:space="preserve"> conflict between</w:t>
      </w:r>
      <w:r w:rsidR="00D97F9B">
        <w:rPr>
          <w:rFonts w:asciiTheme="minorHAnsi" w:hAnsiTheme="minorHAnsi"/>
        </w:rPr>
        <w:t xml:space="preserve"> </w:t>
      </w:r>
      <w:r w:rsidR="005056C9" w:rsidRPr="005056C9">
        <w:rPr>
          <w:rFonts w:asciiTheme="minorHAnsi" w:hAnsiTheme="minorHAnsi"/>
        </w:rPr>
        <w:t xml:space="preserve">provisions at issue, the following order of precedence will apply: (1) all provisions of this Contract, including any State Supplemental Terms included </w:t>
      </w:r>
      <w:r w:rsidR="006748AA">
        <w:rPr>
          <w:rFonts w:asciiTheme="minorHAnsi" w:hAnsiTheme="minorHAnsi"/>
        </w:rPr>
        <w:t xml:space="preserve">or attached </w:t>
      </w:r>
      <w:r w:rsidR="00435D93">
        <w:rPr>
          <w:rFonts w:asciiTheme="minorHAnsi" w:hAnsiTheme="minorHAnsi"/>
        </w:rPr>
        <w:t>i</w:t>
      </w:r>
      <w:r w:rsidR="005056C9" w:rsidRPr="005056C9">
        <w:rPr>
          <w:rFonts w:asciiTheme="minorHAnsi" w:hAnsiTheme="minorHAnsi"/>
        </w:rPr>
        <w:t>n Section 5.1, but excluding any Vendor Supplemental Terms under Section 5.2; (2) any Vendor Supplemental Terms</w:t>
      </w:r>
      <w:r w:rsidR="00DA6BEB">
        <w:rPr>
          <w:rFonts w:asciiTheme="minorHAnsi" w:hAnsiTheme="minorHAnsi"/>
        </w:rPr>
        <w:t xml:space="preserve"> </w:t>
      </w:r>
      <w:r w:rsidR="005056C9" w:rsidRPr="005056C9">
        <w:rPr>
          <w:rFonts w:asciiTheme="minorHAnsi" w:hAnsiTheme="minorHAnsi"/>
        </w:rPr>
        <w:t>attach</w:t>
      </w:r>
      <w:r w:rsidR="00DB55A5">
        <w:rPr>
          <w:rFonts w:asciiTheme="minorHAnsi" w:hAnsiTheme="minorHAnsi"/>
        </w:rPr>
        <w:t>ed</w:t>
      </w:r>
      <w:r w:rsidR="00136863" w:rsidRPr="00136863">
        <w:rPr>
          <w:rFonts w:asciiTheme="minorHAnsi" w:hAnsiTheme="minorHAnsi"/>
        </w:rPr>
        <w:t xml:space="preserve"> </w:t>
      </w:r>
      <w:r w:rsidR="005056C9" w:rsidRPr="005056C9">
        <w:rPr>
          <w:rFonts w:asciiTheme="minorHAnsi" w:hAnsiTheme="minorHAnsi"/>
        </w:rPr>
        <w:t xml:space="preserve">in Section 5.2 of this Contract; and (3) any additional Vendor documents </w:t>
      </w:r>
      <w:r w:rsidR="005056C9" w:rsidRPr="005056C9" w:rsidDel="003946F8">
        <w:rPr>
          <w:rFonts w:asciiTheme="minorHAnsi" w:hAnsiTheme="minorHAnsi"/>
        </w:rPr>
        <w:t xml:space="preserve">to the extent </w:t>
      </w:r>
      <w:r w:rsidR="005056C9" w:rsidRPr="005056C9">
        <w:rPr>
          <w:rFonts w:asciiTheme="minorHAnsi" w:hAnsiTheme="minorHAnsi"/>
        </w:rPr>
        <w:t xml:space="preserve">specifically referenced within such attachments included in Section 5.2 </w:t>
      </w:r>
      <w:r w:rsidR="00AC1B0D">
        <w:rPr>
          <w:rFonts w:asciiTheme="minorHAnsi" w:hAnsiTheme="minorHAnsi"/>
        </w:rPr>
        <w:t>(“</w:t>
      </w:r>
      <w:r w:rsidR="00AC1B0D" w:rsidRPr="005056C9">
        <w:rPr>
          <w:rFonts w:asciiTheme="minorHAnsi" w:hAnsiTheme="minorHAnsi"/>
        </w:rPr>
        <w:t>Vendor Supplemental Terms</w:t>
      </w:r>
      <w:r w:rsidR="00AC1B0D">
        <w:rPr>
          <w:rFonts w:asciiTheme="minorHAnsi" w:hAnsiTheme="minorHAnsi"/>
        </w:rPr>
        <w:t xml:space="preserve">”) </w:t>
      </w:r>
      <w:r w:rsidR="005056C9" w:rsidRPr="005056C9">
        <w:rPr>
          <w:rFonts w:asciiTheme="minorHAnsi" w:hAnsiTheme="minorHAnsi"/>
        </w:rPr>
        <w:t>of this Contract</w:t>
      </w:r>
      <w:r w:rsidRPr="00023D4B">
        <w:rPr>
          <w:rFonts w:asciiTheme="minorHAnsi" w:hAnsiTheme="minorHAnsi"/>
        </w:rPr>
        <w:t>.</w:t>
      </w:r>
      <w:r w:rsidR="007A1C84">
        <w:rPr>
          <w:rFonts w:asciiTheme="minorHAnsi" w:hAnsiTheme="minorHAnsi"/>
        </w:rPr>
        <w:t xml:space="preserve"> </w:t>
      </w:r>
    </w:p>
    <w:p w14:paraId="1DC7B31A" w14:textId="1E00C47C" w:rsidR="00B2180F" w:rsidRPr="00B2180F" w:rsidRDefault="001614FD" w:rsidP="5073B4A2">
      <w:pPr>
        <w:pStyle w:val="ListParagraph"/>
        <w:numPr>
          <w:ilvl w:val="1"/>
          <w:numId w:val="27"/>
        </w:numPr>
        <w:spacing w:before="240" w:after="240" w:line="276" w:lineRule="auto"/>
        <w:ind w:left="1440" w:hanging="720"/>
        <w:jc w:val="both"/>
        <w:rPr>
          <w:rFonts w:asciiTheme="minorHAnsi" w:hAnsiTheme="minorHAnsi"/>
          <w:b/>
          <w:bCs/>
          <w:sz w:val="24"/>
          <w:szCs w:val="24"/>
        </w:rPr>
      </w:pPr>
      <w:r w:rsidRPr="5073B4A2">
        <w:rPr>
          <w:rFonts w:asciiTheme="minorHAnsi" w:hAnsiTheme="minorHAnsi"/>
          <w:b/>
          <w:bCs/>
        </w:rPr>
        <w:t>PERFORMANCE RECORD / SUSPENSION:</w:t>
      </w:r>
      <w:r w:rsidRPr="5073B4A2">
        <w:rPr>
          <w:rFonts w:asciiTheme="minorHAnsi" w:hAnsiTheme="minorHAnsi"/>
        </w:rPr>
        <w:t xml:space="preserve"> Upon request of the State, Vendor shall meet to discuss performance or provide contract performance updates to help ensure proper performance of 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00663539" w:rsidRPr="5073B4A2">
        <w:rPr>
          <w:rFonts w:asciiTheme="minorHAnsi" w:hAnsiTheme="minorHAnsi"/>
        </w:rPr>
        <w:t xml:space="preserve">. </w:t>
      </w:r>
      <w:r w:rsidRPr="5073B4A2">
        <w:rPr>
          <w:rFonts w:asciiTheme="minorHAnsi" w:hAnsiTheme="minorHAnsi"/>
        </w:rPr>
        <w:t xml:space="preserve">The State may consider Vendor’s performance under this </w:t>
      </w:r>
      <w:r w:rsidR="00787B88" w:rsidRPr="5073B4A2">
        <w:rPr>
          <w:rFonts w:asciiTheme="minorHAnsi" w:hAnsiTheme="minorHAnsi"/>
        </w:rPr>
        <w:t>Contract</w:t>
      </w:r>
      <w:r w:rsidRPr="5073B4A2">
        <w:rPr>
          <w:rFonts w:asciiTheme="minorHAnsi" w:hAnsiTheme="minorHAnsi"/>
        </w:rPr>
        <w:t xml:space="preserve"> and compliance with law and rule to determine whether to continue 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Pr="5073B4A2">
        <w:rPr>
          <w:rFonts w:asciiTheme="minorHAnsi" w:hAnsiTheme="minorHAnsi"/>
        </w:rPr>
        <w:t xml:space="preserve">, suspend Vendor from doing future business with the State for a specified </w:t>
      </w:r>
      <w:proofErr w:type="gramStart"/>
      <w:r w:rsidRPr="5073B4A2">
        <w:rPr>
          <w:rFonts w:asciiTheme="minorHAnsi" w:hAnsiTheme="minorHAnsi"/>
        </w:rPr>
        <w:t>period of time</w:t>
      </w:r>
      <w:proofErr w:type="gramEnd"/>
      <w:r w:rsidRPr="5073B4A2">
        <w:rPr>
          <w:rFonts w:asciiTheme="minorHAnsi" w:hAnsiTheme="minorHAnsi"/>
        </w:rPr>
        <w:t>, or whether Vendor can be considered responsible on specific future contract opportunities.</w:t>
      </w:r>
    </w:p>
    <w:p w14:paraId="1DC7B31B" w14:textId="383820F3" w:rsidR="00B2180F" w:rsidRPr="00B2180F" w:rsidRDefault="001614FD" w:rsidP="00E31B2A">
      <w:pPr>
        <w:pStyle w:val="ListParagraph"/>
        <w:numPr>
          <w:ilvl w:val="1"/>
          <w:numId w:val="27"/>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FREEDOM OF INFORMATION ACT</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This </w:t>
      </w:r>
      <w:r w:rsidR="00787B88" w:rsidRPr="04EDC22E">
        <w:rPr>
          <w:rFonts w:asciiTheme="minorHAnsi" w:hAnsiTheme="minorHAnsi"/>
        </w:rPr>
        <w:t>Contract</w:t>
      </w:r>
      <w:r w:rsidRPr="04EDC22E">
        <w:rPr>
          <w:rFonts w:asciiTheme="minorHAnsi" w:hAnsiTheme="minorHAnsi"/>
        </w:rPr>
        <w:t xml:space="preserve"> and all related public records maintained by, provided to or required to be provided to the State are subject to the Illinois Freedom of Information Act </w:t>
      </w:r>
      <w:r w:rsidR="00171B23" w:rsidRPr="04EDC22E">
        <w:rPr>
          <w:rFonts w:asciiTheme="minorHAnsi" w:hAnsiTheme="minorHAnsi"/>
        </w:rPr>
        <w:t>(</w:t>
      </w:r>
      <w:r w:rsidR="002432CA" w:rsidRPr="04EDC22E">
        <w:rPr>
          <w:rFonts w:asciiTheme="minorHAnsi" w:hAnsiTheme="minorHAnsi"/>
        </w:rPr>
        <w:t>“</w:t>
      </w:r>
      <w:r w:rsidR="00171B23" w:rsidRPr="04EDC22E">
        <w:rPr>
          <w:rFonts w:asciiTheme="minorHAnsi" w:hAnsiTheme="minorHAnsi"/>
        </w:rPr>
        <w:t>FOIA</w:t>
      </w:r>
      <w:r w:rsidR="002432CA" w:rsidRPr="04EDC22E">
        <w:rPr>
          <w:rFonts w:asciiTheme="minorHAnsi" w:hAnsiTheme="minorHAnsi"/>
        </w:rPr>
        <w:t>”</w:t>
      </w:r>
      <w:r w:rsidR="00171B23" w:rsidRPr="04EDC22E">
        <w:rPr>
          <w:rFonts w:asciiTheme="minorHAnsi" w:hAnsiTheme="minorHAnsi"/>
        </w:rPr>
        <w:t xml:space="preserve">) (5 ILCS 140) </w:t>
      </w:r>
      <w:r w:rsidRPr="04EDC22E">
        <w:rPr>
          <w:rFonts w:asciiTheme="minorHAnsi" w:hAnsiTheme="minorHAnsi"/>
        </w:rPr>
        <w:t xml:space="preserve">notwithstanding any provision to the contrary that may be found in this </w:t>
      </w:r>
      <w:r w:rsidR="00787B88" w:rsidRPr="04EDC22E">
        <w:rPr>
          <w:rFonts w:asciiTheme="minorHAnsi" w:hAnsiTheme="minorHAnsi"/>
        </w:rPr>
        <w:t>Contract</w:t>
      </w:r>
      <w:r w:rsidRPr="04EDC22E">
        <w:rPr>
          <w:rFonts w:asciiTheme="minorHAnsi" w:hAnsiTheme="minorHAnsi"/>
        </w:rPr>
        <w:t>.</w:t>
      </w:r>
    </w:p>
    <w:p w14:paraId="71862738" w14:textId="5C54E337" w:rsidR="008D1AC5" w:rsidRPr="008D1AC5" w:rsidRDefault="00095D77" w:rsidP="7A4008A4">
      <w:pPr>
        <w:pStyle w:val="ListParagraph"/>
        <w:numPr>
          <w:ilvl w:val="1"/>
          <w:numId w:val="27"/>
        </w:numPr>
        <w:tabs>
          <w:tab w:val="left" w:pos="1440"/>
        </w:tabs>
        <w:spacing w:before="240" w:after="200" w:line="23" w:lineRule="atLeast"/>
        <w:ind w:left="1440" w:hanging="720"/>
        <w:jc w:val="both"/>
        <w:rPr>
          <w:rFonts w:asciiTheme="minorHAnsi" w:hAnsiTheme="minorHAnsi" w:cstheme="minorBidi"/>
          <w:b/>
          <w:bCs/>
        </w:rPr>
      </w:pPr>
      <w:r w:rsidRPr="7A4008A4">
        <w:rPr>
          <w:rFonts w:asciiTheme="minorHAnsi" w:hAnsiTheme="minorHAnsi" w:cstheme="minorBidi"/>
          <w:b/>
          <w:bCs/>
        </w:rPr>
        <w:t>SCHEDULE OF WORK</w:t>
      </w:r>
      <w:r w:rsidR="00CD497F" w:rsidRPr="7A4008A4">
        <w:rPr>
          <w:rFonts w:asciiTheme="minorHAnsi" w:hAnsiTheme="minorHAnsi" w:cstheme="minorBidi"/>
          <w:b/>
          <w:bCs/>
        </w:rPr>
        <w:t>:</w:t>
      </w:r>
      <w:r w:rsidR="00CD497F" w:rsidRPr="00D302B8">
        <w:rPr>
          <w:rFonts w:asciiTheme="minorHAnsi" w:hAnsiTheme="minorHAnsi"/>
          <w:b/>
        </w:rPr>
        <w:t xml:space="preserve"> </w:t>
      </w:r>
      <w:r w:rsidRPr="7A4008A4">
        <w:rPr>
          <w:rFonts w:asciiTheme="minorHAnsi" w:hAnsiTheme="minorHAnsi" w:cstheme="minorBidi"/>
        </w:rPr>
        <w:t xml:space="preserve">Any work performed on State premises shall be </w:t>
      </w:r>
      <w:r w:rsidR="007A0104" w:rsidRPr="7A4008A4">
        <w:rPr>
          <w:rFonts w:asciiTheme="minorHAnsi" w:hAnsiTheme="minorHAnsi" w:cstheme="minorBidi"/>
        </w:rPr>
        <w:t>performed</w:t>
      </w:r>
      <w:r w:rsidRPr="7A4008A4">
        <w:rPr>
          <w:rFonts w:asciiTheme="minorHAnsi" w:hAnsiTheme="minorHAnsi" w:cstheme="minorBidi"/>
        </w:rPr>
        <w:t xml:space="preserve"> during the hours designated by the State and performed in a manner that does not interfere with the State and its personnel.</w:t>
      </w:r>
      <w:r w:rsidR="116256B9" w:rsidRPr="7A4008A4">
        <w:rPr>
          <w:rFonts w:asciiTheme="minorHAnsi" w:hAnsiTheme="minorHAnsi" w:cstheme="minorBidi"/>
        </w:rPr>
        <w:t xml:space="preserve"> </w:t>
      </w:r>
    </w:p>
    <w:p w14:paraId="75964CF6" w14:textId="2D818F89" w:rsidR="00EA3774" w:rsidRPr="00B449BC" w:rsidRDefault="00191C71" w:rsidP="00EA3774">
      <w:pPr>
        <w:pStyle w:val="ListParagraph"/>
        <w:numPr>
          <w:ilvl w:val="1"/>
          <w:numId w:val="27"/>
        </w:numPr>
        <w:kinsoku w:val="0"/>
        <w:overflowPunct w:val="0"/>
        <w:autoSpaceDE w:val="0"/>
        <w:autoSpaceDN w:val="0"/>
        <w:spacing w:before="240" w:after="240" w:line="276" w:lineRule="auto"/>
        <w:ind w:left="1440" w:hanging="720"/>
        <w:jc w:val="both"/>
        <w:rPr>
          <w:rFonts w:eastAsia="Calibri" w:cs="Calibri"/>
        </w:rPr>
      </w:pPr>
      <w:r w:rsidRPr="00B449BC">
        <w:rPr>
          <w:b/>
          <w:bCs/>
        </w:rPr>
        <w:t>NEW GOODS:</w:t>
      </w:r>
      <w:r>
        <w:t xml:space="preserve"> </w:t>
      </w:r>
      <w:proofErr w:type="gramStart"/>
      <w:r w:rsidRPr="00B449BC">
        <w:rPr>
          <w:rFonts w:eastAsia="Calibri" w:cs="Calibri"/>
        </w:rPr>
        <w:t>A</w:t>
      </w:r>
      <w:r>
        <w:rPr>
          <w:rFonts w:eastAsia="Calibri" w:cs="Calibri"/>
        </w:rPr>
        <w:t>ny and a</w:t>
      </w:r>
      <w:r w:rsidRPr="00B449BC">
        <w:rPr>
          <w:rFonts w:eastAsia="Calibri" w:cs="Calibri"/>
        </w:rPr>
        <w:t>ll</w:t>
      </w:r>
      <w:proofErr w:type="gramEnd"/>
      <w:r w:rsidRPr="00B449BC">
        <w:rPr>
          <w:rFonts w:eastAsia="Calibri" w:cs="Calibri"/>
        </w:rPr>
        <w:t xml:space="preserve"> products furnished under this Contract shall be new, unused, not reconditioned, and most recent manufacture and not discontinued.</w:t>
      </w:r>
      <w:r w:rsidR="00EA3774" w:rsidRPr="00B449BC">
        <w:rPr>
          <w:rFonts w:eastAsia="Calibri" w:cs="Calibri"/>
        </w:rPr>
        <w:t xml:space="preserve"> </w:t>
      </w:r>
    </w:p>
    <w:p w14:paraId="2953AA12" w14:textId="4E4F0133" w:rsidR="00EA3774" w:rsidRPr="008D1AC5" w:rsidRDefault="00191C71" w:rsidP="001F47DD">
      <w:pPr>
        <w:pStyle w:val="ListParagraph"/>
        <w:numPr>
          <w:ilvl w:val="1"/>
          <w:numId w:val="27"/>
        </w:numPr>
        <w:kinsoku w:val="0"/>
        <w:overflowPunct w:val="0"/>
        <w:autoSpaceDE w:val="0"/>
        <w:autoSpaceDN w:val="0"/>
        <w:spacing w:before="240" w:after="240" w:line="276" w:lineRule="auto"/>
        <w:ind w:left="1440" w:hanging="720"/>
        <w:jc w:val="both"/>
        <w:rPr>
          <w:rFonts w:asciiTheme="minorHAnsi" w:hAnsiTheme="minorHAnsi" w:cstheme="minorBidi"/>
          <w:b/>
          <w:bCs/>
        </w:rPr>
      </w:pPr>
      <w:r w:rsidRPr="00FE22DF">
        <w:rPr>
          <w:b/>
          <w:bCs/>
        </w:rPr>
        <w:t>SUBSTITUTION:</w:t>
      </w:r>
      <w:r>
        <w:t xml:space="preserve"> To the extent any</w:t>
      </w:r>
      <w:r w:rsidRPr="1ED8F90D">
        <w:rPr>
          <w:rFonts w:eastAsia="Calibri" w:cs="Calibri"/>
        </w:rPr>
        <w:t xml:space="preserve"> </w:t>
      </w:r>
      <w:r>
        <w:rPr>
          <w:rFonts w:eastAsia="Calibri" w:cs="Calibri"/>
        </w:rPr>
        <w:t>product at issue</w:t>
      </w:r>
      <w:r w:rsidRPr="1ED8F90D">
        <w:rPr>
          <w:rFonts w:eastAsia="Calibri" w:cs="Calibri"/>
        </w:rPr>
        <w:t xml:space="preserve"> under this Contract becomes discontinued or otherwise not available during any term of </w:t>
      </w:r>
      <w:r w:rsidRPr="3DF3417D">
        <w:rPr>
          <w:rFonts w:eastAsia="Calibri" w:cs="Calibri"/>
        </w:rPr>
        <w:t>an</w:t>
      </w:r>
      <w:r w:rsidRPr="1ED8F90D">
        <w:rPr>
          <w:rFonts w:eastAsia="Calibri" w:cs="Calibri"/>
        </w:rPr>
        <w:t xml:space="preserve"> order, the Vendor may propose to substitute an equivalent or better product at no additional cost to the State. A</w:t>
      </w:r>
      <w:r>
        <w:rPr>
          <w:rFonts w:eastAsia="Calibri" w:cs="Calibri"/>
        </w:rPr>
        <w:t>ny</w:t>
      </w:r>
      <w:r w:rsidRPr="1ED8F90D">
        <w:rPr>
          <w:rFonts w:eastAsia="Calibri" w:cs="Calibri"/>
        </w:rPr>
        <w:t xml:space="preserve"> substitutions of </w:t>
      </w:r>
      <w:r>
        <w:rPr>
          <w:rFonts w:eastAsia="Calibri" w:cs="Calibri"/>
        </w:rPr>
        <w:t>products</w:t>
      </w:r>
      <w:r w:rsidRPr="1ED8F90D">
        <w:rPr>
          <w:rFonts w:eastAsia="Calibri" w:cs="Calibri"/>
        </w:rPr>
        <w:t xml:space="preserve"> shall be subject to the prior review and written approval of the State.</w:t>
      </w:r>
    </w:p>
    <w:p w14:paraId="7888A501" w14:textId="5C4B6231" w:rsidR="008D1AC5" w:rsidRPr="008D1AC5" w:rsidRDefault="00C40160" w:rsidP="008908AB">
      <w:pPr>
        <w:pStyle w:val="ListParagraph"/>
        <w:numPr>
          <w:ilvl w:val="1"/>
          <w:numId w:val="27"/>
        </w:numPr>
        <w:tabs>
          <w:tab w:val="left" w:pos="1440"/>
        </w:tabs>
        <w:spacing w:before="240" w:after="200" w:line="23" w:lineRule="atLeast"/>
        <w:ind w:left="1440" w:hanging="720"/>
        <w:jc w:val="both"/>
        <w:rPr>
          <w:rFonts w:asciiTheme="minorHAnsi" w:hAnsiTheme="minorHAnsi" w:cstheme="minorBidi"/>
          <w:b/>
          <w:bCs/>
        </w:rPr>
      </w:pPr>
      <w:r w:rsidRPr="1ED8F90D">
        <w:rPr>
          <w:rFonts w:asciiTheme="minorHAnsi" w:hAnsiTheme="minorHAnsi" w:cstheme="minorBidi"/>
          <w:b/>
          <w:bCs/>
        </w:rPr>
        <w:t>WARRANTIES FOR EQUIPMENT, SOFTWARE</w:t>
      </w:r>
      <w:r w:rsidR="00C76FC5" w:rsidRPr="1ED8F90D">
        <w:rPr>
          <w:rFonts w:asciiTheme="minorHAnsi" w:hAnsiTheme="minorHAnsi" w:cstheme="minorBidi"/>
          <w:b/>
          <w:bCs/>
        </w:rPr>
        <w:t xml:space="preserve">, </w:t>
      </w:r>
      <w:r w:rsidRPr="1ED8F90D">
        <w:rPr>
          <w:rFonts w:asciiTheme="minorHAnsi" w:hAnsiTheme="minorHAnsi" w:cstheme="minorBidi"/>
          <w:b/>
          <w:bCs/>
        </w:rPr>
        <w:t>SERVICES</w:t>
      </w:r>
      <w:r w:rsidR="00164851">
        <w:rPr>
          <w:rFonts w:asciiTheme="minorHAnsi" w:hAnsiTheme="minorHAnsi" w:cstheme="minorBidi"/>
          <w:b/>
          <w:bCs/>
        </w:rPr>
        <w:t>,</w:t>
      </w:r>
      <w:r w:rsidR="00C76FC5" w:rsidRPr="1ED8F90D">
        <w:rPr>
          <w:rFonts w:asciiTheme="minorHAnsi" w:hAnsiTheme="minorHAnsi" w:cstheme="minorBidi"/>
          <w:b/>
          <w:bCs/>
        </w:rPr>
        <w:t xml:space="preserve"> AND SUPPLIES</w:t>
      </w:r>
      <w:r w:rsidRPr="1ED8F90D">
        <w:rPr>
          <w:rFonts w:asciiTheme="minorHAnsi" w:hAnsiTheme="minorHAnsi" w:cstheme="minorBidi"/>
          <w:b/>
          <w:bCs/>
        </w:rPr>
        <w:t>:</w:t>
      </w:r>
      <w:r w:rsidR="008D1AC5" w:rsidRPr="1ED8F90D">
        <w:rPr>
          <w:b/>
          <w:bCs/>
        </w:rPr>
        <w:t xml:space="preserve"> </w:t>
      </w:r>
    </w:p>
    <w:p w14:paraId="714D0CEC" w14:textId="1A4955E3" w:rsidR="00C76FC5" w:rsidRPr="00194E73" w:rsidRDefault="008451EF" w:rsidP="000C4C2A">
      <w:pPr>
        <w:pStyle w:val="ListParagraph"/>
        <w:numPr>
          <w:ilvl w:val="2"/>
          <w:numId w:val="27"/>
        </w:numPr>
        <w:kinsoku w:val="0"/>
        <w:overflowPunct w:val="0"/>
        <w:autoSpaceDE w:val="0"/>
        <w:autoSpaceDN w:val="0"/>
        <w:spacing w:before="240" w:after="240" w:line="276" w:lineRule="auto"/>
        <w:jc w:val="both"/>
        <w:rPr>
          <w:rFonts w:asciiTheme="minorHAnsi" w:hAnsiTheme="minorHAnsi" w:cstheme="minorBidi"/>
          <w:b/>
          <w:bCs/>
        </w:rPr>
      </w:pPr>
      <w:r w:rsidRPr="00194E73">
        <w:rPr>
          <w:b/>
          <w:bCs/>
        </w:rPr>
        <w:t>Equipment Warranty.</w:t>
      </w:r>
      <w:r>
        <w:rPr>
          <w:b/>
          <w:bCs/>
        </w:rPr>
        <w:t xml:space="preserve"> </w:t>
      </w:r>
      <w:r w:rsidR="00391302" w:rsidRPr="00B2180F">
        <w:rPr>
          <w:rFonts w:asciiTheme="minorHAnsi" w:hAnsiTheme="minorHAnsi"/>
        </w:rPr>
        <w:t>Vendor warrants that</w:t>
      </w:r>
      <w:r w:rsidR="005A3871">
        <w:rPr>
          <w:rFonts w:asciiTheme="minorHAnsi" w:hAnsiTheme="minorHAnsi"/>
        </w:rPr>
        <w:t xml:space="preserve"> </w:t>
      </w:r>
      <w:r w:rsidR="008D1AC5" w:rsidRPr="00194E73">
        <w:t xml:space="preserve">any equipment or hardware furnished under this Contract, including </w:t>
      </w:r>
      <w:r w:rsidR="0028690E">
        <w:t xml:space="preserve">any </w:t>
      </w:r>
      <w:r w:rsidR="00E30205">
        <w:t>included</w:t>
      </w:r>
      <w:r w:rsidR="00C75540">
        <w:t xml:space="preserve"> </w:t>
      </w:r>
      <w:r w:rsidR="008D1AC5" w:rsidRPr="00194E73">
        <w:t xml:space="preserve">microcode and firmware, will, for a period of three (3) years from the date of its </w:t>
      </w:r>
      <w:r w:rsidR="00620621">
        <w:t>delivery to the State</w:t>
      </w:r>
      <w:r w:rsidR="008D1AC5" w:rsidRPr="00194E73">
        <w:t xml:space="preserve">: (a) materially conform to the standards, specifications, descriptions and documentation furnished by the State or furnished by Vendor and agreed to by the State, including but </w:t>
      </w:r>
      <w:r w:rsidR="008D1AC5" w:rsidRPr="00194E73">
        <w:lastRenderedPageBreak/>
        <w:t xml:space="preserve">not limited to all specifications </w:t>
      </w:r>
      <w:r w:rsidR="00A65713">
        <w:t xml:space="preserve">included or </w:t>
      </w:r>
      <w:r w:rsidR="008D1AC5" w:rsidRPr="00194E73">
        <w:t xml:space="preserve">attached </w:t>
      </w:r>
      <w:r w:rsidR="00A65713">
        <w:t>to this Contract</w:t>
      </w:r>
      <w:r w:rsidR="008D1AC5" w:rsidRPr="00194E73">
        <w:t xml:space="preserve">; (b) be merchantable, of good quality and workmanship, and free from defects and fit and </w:t>
      </w:r>
      <w:r w:rsidR="008D1AC5" w:rsidRPr="000C4C2A">
        <w:rPr>
          <w:rFonts w:asciiTheme="minorHAnsi" w:hAnsiTheme="minorHAnsi"/>
        </w:rPr>
        <w:t>sufficient</w:t>
      </w:r>
      <w:r w:rsidR="008D1AC5" w:rsidRPr="00194E73">
        <w:t xml:space="preserve"> for the intended use; (c) comply with all federal and state laws</w:t>
      </w:r>
      <w:r w:rsidR="00D37199">
        <w:t xml:space="preserve"> and</w:t>
      </w:r>
      <w:r w:rsidR="008D1AC5" w:rsidRPr="00194E73">
        <w:t xml:space="preserve"> regulations pertaining to the manufacturing, packing, labeling, sale, and delivery of such equipment or hardware; and (d) be of good title and be free and clear of all liens and encumbrances</w:t>
      </w:r>
      <w:r w:rsidR="00365142">
        <w:t>.</w:t>
      </w:r>
      <w:r w:rsidR="008D1AC5" w:rsidRPr="00194E73">
        <w:t xml:space="preserve"> In the event of a breach of the warranty provided under this section, Vendor shall first make reasonable efforts to repair </w:t>
      </w:r>
      <w:r w:rsidR="00512901">
        <w:t xml:space="preserve">or replace </w:t>
      </w:r>
      <w:r w:rsidR="008D1AC5" w:rsidRPr="00194E73">
        <w:t>any affected equipment</w:t>
      </w:r>
      <w:r w:rsidR="00906B67">
        <w:t xml:space="preserve"> or components thereof</w:t>
      </w:r>
      <w:r w:rsidR="008D1AC5" w:rsidRPr="00194E73">
        <w:t xml:space="preserve">. If, following reasonable efforts, Vendor is unable to repair </w:t>
      </w:r>
      <w:r w:rsidR="00F16A4B">
        <w:t xml:space="preserve">or replace </w:t>
      </w:r>
      <w:r w:rsidR="008D1AC5" w:rsidRPr="00194E73">
        <w:t>the affected equipment, then Vendor will refund the amount paid for the affected equipment as depreciated on a straight-line basis over a five-year period.</w:t>
      </w:r>
    </w:p>
    <w:p w14:paraId="0D44661B" w14:textId="7EB60F32" w:rsidR="00B26D10" w:rsidRPr="00B26D10" w:rsidRDefault="00C76FC5" w:rsidP="00743565">
      <w:pPr>
        <w:pStyle w:val="ListParagraph"/>
        <w:numPr>
          <w:ilvl w:val="2"/>
          <w:numId w:val="27"/>
        </w:numPr>
        <w:kinsoku w:val="0"/>
        <w:overflowPunct w:val="0"/>
        <w:autoSpaceDE w:val="0"/>
        <w:autoSpaceDN w:val="0"/>
        <w:spacing w:before="240" w:after="240" w:line="276" w:lineRule="auto"/>
        <w:jc w:val="both"/>
      </w:pPr>
      <w:r w:rsidRPr="005A29DF">
        <w:rPr>
          <w:rFonts w:asciiTheme="minorHAnsi" w:hAnsiTheme="minorHAnsi"/>
          <w:b/>
          <w:bCs/>
        </w:rPr>
        <w:t xml:space="preserve">Software Warranty. </w:t>
      </w:r>
      <w:r w:rsidRPr="005A29DF">
        <w:rPr>
          <w:rFonts w:asciiTheme="minorHAnsi" w:hAnsiTheme="minorHAnsi"/>
        </w:rPr>
        <w:t>Vendor warrants</w:t>
      </w:r>
      <w:r w:rsidR="000809E1">
        <w:rPr>
          <w:rFonts w:asciiTheme="minorHAnsi" w:hAnsiTheme="minorHAnsi"/>
        </w:rPr>
        <w:t xml:space="preserve"> </w:t>
      </w:r>
      <w:r w:rsidR="000809E1" w:rsidRPr="005A29DF">
        <w:rPr>
          <w:rFonts w:asciiTheme="minorHAnsi" w:hAnsiTheme="minorHAnsi"/>
        </w:rPr>
        <w:t xml:space="preserve">that </w:t>
      </w:r>
      <w:r w:rsidR="000809E1">
        <w:rPr>
          <w:rFonts w:asciiTheme="minorHAnsi" w:hAnsiTheme="minorHAnsi"/>
        </w:rPr>
        <w:t xml:space="preserve">any </w:t>
      </w:r>
      <w:r w:rsidR="000809E1" w:rsidRPr="005A29DF">
        <w:rPr>
          <w:rFonts w:asciiTheme="minorHAnsi" w:hAnsiTheme="minorHAnsi"/>
        </w:rPr>
        <w:t>software provided under this Contract</w:t>
      </w:r>
      <w:r w:rsidRPr="005A29DF">
        <w:rPr>
          <w:rFonts w:asciiTheme="minorHAnsi" w:hAnsiTheme="minorHAnsi"/>
        </w:rPr>
        <w:t xml:space="preserve">: (1) will at the time of its delivery be materially error-free; (2) will not include any viruses, worms, Trojan horses, malware, backdoors, or other malicious code; and (3) </w:t>
      </w:r>
      <w:r w:rsidR="000C5DCC">
        <w:rPr>
          <w:rFonts w:asciiTheme="minorHAnsi" w:hAnsiTheme="minorHAnsi"/>
        </w:rPr>
        <w:t xml:space="preserve">will, </w:t>
      </w:r>
      <w:r w:rsidRPr="005A29DF">
        <w:rPr>
          <w:rFonts w:asciiTheme="minorHAnsi" w:hAnsiTheme="minorHAnsi"/>
        </w:rPr>
        <w:t xml:space="preserve">for the greater of twelve (12) months or the period during which </w:t>
      </w:r>
      <w:r w:rsidR="00EF6FD1" w:rsidRPr="005A29DF">
        <w:rPr>
          <w:rFonts w:asciiTheme="minorHAnsi" w:hAnsiTheme="minorHAnsi"/>
        </w:rPr>
        <w:t xml:space="preserve">the State </w:t>
      </w:r>
      <w:r w:rsidRPr="005A29DF">
        <w:rPr>
          <w:rFonts w:asciiTheme="minorHAnsi" w:hAnsiTheme="minorHAnsi"/>
        </w:rPr>
        <w:t xml:space="preserve">purchases support services, materially conform to the requirements of this Contract, including any statements of work, and, to the extent not inconsistent with the foregoing, the Documentation as it exists at the time of Contract execution. Vendor warrants that it will not modify or change any software to </w:t>
      </w:r>
      <w:r w:rsidR="00E44F38">
        <w:rPr>
          <w:rFonts w:asciiTheme="minorHAnsi" w:hAnsiTheme="minorHAnsi"/>
        </w:rPr>
        <w:t xml:space="preserve">materially </w:t>
      </w:r>
      <w:r w:rsidRPr="005A29DF">
        <w:rPr>
          <w:rFonts w:asciiTheme="minorHAnsi" w:hAnsiTheme="minorHAnsi"/>
        </w:rPr>
        <w:t xml:space="preserve">reduce the functionality of that software from that existing as of the Effective Date of this Contract. </w:t>
      </w:r>
    </w:p>
    <w:p w14:paraId="0949D278" w14:textId="00289AA7" w:rsidR="00B26D10" w:rsidRDefault="00B26D10" w:rsidP="00CA3592">
      <w:pPr>
        <w:pStyle w:val="ListParagraph"/>
        <w:numPr>
          <w:ilvl w:val="3"/>
          <w:numId w:val="27"/>
        </w:numPr>
        <w:kinsoku w:val="0"/>
        <w:overflowPunct w:val="0"/>
        <w:autoSpaceDE w:val="0"/>
        <w:autoSpaceDN w:val="0"/>
        <w:spacing w:before="240" w:after="240" w:line="276" w:lineRule="auto"/>
        <w:jc w:val="both"/>
      </w:pPr>
      <w:r w:rsidRPr="00787208">
        <w:t>In case of breach of this warranty, Vendor shall first make reasonable efforts to repair the software. If Vendor is unable to repair the software</w:t>
      </w:r>
      <w:r w:rsidR="004B1D66">
        <w:t xml:space="preserve"> within thirty (30) days, or such longer period as agreed to by the State</w:t>
      </w:r>
      <w:r w:rsidRPr="00787208">
        <w:t xml:space="preserve">, Vendor may, with the State’s consent, replace the software with software of substantially similar </w:t>
      </w:r>
      <w:r w:rsidR="006171FE">
        <w:t xml:space="preserve">or superior </w:t>
      </w:r>
      <w:r w:rsidRPr="00787208">
        <w:t>functionality or refund all amounts paid by the State for the software</w:t>
      </w:r>
      <w:r w:rsidR="00031FD3">
        <w:t>.</w:t>
      </w:r>
      <w:r w:rsidR="00C76FC5">
        <w:t xml:space="preserve"> </w:t>
      </w:r>
    </w:p>
    <w:p w14:paraId="3E93969F" w14:textId="7AEB686E" w:rsidR="00C13F66" w:rsidRDefault="00B26D10" w:rsidP="004E1E8A">
      <w:pPr>
        <w:pStyle w:val="ListParagraph"/>
        <w:numPr>
          <w:ilvl w:val="3"/>
          <w:numId w:val="27"/>
        </w:numPr>
        <w:kinsoku w:val="0"/>
        <w:overflowPunct w:val="0"/>
        <w:autoSpaceDE w:val="0"/>
        <w:autoSpaceDN w:val="0"/>
        <w:spacing w:before="240" w:after="240" w:line="276" w:lineRule="auto"/>
        <w:jc w:val="both"/>
      </w:pPr>
      <w:r>
        <w:t>“Documentation” means V</w:t>
      </w:r>
      <w:r w:rsidRPr="005D500E">
        <w:t>endor</w:t>
      </w:r>
      <w:r>
        <w:t>’</w:t>
      </w:r>
      <w:r w:rsidRPr="005D500E">
        <w:t>s training course materials, system specifications, hardware requirements, technical manuals, and all other user instructions regarding the capabilities</w:t>
      </w:r>
      <w:r>
        <w:t>,</w:t>
      </w:r>
      <w:r w:rsidRPr="00050ADA">
        <w:t xml:space="preserve"> operation</w:t>
      </w:r>
      <w:r>
        <w:t>,</w:t>
      </w:r>
      <w:r w:rsidRPr="00050ADA">
        <w:t xml:space="preserve"> installation</w:t>
      </w:r>
      <w:r w:rsidR="00031FD3">
        <w:t>,</w:t>
      </w:r>
      <w:r w:rsidRPr="00050ADA">
        <w:t xml:space="preserve"> and use of the software</w:t>
      </w:r>
      <w:r w:rsidR="00536E29">
        <w:t xml:space="preserve"> or service</w:t>
      </w:r>
      <w:r w:rsidRPr="00050ADA">
        <w:t xml:space="preserve"> including all online help files and other user instructions.</w:t>
      </w:r>
      <w:r>
        <w:t xml:space="preserve"> </w:t>
      </w:r>
      <w:bookmarkStart w:id="5" w:name="_Hlk190431475"/>
    </w:p>
    <w:p w14:paraId="65AFA05B" w14:textId="01CC5391" w:rsidR="002B523B" w:rsidRPr="004E1E8A" w:rsidRDefault="00EF6FD1" w:rsidP="00743565">
      <w:pPr>
        <w:pStyle w:val="ListParagraph"/>
        <w:numPr>
          <w:ilvl w:val="2"/>
          <w:numId w:val="27"/>
        </w:numPr>
        <w:kinsoku w:val="0"/>
        <w:overflowPunct w:val="0"/>
        <w:autoSpaceDE w:val="0"/>
        <w:autoSpaceDN w:val="0"/>
        <w:spacing w:before="240" w:after="240" w:line="276" w:lineRule="auto"/>
        <w:jc w:val="both"/>
      </w:pPr>
      <w:r w:rsidRPr="004E1E8A">
        <w:rPr>
          <w:b/>
          <w:bCs/>
        </w:rPr>
        <w:t xml:space="preserve">Subscription Services Warranty. </w:t>
      </w:r>
      <w:r w:rsidR="003F1DCC" w:rsidRPr="003F1DCC">
        <w:t>To the extent that</w:t>
      </w:r>
      <w:r w:rsidR="003F1DCC">
        <w:t xml:space="preserve"> Subscription Services are provided under this Contract,</w:t>
      </w:r>
      <w:r w:rsidR="003F1DCC" w:rsidRPr="003F1DCC">
        <w:t xml:space="preserve"> </w:t>
      </w:r>
      <w:r w:rsidRPr="004E1E8A">
        <w:t xml:space="preserve">Vendor </w:t>
      </w:r>
      <w:r w:rsidR="00E91935">
        <w:t>warrants that it will</w:t>
      </w:r>
      <w:r w:rsidRPr="004E1E8A">
        <w:t xml:space="preserve"> provide </w:t>
      </w:r>
      <w:r w:rsidR="003F1DCC">
        <w:t xml:space="preserve">those </w:t>
      </w:r>
      <w:r w:rsidRPr="004E1E8A">
        <w:t xml:space="preserve">Subscription Services: (1) with reasonable professional skill and in accordance with the requirements of this Contract; and (2) to the extent not inconsistent with the foregoing, in accordance with the Documentation as it exists at the time of this Contract’s execution. If </w:t>
      </w:r>
      <w:r w:rsidR="0055401B">
        <w:t>provided</w:t>
      </w:r>
      <w:r w:rsidRPr="004E1E8A">
        <w:t xml:space="preserve"> Subscription Services do not comply with this warranty: (a) Vendor will</w:t>
      </w:r>
      <w:r w:rsidR="00E84978">
        <w:t xml:space="preserve"> make reasonable efforts to</w:t>
      </w:r>
      <w:r w:rsidRPr="004E1E8A">
        <w:t xml:space="preserve"> correct the non-conformance; and (b) if Vendor is unable to correct the non-conformance</w:t>
      </w:r>
      <w:r w:rsidR="00E84978">
        <w:t xml:space="preserve"> within thirty (30) days or such longer period as agreed to by the State</w:t>
      </w:r>
      <w:r w:rsidRPr="004E1E8A">
        <w:t xml:space="preserve">, then it shall notify the State, and the State, at its option, may terminate the Subscription Services and receive </w:t>
      </w:r>
      <w:r w:rsidR="00B21940">
        <w:t xml:space="preserve">a refund </w:t>
      </w:r>
      <w:r w:rsidR="00E41E70">
        <w:t xml:space="preserve">of </w:t>
      </w:r>
      <w:r w:rsidRPr="004E1E8A">
        <w:t>any pre-paid fees that will not be provided as a result of the termination.</w:t>
      </w:r>
      <w:r w:rsidR="00930340">
        <w:t xml:space="preserve"> </w:t>
      </w:r>
    </w:p>
    <w:p w14:paraId="7CA3FD29" w14:textId="26AFB13C" w:rsidR="00C03385" w:rsidRPr="002F5FEB" w:rsidRDefault="007337F0" w:rsidP="008908AB">
      <w:pPr>
        <w:pStyle w:val="ListParagraph"/>
        <w:numPr>
          <w:ilvl w:val="2"/>
          <w:numId w:val="27"/>
        </w:numPr>
        <w:kinsoku w:val="0"/>
        <w:overflowPunct w:val="0"/>
        <w:autoSpaceDE w:val="0"/>
        <w:autoSpaceDN w:val="0"/>
        <w:spacing w:before="240" w:after="240" w:line="276" w:lineRule="auto"/>
        <w:jc w:val="both"/>
        <w:rPr>
          <w:rFonts w:asciiTheme="minorHAnsi" w:hAnsiTheme="minorHAnsi"/>
          <w:b/>
        </w:rPr>
      </w:pPr>
      <w:r w:rsidRPr="00924F4A">
        <w:rPr>
          <w:b/>
          <w:bCs/>
        </w:rPr>
        <w:t>Supplies Warranty.</w:t>
      </w:r>
      <w:r>
        <w:t xml:space="preserve"> </w:t>
      </w:r>
      <w:r w:rsidR="006F0662">
        <w:t xml:space="preserve">Vendor warrants </w:t>
      </w:r>
      <w:r w:rsidR="00391302" w:rsidRPr="008434B0">
        <w:t xml:space="preserve">that </w:t>
      </w:r>
      <w:r w:rsidR="006F0662">
        <w:t>any</w:t>
      </w:r>
      <w:r w:rsidR="006F0662" w:rsidRPr="008908AB">
        <w:rPr>
          <w:rFonts w:asciiTheme="minorHAnsi" w:hAnsiTheme="minorHAnsi"/>
        </w:rPr>
        <w:t xml:space="preserve"> </w:t>
      </w:r>
      <w:r w:rsidR="00391302" w:rsidRPr="008908AB">
        <w:rPr>
          <w:rFonts w:asciiTheme="minorHAnsi" w:hAnsiTheme="minorHAnsi"/>
        </w:rPr>
        <w:t xml:space="preserve">supplies furnished under this </w:t>
      </w:r>
      <w:r w:rsidR="00787B88" w:rsidRPr="008908AB">
        <w:rPr>
          <w:rFonts w:asciiTheme="minorHAnsi" w:hAnsiTheme="minorHAnsi"/>
        </w:rPr>
        <w:t>Contract</w:t>
      </w:r>
      <w:r w:rsidR="00391302" w:rsidRPr="008908AB">
        <w:rPr>
          <w:rFonts w:asciiTheme="minorHAnsi" w:hAnsiTheme="minorHAnsi"/>
        </w:rPr>
        <w:t xml:space="preserve"> will: (a) conform to the standards, specifications, drawing, samples</w:t>
      </w:r>
      <w:r w:rsidR="007273F8" w:rsidRPr="008908AB">
        <w:rPr>
          <w:rFonts w:asciiTheme="minorHAnsi" w:hAnsiTheme="minorHAnsi"/>
        </w:rPr>
        <w:t>,</w:t>
      </w:r>
      <w:r w:rsidR="00391302" w:rsidRPr="008908AB">
        <w:rPr>
          <w:rFonts w:asciiTheme="minorHAnsi" w:hAnsiTheme="minorHAnsi"/>
        </w:rPr>
        <w:t xml:space="preserve"> or descriptions furnished by the State or furnished by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t>
      </w:r>
      <w:r w:rsidR="00391302" w:rsidRPr="008908AB">
        <w:rPr>
          <w:rFonts w:asciiTheme="minorHAnsi" w:hAnsiTheme="minorHAnsi"/>
        </w:rPr>
        <w:lastRenderedPageBreak/>
        <w:t>with all federal and state laws, regulations</w:t>
      </w:r>
      <w:r w:rsidR="007273F8" w:rsidRPr="008908AB">
        <w:rPr>
          <w:rFonts w:asciiTheme="minorHAnsi" w:hAnsiTheme="minorHAnsi"/>
        </w:rPr>
        <w:t>,</w:t>
      </w:r>
      <w:r w:rsidR="00391302" w:rsidRPr="008908AB">
        <w:rPr>
          <w:rFonts w:asciiTheme="minorHAnsi" w:hAnsiTheme="minorHAnsi"/>
        </w:rPr>
        <w:t xml:space="preserve"> and ordinances pertaining to the manufacturing, packing, labeling, sale</w:t>
      </w:r>
      <w:r w:rsidR="00357F5D" w:rsidRPr="008908AB">
        <w:rPr>
          <w:rFonts w:asciiTheme="minorHAnsi" w:hAnsiTheme="minorHAnsi"/>
        </w:rPr>
        <w:t>,</w:t>
      </w:r>
      <w:r w:rsidR="00391302" w:rsidRPr="008908AB">
        <w:rPr>
          <w:rFonts w:asciiTheme="minorHAnsi" w:hAnsiTheme="minorHAnsi"/>
        </w:rPr>
        <w:t xml:space="preserve"> and delivery of the supplies; </w:t>
      </w:r>
      <w:r w:rsidR="00102387">
        <w:rPr>
          <w:rFonts w:asciiTheme="minorHAnsi" w:hAnsiTheme="minorHAnsi"/>
        </w:rPr>
        <w:t xml:space="preserve">and </w:t>
      </w:r>
      <w:r w:rsidR="00391302" w:rsidRPr="008908AB">
        <w:rPr>
          <w:rFonts w:asciiTheme="minorHAnsi" w:hAnsiTheme="minorHAnsi"/>
        </w:rPr>
        <w:t>(d) be of good title and be free and clear of all liens and encumbrances</w:t>
      </w:r>
      <w:r w:rsidR="00663539" w:rsidRPr="008434B0">
        <w:t xml:space="preserve">. </w:t>
      </w:r>
      <w:bookmarkEnd w:id="5"/>
      <w:r w:rsidR="00391302" w:rsidRPr="008908AB">
        <w:rPr>
          <w:rFonts w:asciiTheme="minorHAnsi" w:hAnsiTheme="minorHAnsi"/>
        </w:rPr>
        <w:t>Vendor agrees to reimburse the State for any losses, costs, damages</w:t>
      </w:r>
      <w:r w:rsidR="007273F8" w:rsidRPr="008908AB">
        <w:rPr>
          <w:rFonts w:asciiTheme="minorHAnsi" w:hAnsiTheme="minorHAnsi"/>
        </w:rPr>
        <w:t>,</w:t>
      </w:r>
      <w:r w:rsidR="00391302" w:rsidRPr="008908AB">
        <w:rPr>
          <w:rFonts w:asciiTheme="minorHAnsi" w:hAnsiTheme="minorHAnsi"/>
        </w:rPr>
        <w:t xml:space="preserve"> or expenses, including without limitations, reasonable attorney’s fees and expenses, arising from </w:t>
      </w:r>
      <w:r w:rsidR="009F4EB4">
        <w:t xml:space="preserve">any </w:t>
      </w:r>
      <w:r w:rsidR="00391302" w:rsidRPr="002F5FEB">
        <w:rPr>
          <w:rFonts w:asciiTheme="minorHAnsi" w:hAnsiTheme="minorHAnsi"/>
        </w:rPr>
        <w:t>failure of the supplies to meet such warranties.</w:t>
      </w:r>
    </w:p>
    <w:p w14:paraId="34F95B23" w14:textId="6C90BDA8" w:rsidR="00792AE6" w:rsidRPr="00773D64" w:rsidRDefault="00E74A78">
      <w:pPr>
        <w:pStyle w:val="ListParagraph"/>
        <w:numPr>
          <w:ilvl w:val="2"/>
          <w:numId w:val="27"/>
        </w:numPr>
        <w:kinsoku w:val="0"/>
        <w:overflowPunct w:val="0"/>
        <w:autoSpaceDE w:val="0"/>
        <w:autoSpaceDN w:val="0"/>
        <w:spacing w:before="240" w:after="240" w:line="276" w:lineRule="auto"/>
        <w:jc w:val="both"/>
      </w:pPr>
      <w:r w:rsidRPr="09063AAB">
        <w:rPr>
          <w:b/>
          <w:bCs/>
        </w:rPr>
        <w:t xml:space="preserve">Professional Services Warranty. </w:t>
      </w:r>
      <w:r>
        <w:t>Vendor warrants that all professional services</w:t>
      </w:r>
      <w:r w:rsidR="0046529A">
        <w:t xml:space="preserve"> required or provided under this Contract</w:t>
      </w:r>
      <w:r>
        <w:t xml:space="preserve">, including those of its subcontractors, will be performed </w:t>
      </w:r>
      <w:r w:rsidR="005D0EB5">
        <w:t>(</w:t>
      </w:r>
      <w:r w:rsidR="1ED2A9D9">
        <w:t>a</w:t>
      </w:r>
      <w:r w:rsidR="005D0EB5">
        <w:t xml:space="preserve">) </w:t>
      </w:r>
      <w:r w:rsidR="00125C06">
        <w:t xml:space="preserve">in </w:t>
      </w:r>
      <w:r w:rsidR="007364A6">
        <w:t xml:space="preserve">accordance </w:t>
      </w:r>
      <w:r w:rsidR="005D0EB5">
        <w:t xml:space="preserve">with this Contract; (b) </w:t>
      </w:r>
      <w:r w:rsidR="00481E7E">
        <w:t xml:space="preserve">by trained and competent personnel; (c) </w:t>
      </w:r>
      <w:r w:rsidR="00C87BE3">
        <w:t xml:space="preserve">in </w:t>
      </w:r>
      <w:r w:rsidR="005D0EB5">
        <w:t>a timely, workmanlike manner</w:t>
      </w:r>
      <w:r w:rsidR="00481E7E">
        <w:t xml:space="preserve">; </w:t>
      </w:r>
      <w:r w:rsidR="00C87BE3">
        <w:t xml:space="preserve">and </w:t>
      </w:r>
      <w:r w:rsidR="002D69FA">
        <w:t xml:space="preserve">(d) in accordance with industry best practices for services of this kind.  </w:t>
      </w:r>
      <w:r>
        <w:t xml:space="preserve">If the State notifies Vendor of a breach of this warranty, Vendor shall re-perform such services in compliance with the warranty within a reasonable </w:t>
      </w:r>
      <w:proofErr w:type="gramStart"/>
      <w:r>
        <w:t>period of time</w:t>
      </w:r>
      <w:proofErr w:type="gramEnd"/>
      <w:r>
        <w:t xml:space="preserve"> not to exceed </w:t>
      </w:r>
      <w:r w:rsidR="004B1D66">
        <w:t>twenty (</w:t>
      </w:r>
      <w:r w:rsidR="00E94823">
        <w:t>20</w:t>
      </w:r>
      <w:r w:rsidR="004B1D66">
        <w:t xml:space="preserve">) </w:t>
      </w:r>
      <w:r>
        <w:t>business days</w:t>
      </w:r>
      <w:r w:rsidR="00E94823">
        <w:t xml:space="preserve">, or the time period agreed to by the </w:t>
      </w:r>
      <w:r w:rsidR="009F431E">
        <w:t>P</w:t>
      </w:r>
      <w:r w:rsidR="00E94823">
        <w:t>arties in writing</w:t>
      </w:r>
      <w:r>
        <w:t xml:space="preserve">. In the event the Vendor does not comply with the warranty within the above referenced timeframe, the State shall be entitled to terminate services and receive a refund of all Vendor fees associated with the services. Vendor shall monitor performance of </w:t>
      </w:r>
      <w:proofErr w:type="gramStart"/>
      <w:r>
        <w:t>each individual</w:t>
      </w:r>
      <w:proofErr w:type="gramEnd"/>
      <w:r>
        <w:t xml:space="preserve"> assigned to perform work under this Contract and shall immediately reassign any individual who does not perform in accordance with this Contract, who is disruptive or not respectful of others in the workplace, or who in any way violates the Contract or State policies.</w:t>
      </w:r>
    </w:p>
    <w:p w14:paraId="6E3DCF09" w14:textId="7E922425" w:rsidR="00777A1E" w:rsidRDefault="00F2532D" w:rsidP="00743565">
      <w:pPr>
        <w:pStyle w:val="ListParagraph"/>
        <w:numPr>
          <w:ilvl w:val="2"/>
          <w:numId w:val="27"/>
        </w:numPr>
        <w:kinsoku w:val="0"/>
        <w:overflowPunct w:val="0"/>
        <w:autoSpaceDE w:val="0"/>
        <w:autoSpaceDN w:val="0"/>
        <w:spacing w:before="240" w:after="240" w:line="276" w:lineRule="auto"/>
        <w:jc w:val="both"/>
      </w:pPr>
      <w:r>
        <w:rPr>
          <w:b/>
          <w:bCs/>
        </w:rPr>
        <w:t>No</w:t>
      </w:r>
      <w:r w:rsidR="00066827">
        <w:rPr>
          <w:b/>
          <w:bCs/>
        </w:rPr>
        <w:t xml:space="preserve"> Restrictions on Use</w:t>
      </w:r>
      <w:r w:rsidR="00407D09">
        <w:rPr>
          <w:b/>
          <w:bCs/>
        </w:rPr>
        <w:t xml:space="preserve"> Warranty</w:t>
      </w:r>
      <w:r w:rsidR="00C157D2" w:rsidRPr="009F431E">
        <w:rPr>
          <w:b/>
          <w:bCs/>
        </w:rPr>
        <w:t>.</w:t>
      </w:r>
      <w:r w:rsidR="00C157D2" w:rsidRPr="00B560FC">
        <w:t xml:space="preserve"> </w:t>
      </w:r>
      <w:r w:rsidR="00777A1E" w:rsidRPr="00B560FC">
        <w:t xml:space="preserve">Vendor represents and warrants that it shall not deliver to the State any </w:t>
      </w:r>
      <w:r w:rsidR="0046331D" w:rsidRPr="00B560FC">
        <w:t>third-party</w:t>
      </w:r>
      <w:r w:rsidR="00777A1E" w:rsidRPr="00B560FC">
        <w:t xml:space="preserve"> </w:t>
      </w:r>
      <w:r w:rsidR="009E0C26">
        <w:t>product or service</w:t>
      </w:r>
      <w:r w:rsidR="00777A1E" w:rsidRPr="00B560FC">
        <w:t xml:space="preserve">, including </w:t>
      </w:r>
      <w:r w:rsidR="002139D5" w:rsidRPr="00B560FC">
        <w:t>open-source</w:t>
      </w:r>
      <w:r w:rsidR="00777A1E" w:rsidRPr="00B560FC">
        <w:t xml:space="preserve"> software, that would require the State to accept and be bound by any </w:t>
      </w:r>
      <w:r w:rsidR="002139D5" w:rsidRPr="00B560FC">
        <w:t>third-party</w:t>
      </w:r>
      <w:r w:rsidR="00777A1E" w:rsidRPr="00B560FC">
        <w:t xml:space="preserve"> terms and conditions, except </w:t>
      </w:r>
      <w:r w:rsidR="003A50E1" w:rsidRPr="00B560FC">
        <w:t xml:space="preserve">to </w:t>
      </w:r>
      <w:r w:rsidR="00777A1E" w:rsidRPr="00B560FC">
        <w:t>the extent such</w:t>
      </w:r>
      <w:r w:rsidR="00410FD6">
        <w:t xml:space="preserve"> software and its</w:t>
      </w:r>
      <w:r w:rsidR="00777A1E" w:rsidRPr="00B560FC">
        <w:t xml:space="preserve"> terms and conditions are</w:t>
      </w:r>
      <w:r w:rsidR="006D5500">
        <w:t xml:space="preserve"> agreed upon by the State and</w:t>
      </w:r>
      <w:r w:rsidR="00777A1E" w:rsidRPr="00B560FC">
        <w:t xml:space="preserve"> expressly identified </w:t>
      </w:r>
      <w:r w:rsidR="00777A1E" w:rsidRPr="00CA6718">
        <w:t>in</w:t>
      </w:r>
      <w:r w:rsidR="006D5500">
        <w:t xml:space="preserve"> a</w:t>
      </w:r>
      <w:r w:rsidR="00777A1E" w:rsidRPr="00B560FC">
        <w:t xml:space="preserve">n exhibit </w:t>
      </w:r>
      <w:r w:rsidR="00066827">
        <w:t xml:space="preserve">attached </w:t>
      </w:r>
      <w:r w:rsidR="00777A1E" w:rsidRPr="00B560FC">
        <w:t xml:space="preserve">to this </w:t>
      </w:r>
      <w:r w:rsidR="003A50E1" w:rsidRPr="00B560FC">
        <w:t>C</w:t>
      </w:r>
      <w:r w:rsidR="00777A1E" w:rsidRPr="00B560FC">
        <w:t>ontract.</w:t>
      </w:r>
      <w:r w:rsidR="00066827">
        <w:t xml:space="preserve"> </w:t>
      </w:r>
      <w:r w:rsidR="00066827" w:rsidRPr="00066827">
        <w:t>Vendor</w:t>
      </w:r>
      <w:r w:rsidR="00066827">
        <w:t xml:space="preserve"> further</w:t>
      </w:r>
      <w:r w:rsidR="00066827" w:rsidRPr="00066827">
        <w:t xml:space="preserve"> warrants that there are no legal or contractual restrictions that would prevent or interfere with the State’s use of any goods or services provided under this Contract. For example, Vendor warrants that the State’s use of software or data provided by Vendor will not be restricted by any license to a third party that Vendor has not disclosed, and that Vendor has the full right to grant the rights and licenses agreed to in this Contract.</w:t>
      </w:r>
      <w:r w:rsidR="00777A1E" w:rsidRPr="00B560FC">
        <w:t xml:space="preserve"> </w:t>
      </w:r>
    </w:p>
    <w:p w14:paraId="13A35F78" w14:textId="74164043" w:rsidR="0012346F" w:rsidRPr="00D614A3" w:rsidRDefault="0012346F"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b/>
        </w:rPr>
      </w:pPr>
      <w:r w:rsidRPr="00DC2ADD">
        <w:rPr>
          <w:rFonts w:asciiTheme="minorHAnsi" w:hAnsiTheme="minorHAnsi"/>
          <w:b/>
          <w:bCs/>
        </w:rPr>
        <w:t>Warranty Transfer.</w:t>
      </w:r>
      <w:r w:rsidRPr="00DC2ADD">
        <w:rPr>
          <w:rFonts w:asciiTheme="minorHAnsi" w:hAnsiTheme="minorHAnsi"/>
        </w:rPr>
        <w:t xml:space="preserve"> </w:t>
      </w:r>
      <w:r w:rsidR="00C4195E">
        <w:rPr>
          <w:rFonts w:eastAsia="Calibri" w:cs="Calibri"/>
          <w:color w:val="000000" w:themeColor="text1"/>
        </w:rPr>
        <w:t>V</w:t>
      </w:r>
      <w:r w:rsidR="00C4195E" w:rsidRPr="00C4195E">
        <w:rPr>
          <w:rFonts w:eastAsia="Calibri" w:cs="Calibri"/>
          <w:color w:val="000000" w:themeColor="text1"/>
        </w:rPr>
        <w:t>endor shall ensure that all third-party warranties applicable to anything provided, provisioned, performed, incorporated, or made available under this Contract are transferred to the State at the time of delivery (“Pass-Through Warranties”). Vendor will deliver and assign all documentation and registration needed to enforce those warranties. Pass-Through Warranties are in addition to Vendor’s own warranties</w:t>
      </w:r>
      <w:r w:rsidR="00C4195E">
        <w:rPr>
          <w:rFonts w:eastAsia="Calibri" w:cs="Calibri"/>
          <w:color w:val="000000" w:themeColor="text1"/>
        </w:rPr>
        <w:t xml:space="preserve"> and </w:t>
      </w:r>
      <w:r w:rsidR="00C4195E" w:rsidRPr="00C4195E">
        <w:rPr>
          <w:rFonts w:eastAsia="Calibri" w:cs="Calibri"/>
          <w:color w:val="000000" w:themeColor="text1"/>
        </w:rPr>
        <w:t>shall not diminish or limit the State’s rights or the Vendor’s obligations under this Contract. In the event Vendor fails to effectuate a successful pass-through of the third-party warranties, Vendor shall honor those warranties in addition to their own. Vendor shall assist the State in pursuing any remedy under the Pass-Through Warranties. The warranty obligations of Vendor shall survive the State’s inspection, testing, acceptance, and payment under the Contract. The warranty obligations of Vendor shall</w:t>
      </w:r>
      <w:r w:rsidR="00C4195E">
        <w:rPr>
          <w:rFonts w:eastAsia="Calibri" w:cs="Calibri"/>
          <w:color w:val="000000" w:themeColor="text1"/>
        </w:rPr>
        <w:t xml:space="preserve"> also</w:t>
      </w:r>
      <w:r w:rsidR="00C4195E" w:rsidRPr="00C4195E">
        <w:rPr>
          <w:rFonts w:eastAsia="Calibri" w:cs="Calibri"/>
          <w:color w:val="000000" w:themeColor="text1"/>
        </w:rPr>
        <w:t>, subject to the terms and conditions of this Contract and the Illinois Procurement Code, survive termination of this Contract</w:t>
      </w:r>
      <w:r w:rsidR="001B3DEC">
        <w:rPr>
          <w:rFonts w:eastAsia="Calibri" w:cs="Calibri"/>
          <w:color w:val="000000" w:themeColor="text1"/>
        </w:rPr>
        <w:t>.</w:t>
      </w:r>
    </w:p>
    <w:p w14:paraId="56301173" w14:textId="60348506" w:rsidR="0D6E0958" w:rsidRDefault="0D6E0958" w:rsidP="5073B4A2">
      <w:pPr>
        <w:pStyle w:val="ListParagraph"/>
        <w:numPr>
          <w:ilvl w:val="2"/>
          <w:numId w:val="27"/>
        </w:numPr>
        <w:spacing w:before="240" w:after="240" w:line="276" w:lineRule="auto"/>
        <w:jc w:val="both"/>
      </w:pPr>
      <w:r w:rsidRPr="5073B4A2">
        <w:rPr>
          <w:rFonts w:asciiTheme="minorHAnsi" w:hAnsiTheme="minorHAnsi"/>
          <w:b/>
          <w:bCs/>
        </w:rPr>
        <w:t>No Diminishment of Warranties</w:t>
      </w:r>
      <w:r w:rsidRPr="5073B4A2">
        <w:rPr>
          <w:rFonts w:asciiTheme="minorHAnsi" w:hAnsiTheme="minorHAnsi"/>
        </w:rPr>
        <w:t xml:space="preserve">. </w:t>
      </w:r>
      <w:r w:rsidR="37F3EC1C" w:rsidRPr="5073B4A2">
        <w:t xml:space="preserve">The warranties set forth in this Contract are in addition to any warranties provided by law or elsewhere in this Contract. Unless expressly permitted under this Contract or otherwise required by law, nothing shall be construed to limit Vendor’s liability for breaching any </w:t>
      </w:r>
      <w:r w:rsidR="37F3EC1C" w:rsidRPr="5073B4A2">
        <w:lastRenderedPageBreak/>
        <w:t xml:space="preserve">warranty. If any goods or services fail to meet the above warranties, upon notice from the State, Vendor shall, without </w:t>
      </w:r>
      <w:r w:rsidR="009856E3">
        <w:t>cost</w:t>
      </w:r>
      <w:r w:rsidR="37F3EC1C" w:rsidRPr="5073B4A2">
        <w:t xml:space="preserve"> to the State, promptly correct or re-perform the deficient services, or repair or replace the nonconforming goods, so that they conform to the Contract requirements. If repair or replacement is not timely or practicable, or if re-performance cannot correct the deficiency, the State may at its option either accept a reasonable equitable adjustment in price or </w:t>
      </w:r>
      <w:proofErr w:type="gramStart"/>
      <w:r w:rsidR="37F3EC1C" w:rsidRPr="5073B4A2">
        <w:t>deliverables, or</w:t>
      </w:r>
      <w:proofErr w:type="gramEnd"/>
      <w:r w:rsidR="37F3EC1C" w:rsidRPr="5073B4A2">
        <w:t xml:space="preserve"> require a refund for the nonconforming goods/services</w:t>
      </w:r>
      <w:r w:rsidR="003B43B5">
        <w:t xml:space="preserve"> or elect to terminate the Contract</w:t>
      </w:r>
      <w:r w:rsidR="37F3EC1C" w:rsidRPr="5073B4A2">
        <w:t xml:space="preserve">. The State’s rights under this section are </w:t>
      </w:r>
      <w:r w:rsidR="37F3EC1C" w:rsidRPr="00D614A3">
        <w:t>not exclusive</w:t>
      </w:r>
      <w:r w:rsidR="37F3EC1C" w:rsidRPr="5073B4A2">
        <w:t xml:space="preserve"> and do not waive or limit any other rights or remedies afforded to the State by law or under this Contract</w:t>
      </w:r>
    </w:p>
    <w:p w14:paraId="15BC74C5" w14:textId="35B7CA6B" w:rsidR="5E2B6A25" w:rsidRDefault="5E2B6A25" w:rsidP="5073B4A2">
      <w:pPr>
        <w:pStyle w:val="ListParagraph"/>
        <w:numPr>
          <w:ilvl w:val="2"/>
          <w:numId w:val="27"/>
        </w:numPr>
        <w:spacing w:before="240" w:after="240" w:line="276" w:lineRule="auto"/>
        <w:jc w:val="both"/>
      </w:pPr>
      <w:r w:rsidRPr="5073B4A2">
        <w:rPr>
          <w:b/>
          <w:bCs/>
        </w:rPr>
        <w:t>Continuing Warranties:</w:t>
      </w:r>
      <w:r w:rsidRPr="5073B4A2">
        <w:t xml:space="preserve"> All representations and warranties of Vendor shall </w:t>
      </w:r>
      <w:r w:rsidR="60C840BE" w:rsidRPr="5073B4A2">
        <w:t xml:space="preserve">persist for their intended term length and shall </w:t>
      </w:r>
      <w:r w:rsidRPr="5073B4A2">
        <w:t xml:space="preserve">survive the completion of services, delivery of goods, and termination or expiration of this Contract. Vendor acknowledges that the State is relying on these representations and warranties in </w:t>
      </w:r>
      <w:proofErr w:type="gramStart"/>
      <w:r w:rsidRPr="5073B4A2">
        <w:t>entering into</w:t>
      </w:r>
      <w:proofErr w:type="gramEnd"/>
      <w:r w:rsidRPr="5073B4A2">
        <w:t xml:space="preserve"> this Contract.</w:t>
      </w:r>
    </w:p>
    <w:p w14:paraId="1DC7B322" w14:textId="00226320" w:rsidR="00A14478" w:rsidRPr="00557B43" w:rsidRDefault="001614FD" w:rsidP="00287995">
      <w:pPr>
        <w:pStyle w:val="ListParagraph"/>
        <w:numPr>
          <w:ilvl w:val="1"/>
          <w:numId w:val="27"/>
        </w:numPr>
        <w:tabs>
          <w:tab w:val="left" w:pos="1440"/>
        </w:tabs>
        <w:spacing w:before="240" w:after="200" w:line="23" w:lineRule="atLeast"/>
        <w:ind w:left="1440" w:hanging="720"/>
        <w:jc w:val="both"/>
        <w:rPr>
          <w:rFonts w:asciiTheme="minorHAnsi" w:hAnsiTheme="minorHAnsi" w:cstheme="minorBidi"/>
          <w:b/>
        </w:rPr>
      </w:pPr>
      <w:r w:rsidRPr="5073B4A2">
        <w:rPr>
          <w:rFonts w:asciiTheme="minorHAnsi" w:hAnsiTheme="minorHAnsi"/>
          <w:b/>
          <w:bCs/>
        </w:rPr>
        <w:t>REPORTING, STATUS AND MONITORING SPECIFICATIONS</w:t>
      </w:r>
      <w:r w:rsidR="00CD497F" w:rsidRPr="5073B4A2">
        <w:rPr>
          <w:rFonts w:asciiTheme="minorHAnsi" w:hAnsiTheme="minorHAnsi"/>
          <w:b/>
          <w:bCs/>
        </w:rPr>
        <w:t xml:space="preserve">: </w:t>
      </w:r>
      <w:r w:rsidRPr="5073B4A2">
        <w:rPr>
          <w:rFonts w:asciiTheme="minorHAnsi" w:hAnsiTheme="minorHAnsi"/>
        </w:rPr>
        <w:t>Vendor shall immediately</w:t>
      </w:r>
      <w:r w:rsidR="6E0F5DDA" w:rsidRPr="5073B4A2">
        <w:rPr>
          <w:rFonts w:asciiTheme="minorHAnsi" w:hAnsiTheme="minorHAnsi"/>
        </w:rPr>
        <w:t xml:space="preserve"> and without any </w:t>
      </w:r>
      <w:r w:rsidR="6E0F5DDA" w:rsidRPr="00B34617">
        <w:rPr>
          <w:rFonts w:eastAsia="Calibri" w:cs="Calibri"/>
        </w:rPr>
        <w:t>delay</w:t>
      </w:r>
      <w:r w:rsidRPr="00B34617">
        <w:rPr>
          <w:rFonts w:eastAsia="Calibri" w:cs="Calibri"/>
        </w:rPr>
        <w:t xml:space="preserve"> notify the State of any event that may have a material impact on Vendor’s ability to perform </w:t>
      </w:r>
      <w:r w:rsidR="00391302" w:rsidRPr="00B34617">
        <w:rPr>
          <w:rFonts w:eastAsia="Calibri" w:cs="Calibri"/>
        </w:rPr>
        <w:t>this</w:t>
      </w:r>
      <w:r w:rsidRPr="00B34617">
        <w:rPr>
          <w:rFonts w:eastAsia="Calibri" w:cs="Calibri"/>
        </w:rPr>
        <w:t xml:space="preserve"> </w:t>
      </w:r>
      <w:r w:rsidR="00787B88" w:rsidRPr="00B34617">
        <w:rPr>
          <w:rFonts w:eastAsia="Calibri" w:cs="Calibri"/>
        </w:rPr>
        <w:t>Contract</w:t>
      </w:r>
      <w:r w:rsidR="4AB700BF" w:rsidRPr="00B34617">
        <w:rPr>
          <w:rFonts w:eastAsia="Calibri" w:cs="Calibri"/>
        </w:rPr>
        <w:t xml:space="preserve">, </w:t>
      </w:r>
      <w:r w:rsidR="00EB7444" w:rsidRPr="00B34617">
        <w:rPr>
          <w:rFonts w:eastAsia="Calibri" w:cs="Calibri"/>
        </w:rPr>
        <w:t>including, but not limited to,</w:t>
      </w:r>
      <w:r w:rsidR="4AB700BF" w:rsidRPr="00B34617">
        <w:rPr>
          <w:rFonts w:eastAsia="Calibri" w:cs="Calibri"/>
        </w:rPr>
        <w:t xml:space="preserve"> significant financial difficulties, loss of key personnel, acquisition by another company, or other material change.</w:t>
      </w:r>
    </w:p>
    <w:p w14:paraId="4549F5D6" w14:textId="27E67F57" w:rsidR="0005385D" w:rsidRPr="00957330" w:rsidRDefault="000B6AB7" w:rsidP="00557B43">
      <w:pPr>
        <w:pStyle w:val="ListParagraph"/>
        <w:numPr>
          <w:ilvl w:val="1"/>
          <w:numId w:val="27"/>
        </w:numPr>
        <w:tabs>
          <w:tab w:val="left" w:pos="1440"/>
        </w:tabs>
        <w:spacing w:before="240" w:after="200" w:line="23" w:lineRule="atLeast"/>
        <w:ind w:left="1440" w:hanging="720"/>
        <w:jc w:val="both"/>
        <w:rPr>
          <w:rFonts w:asciiTheme="minorHAnsi" w:hAnsiTheme="minorHAnsi"/>
        </w:rPr>
      </w:pPr>
      <w:r w:rsidRPr="0EDA11CA">
        <w:rPr>
          <w:rFonts w:asciiTheme="minorHAnsi" w:hAnsiTheme="minorHAnsi"/>
          <w:b/>
          <w:bCs/>
        </w:rPr>
        <w:t>EMPLOYMENT TAX CREDIT</w:t>
      </w:r>
      <w:r w:rsidR="00CD497F" w:rsidRPr="0EDA11CA">
        <w:rPr>
          <w:rFonts w:asciiTheme="minorHAnsi" w:hAnsiTheme="minorHAnsi"/>
          <w:b/>
          <w:bCs/>
        </w:rPr>
        <w:t>:</w:t>
      </w:r>
      <w:r w:rsidR="00CD497F" w:rsidRPr="00D614A3">
        <w:rPr>
          <w:rFonts w:asciiTheme="minorHAnsi" w:hAnsiTheme="minorHAnsi"/>
          <w:b/>
        </w:rPr>
        <w:t xml:space="preserve"> </w:t>
      </w:r>
      <w:r w:rsidRPr="00B34617">
        <w:rPr>
          <w:rFonts w:eastAsia="Calibri" w:cs="Calibri"/>
        </w:rPr>
        <w:t>Vendors who hire qualified veterans and certain ex-offenders may be eligible for tax credits</w:t>
      </w:r>
      <w:r w:rsidR="00663539" w:rsidRPr="00B34617">
        <w:rPr>
          <w:rFonts w:eastAsia="Calibri" w:cs="Calibri"/>
        </w:rPr>
        <w:t xml:space="preserve">. </w:t>
      </w:r>
      <w:r w:rsidR="00AF1D42" w:rsidRPr="00B34617">
        <w:rPr>
          <w:rFonts w:eastAsia="Calibri" w:cs="Calibri"/>
        </w:rPr>
        <w:t>35 ILCS 5/216, 5/217</w:t>
      </w:r>
      <w:r w:rsidR="00663539" w:rsidRPr="00B34617">
        <w:rPr>
          <w:rFonts w:eastAsia="Calibri" w:cs="Calibri"/>
        </w:rPr>
        <w:t xml:space="preserve">. </w:t>
      </w:r>
      <w:r w:rsidRPr="00B34617">
        <w:rPr>
          <w:rFonts w:eastAsia="Calibri" w:cs="Calibri"/>
        </w:rPr>
        <w:t>Please contact the Illinois Department of Revenue (telephone #: 217-524-4772) for information about tax credits</w:t>
      </w:r>
      <w:r w:rsidR="00663539" w:rsidRPr="00B34617">
        <w:rPr>
          <w:rFonts w:eastAsia="Calibri" w:cs="Calibri"/>
        </w:rPr>
        <w:t>.</w:t>
      </w:r>
      <w:r w:rsidR="00663539" w:rsidRPr="00957330">
        <w:rPr>
          <w:rFonts w:asciiTheme="minorHAnsi" w:hAnsiTheme="minorHAnsi"/>
        </w:rPr>
        <w:t xml:space="preserve"> </w:t>
      </w:r>
    </w:p>
    <w:p w14:paraId="021ABEDD" w14:textId="5D6532B4" w:rsidR="00A22789" w:rsidRPr="00D614A3" w:rsidRDefault="00A22789" w:rsidP="00D614A3">
      <w:pPr>
        <w:pStyle w:val="ListParagraph"/>
        <w:numPr>
          <w:ilvl w:val="1"/>
          <w:numId w:val="27"/>
        </w:numPr>
        <w:tabs>
          <w:tab w:val="left" w:pos="1440"/>
        </w:tabs>
        <w:spacing w:before="240" w:after="200" w:line="23" w:lineRule="atLeast"/>
        <w:ind w:left="1440" w:hanging="720"/>
        <w:jc w:val="both"/>
      </w:pPr>
      <w:bookmarkStart w:id="6" w:name="_Hlk30583953"/>
      <w:r w:rsidRPr="00D614A3">
        <w:rPr>
          <w:b/>
        </w:rPr>
        <w:t>SUPPLEMENTAL TERMS</w:t>
      </w:r>
      <w:r w:rsidR="00CD497F" w:rsidRPr="00D614A3">
        <w:rPr>
          <w:b/>
        </w:rPr>
        <w:t>:</w:t>
      </w:r>
      <w:r w:rsidR="00CD497F" w:rsidRPr="00D614A3">
        <w:t xml:space="preserve"> </w:t>
      </w:r>
      <w:r w:rsidRPr="00D614A3">
        <w:t>Notwithstanding any provision to the contrary in Vendor’s supplemental terms and conditions, or in any licensing agreement attached hereto:</w:t>
      </w:r>
    </w:p>
    <w:p w14:paraId="5718D177" w14:textId="2CA17588"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waive sovereign immunity (including all rights provided in the State Lawsuit Immunity Act, 745 ILCS 5);</w:t>
      </w:r>
    </w:p>
    <w:p w14:paraId="6E28B060" w14:textId="5DC472E1"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consent to be governed by the laws of any state other than Illinois;</w:t>
      </w:r>
    </w:p>
    <w:p w14:paraId="2A03442B" w14:textId="30F99E01"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consent to be represented in any legal proceeding by any person or entity other than the Illinois Attorney General or his or her designee;</w:t>
      </w:r>
    </w:p>
    <w:p w14:paraId="5A5AF1AC" w14:textId="04B2296F"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shall not be bound by the terms and conditions contained in any click-wrap agreement, click-wrap license, click-through agreement, click-through license, end user license agreement</w:t>
      </w:r>
      <w:r w:rsidR="008C5740" w:rsidRPr="00C32BA4">
        <w:rPr>
          <w:rFonts w:asciiTheme="minorHAnsi" w:hAnsiTheme="minorHAnsi"/>
        </w:rPr>
        <w:t>,</w:t>
      </w:r>
      <w:r w:rsidRPr="00C32BA4">
        <w:rPr>
          <w:rFonts w:asciiTheme="minorHAnsi" w:hAnsiTheme="minorHAnsi"/>
        </w:rPr>
        <w:t xml:space="preserve"> or any other agreement or license contained or referenced in the </w:t>
      </w:r>
      <w:proofErr w:type="gramStart"/>
      <w:r w:rsidRPr="00C32BA4">
        <w:rPr>
          <w:rFonts w:asciiTheme="minorHAnsi" w:hAnsiTheme="minorHAnsi"/>
        </w:rPr>
        <w:t>software</w:t>
      </w:r>
      <w:proofErr w:type="gramEnd"/>
      <w:r w:rsidRPr="00C32BA4">
        <w:rPr>
          <w:rFonts w:asciiTheme="minorHAnsi" w:hAnsiTheme="minorHAnsi"/>
        </w:rPr>
        <w:t xml:space="preserve"> or any quote provided by Vendor, except as attached to this Contract</w:t>
      </w:r>
      <w:r w:rsidR="00B63BC9">
        <w:rPr>
          <w:rFonts w:asciiTheme="minorHAnsi" w:hAnsiTheme="minorHAnsi"/>
        </w:rPr>
        <w:t>;</w:t>
      </w:r>
    </w:p>
    <w:p w14:paraId="6DF63B55" w14:textId="4E1AEF2B"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shall not indemnify Vendor or its subcontractors (including any equipment manufacturers or software companies);</w:t>
      </w:r>
    </w:p>
    <w:p w14:paraId="1A4F22A5" w14:textId="086FF4A9"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 xml:space="preserve">Vendor shall indemnify the procuring Agency and </w:t>
      </w:r>
      <w:r w:rsidR="00C268B9">
        <w:rPr>
          <w:rFonts w:asciiTheme="minorHAnsi" w:hAnsiTheme="minorHAnsi"/>
        </w:rPr>
        <w:t xml:space="preserve">the </w:t>
      </w:r>
      <w:r w:rsidRPr="00C32BA4">
        <w:rPr>
          <w:rFonts w:asciiTheme="minorHAnsi" w:hAnsiTheme="minorHAnsi"/>
        </w:rPr>
        <w:t xml:space="preserve">State pursuant to the terms and conditions of </w:t>
      </w:r>
      <w:r w:rsidR="00977E54" w:rsidRPr="00C32BA4">
        <w:rPr>
          <w:rFonts w:asciiTheme="minorHAnsi" w:hAnsiTheme="minorHAnsi"/>
        </w:rPr>
        <w:t>the Indemnification and Liability clause</w:t>
      </w:r>
      <w:r w:rsidR="000C4C2A">
        <w:rPr>
          <w:rFonts w:asciiTheme="minorHAnsi" w:hAnsiTheme="minorHAnsi"/>
        </w:rPr>
        <w:t>s</w:t>
      </w:r>
      <w:r w:rsidR="00A90E39" w:rsidRPr="00C32BA4">
        <w:rPr>
          <w:rFonts w:asciiTheme="minorHAnsi" w:hAnsiTheme="minorHAnsi"/>
        </w:rPr>
        <w:t xml:space="preserve"> of this Contract</w:t>
      </w:r>
      <w:r w:rsidRPr="00C32BA4">
        <w:rPr>
          <w:rFonts w:asciiTheme="minorHAnsi" w:hAnsiTheme="minorHAnsi"/>
        </w:rPr>
        <w:t xml:space="preserve">; </w:t>
      </w:r>
    </w:p>
    <w:p w14:paraId="68F0C3AB" w14:textId="2F0D0FF0" w:rsidR="00A22789" w:rsidRPr="00C32BA4" w:rsidRDefault="00A22789"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lastRenderedPageBreak/>
        <w:t xml:space="preserve">Vendor’s liability shall be governed by the terms and conditions contained in </w:t>
      </w:r>
      <w:r w:rsidR="00977E54" w:rsidRPr="00C32BA4">
        <w:rPr>
          <w:rFonts w:asciiTheme="minorHAnsi" w:hAnsiTheme="minorHAnsi"/>
        </w:rPr>
        <w:t>the Indemnification and Liability clause</w:t>
      </w:r>
      <w:r w:rsidR="000C4C2A">
        <w:rPr>
          <w:rFonts w:asciiTheme="minorHAnsi" w:hAnsiTheme="minorHAnsi"/>
        </w:rPr>
        <w:t>s</w:t>
      </w:r>
      <w:r w:rsidR="00A90E39" w:rsidRPr="00C32BA4">
        <w:rPr>
          <w:rFonts w:asciiTheme="minorHAnsi" w:hAnsiTheme="minorHAnsi"/>
        </w:rPr>
        <w:t xml:space="preserve"> of this Contract</w:t>
      </w:r>
      <w:r w:rsidR="00360365" w:rsidRPr="00C32BA4">
        <w:rPr>
          <w:rFonts w:asciiTheme="minorHAnsi" w:hAnsiTheme="minorHAnsi"/>
        </w:rPr>
        <w:t>; and</w:t>
      </w:r>
    </w:p>
    <w:p w14:paraId="79BB405D" w14:textId="0CB50A1D" w:rsidR="00360365" w:rsidRPr="00957330" w:rsidRDefault="00360365" w:rsidP="00D614A3">
      <w:pPr>
        <w:pStyle w:val="ListParagraph"/>
        <w:numPr>
          <w:ilvl w:val="2"/>
          <w:numId w:val="27"/>
        </w:numPr>
        <w:kinsoku w:val="0"/>
        <w:overflowPunct w:val="0"/>
        <w:autoSpaceDE w:val="0"/>
        <w:autoSpaceDN w:val="0"/>
        <w:spacing w:before="240" w:after="240" w:line="276" w:lineRule="auto"/>
        <w:jc w:val="both"/>
        <w:rPr>
          <w:rFonts w:asciiTheme="minorHAnsi" w:hAnsiTheme="minorHAnsi"/>
        </w:rPr>
      </w:pPr>
      <w:r w:rsidRPr="00957330">
        <w:rPr>
          <w:rFonts w:asciiTheme="minorHAnsi" w:hAnsiTheme="minorHAnsi"/>
        </w:rPr>
        <w:t xml:space="preserve">Vendor must ensure that all information technology, including electronic information, software, systems and equipment, developed or provided under this </w:t>
      </w:r>
      <w:r w:rsidR="00046CE4">
        <w:rPr>
          <w:rFonts w:asciiTheme="minorHAnsi" w:hAnsiTheme="minorHAnsi"/>
        </w:rPr>
        <w:t>C</w:t>
      </w:r>
      <w:r w:rsidRPr="00957330">
        <w:rPr>
          <w:rFonts w:asciiTheme="minorHAnsi" w:hAnsiTheme="minorHAnsi"/>
        </w:rPr>
        <w:t xml:space="preserve">ontract complies with the applicable requirements of the Illinois Information Technology Accessibility Act Standards </w:t>
      </w:r>
      <w:r w:rsidR="00631825">
        <w:rPr>
          <w:rFonts w:asciiTheme="minorHAnsi" w:hAnsiTheme="minorHAnsi"/>
        </w:rPr>
        <w:t>(</w:t>
      </w:r>
      <w:r w:rsidRPr="00957330">
        <w:rPr>
          <w:rFonts w:asciiTheme="minorHAnsi" w:hAnsiTheme="minorHAnsi"/>
        </w:rPr>
        <w:t xml:space="preserve">as published at </w:t>
      </w:r>
      <w:hyperlink r:id="rId29" w:history="1">
        <w:r w:rsidR="00631825" w:rsidRPr="003904F1">
          <w:rPr>
            <w:rStyle w:val="Hyperlink"/>
            <w:rFonts w:ascii="Calibri" w:hAnsi="Calibri"/>
            <w:sz w:val="22"/>
          </w:rPr>
          <w:t>www.dhs.state.il.us/iita</w:t>
        </w:r>
        <w:r w:rsidRPr="003904F1">
          <w:rPr>
            <w:rStyle w:val="Hyperlink"/>
            <w:rFonts w:asciiTheme="minorHAnsi" w:hAnsiTheme="minorHAnsi"/>
            <w:sz w:val="22"/>
          </w:rPr>
          <w:t>a</w:t>
        </w:r>
      </w:hyperlink>
      <w:r w:rsidRPr="00957330">
        <w:rPr>
          <w:rFonts w:asciiTheme="minorHAnsi" w:hAnsiTheme="minorHAnsi"/>
        </w:rPr>
        <w:t>). 30 ILCS 587.</w:t>
      </w:r>
    </w:p>
    <w:bookmarkEnd w:id="6"/>
    <w:p w14:paraId="778F6C02" w14:textId="5A14D991" w:rsidR="00A22789" w:rsidRPr="00C32BA4" w:rsidRDefault="00A22789" w:rsidP="009E7898">
      <w:pPr>
        <w:pStyle w:val="ListParagraph"/>
        <w:numPr>
          <w:ilvl w:val="1"/>
          <w:numId w:val="27"/>
        </w:numPr>
        <w:kinsoku w:val="0"/>
        <w:overflowPunct w:val="0"/>
        <w:autoSpaceDE w:val="0"/>
        <w:autoSpaceDN w:val="0"/>
        <w:spacing w:before="240" w:after="240" w:line="276" w:lineRule="auto"/>
        <w:ind w:left="1440" w:hanging="720"/>
        <w:jc w:val="both"/>
        <w:rPr>
          <w:rFonts w:asciiTheme="minorHAnsi" w:hAnsiTheme="minorHAnsi"/>
          <w:b/>
        </w:rPr>
      </w:pPr>
      <w:r w:rsidRPr="00C32BA4">
        <w:rPr>
          <w:rFonts w:asciiTheme="minorHAnsi" w:hAnsiTheme="minorHAnsi"/>
          <w:b/>
        </w:rPr>
        <w:t>SECURITY REQUIREMENTS</w:t>
      </w:r>
      <w:r w:rsidR="00CD497F" w:rsidRPr="00C32BA4">
        <w:rPr>
          <w:rFonts w:asciiTheme="minorHAnsi" w:hAnsiTheme="minorHAnsi"/>
          <w:b/>
        </w:rPr>
        <w:t xml:space="preserve">: </w:t>
      </w:r>
      <w:r w:rsidRPr="00C32BA4">
        <w:rPr>
          <w:rFonts w:asciiTheme="minorHAnsi" w:hAnsiTheme="minorHAnsi"/>
        </w:rPr>
        <w:t>The State of Illinois has specific security requirements for information and systems</w:t>
      </w:r>
      <w:r w:rsidR="00663539" w:rsidRPr="00C32BA4">
        <w:rPr>
          <w:rFonts w:asciiTheme="minorHAnsi" w:hAnsiTheme="minorHAnsi"/>
        </w:rPr>
        <w:t xml:space="preserve">. </w:t>
      </w:r>
      <w:r w:rsidRPr="00C32BA4">
        <w:rPr>
          <w:rFonts w:asciiTheme="minorHAnsi" w:hAnsiTheme="minorHAnsi"/>
        </w:rPr>
        <w:t>Vendor must ensure these requirements are fully understood and allocate sufficient project time and resources to address the security requirements.</w:t>
      </w:r>
    </w:p>
    <w:p w14:paraId="542F705A" w14:textId="1D13D18D" w:rsidR="00A22789" w:rsidRPr="0036006A" w:rsidRDefault="00A22789" w:rsidP="00A22789">
      <w:pPr>
        <w:pStyle w:val="ListParagraph"/>
        <w:kinsoku w:val="0"/>
        <w:overflowPunct w:val="0"/>
        <w:autoSpaceDE w:val="0"/>
        <w:autoSpaceDN w:val="0"/>
        <w:spacing w:after="240" w:line="276" w:lineRule="auto"/>
        <w:ind w:left="1440"/>
        <w:jc w:val="both"/>
      </w:pPr>
      <w:r w:rsidRPr="00F426F9">
        <w:t>An information security risk assessment, data classification and system categorization process</w:t>
      </w:r>
      <w:r w:rsidR="00EF0C2C">
        <w:t>,</w:t>
      </w:r>
      <w:r w:rsidRPr="00F426F9">
        <w:t xml:space="preserve"> and the submission of a system security plan must be completed and submitted to the Department of Innovation </w:t>
      </w:r>
      <w:r w:rsidR="0064080B">
        <w:t>and</w:t>
      </w:r>
      <w:r w:rsidRPr="00F426F9">
        <w:t xml:space="preserve"> Technology, Division of Information Security prior to the commencement of system development or solution delivery activities. Vendor must participate with the risk assessment and data classification and system categorization process. The formal risk assessment</w:t>
      </w:r>
      <w:r w:rsidR="006900E3">
        <w:t xml:space="preserve"> and</w:t>
      </w:r>
      <w:r w:rsidRPr="00F426F9">
        <w:t xml:space="preserve"> data classification and system categorization process will be administered by the Illinois Department of Innovation </w:t>
      </w:r>
      <w:r w:rsidR="0064080B">
        <w:t>and</w:t>
      </w:r>
      <w:r w:rsidRPr="00F426F9">
        <w:t xml:space="preserve"> Technology, Division of Information Security</w:t>
      </w:r>
      <w:r w:rsidR="00663539">
        <w:t xml:space="preserve">. </w:t>
      </w:r>
      <w:r w:rsidRPr="00F426F9">
        <w:t>Vend</w:t>
      </w:r>
      <w:r w:rsidR="006900E3">
        <w:t>o</w:t>
      </w:r>
      <w:r w:rsidRPr="00F426F9">
        <w:t xml:space="preserve">r program and project management personnel must ensure the coordination of </w:t>
      </w:r>
      <w:r w:rsidRPr="0036006A">
        <w:t>these activities with State of Illinois program and project management personnel.</w:t>
      </w:r>
    </w:p>
    <w:p w14:paraId="3AF60EA1" w14:textId="3CEEF8FD" w:rsidR="00A22789" w:rsidRPr="0036006A" w:rsidRDefault="0980B733" w:rsidP="00083466">
      <w:pPr>
        <w:pStyle w:val="ListParagraph"/>
        <w:kinsoku w:val="0"/>
        <w:overflowPunct w:val="0"/>
        <w:autoSpaceDE w:val="0"/>
        <w:autoSpaceDN w:val="0"/>
        <w:spacing w:after="240" w:line="276" w:lineRule="auto"/>
        <w:ind w:left="1440"/>
        <w:jc w:val="both"/>
      </w:pPr>
      <w:r w:rsidRPr="0036006A">
        <w:t>If not specifically addressed in other Vendor Information Technology Requirements, Vendor must adhere to State of Illinois technology and security Policies, Procedures, and Standards</w:t>
      </w:r>
      <w:r w:rsidR="085F976A" w:rsidRPr="0036006A">
        <w:t xml:space="preserve"> </w:t>
      </w:r>
      <w:r w:rsidR="00E81694" w:rsidRPr="00766990">
        <w:rPr>
          <w:rStyle w:val="Hyperlink"/>
          <w:rFonts w:ascii="Calibri" w:hAnsi="Calibri"/>
          <w:sz w:val="22"/>
        </w:rPr>
        <w:t>(</w:t>
      </w:r>
      <w:hyperlink r:id="rId30" w:history="1">
        <w:r w:rsidR="00E81694" w:rsidRPr="00766990">
          <w:rPr>
            <w:rStyle w:val="Hyperlink"/>
            <w:rFonts w:ascii="Calibri" w:hAnsi="Calibri"/>
            <w:sz w:val="22"/>
          </w:rPr>
          <w:t>https://doit.illinois.gov/initiatives/cybersecurity/policies.html</w:t>
        </w:r>
      </w:hyperlink>
      <w:r w:rsidR="00E81694" w:rsidRPr="00766990">
        <w:rPr>
          <w:rStyle w:val="Hyperlink"/>
          <w:rFonts w:ascii="Calibri" w:hAnsi="Calibri"/>
          <w:sz w:val="22"/>
        </w:rPr>
        <w:t>)</w:t>
      </w:r>
      <w:r w:rsidR="00D34293">
        <w:t>.</w:t>
      </w:r>
      <w:r w:rsidR="3FDC0451" w:rsidRPr="657C37CC">
        <w:t xml:space="preserve"> </w:t>
      </w:r>
    </w:p>
    <w:p w14:paraId="0C9BF97A" w14:textId="07C76EA4" w:rsidR="00A22789" w:rsidRPr="00B47632" w:rsidRDefault="00A22789" w:rsidP="00C32BA4">
      <w:pPr>
        <w:pStyle w:val="ListParagraph"/>
        <w:kinsoku w:val="0"/>
        <w:overflowPunct w:val="0"/>
        <w:autoSpaceDE w:val="0"/>
        <w:autoSpaceDN w:val="0"/>
        <w:spacing w:after="240" w:line="276" w:lineRule="auto"/>
        <w:ind w:left="1440"/>
        <w:jc w:val="both"/>
      </w:pPr>
      <w:r w:rsidRPr="0036006A">
        <w:t xml:space="preserve">Vendor must also adhere to a minimum security baseline as identified in the National Institute of Standards and Technology (NIST) Special Publication 800-53, Revision </w:t>
      </w:r>
      <w:r w:rsidR="00904A7B" w:rsidRPr="0036006A">
        <w:t>5</w:t>
      </w:r>
      <w:r w:rsidRPr="0036006A">
        <w:t xml:space="preserve">, Security and Privacy Controls for Federal Systems and Organizations </w:t>
      </w:r>
      <w:bookmarkStart w:id="7" w:name="_Hlk128328682"/>
      <w:r w:rsidR="00766990">
        <w:t>(</w:t>
      </w:r>
      <w:hyperlink r:id="rId31" w:history="1">
        <w:r w:rsidR="00766990" w:rsidRPr="00971621">
          <w:rPr>
            <w:rStyle w:val="Hyperlink"/>
            <w:rFonts w:ascii="Calibri" w:hAnsi="Calibri"/>
            <w:sz w:val="22"/>
          </w:rPr>
          <w:t>https://doi.org/10.6028/NIST.SP.800-53r5</w:t>
        </w:r>
      </w:hyperlink>
      <w:bookmarkEnd w:id="7"/>
      <w:r w:rsidR="00A032C0" w:rsidRPr="00B47632">
        <w:t>, or as most recent</w:t>
      </w:r>
      <w:r w:rsidR="00630782" w:rsidRPr="00B47632">
        <w:t>ly updated</w:t>
      </w:r>
      <w:r w:rsidR="00766990">
        <w:t>)</w:t>
      </w:r>
      <w:r w:rsidR="00663539">
        <w:t xml:space="preserve">. </w:t>
      </w:r>
      <w:r w:rsidRPr="0036006A">
        <w:t>If not specifically addressed in other Vendor Information Technology Requirements, Vendors must assure the adoption of, at minimum, the low security control baselines</w:t>
      </w:r>
      <w:r w:rsidR="00663539">
        <w:t xml:space="preserve">. </w:t>
      </w:r>
      <w:r w:rsidRPr="0036006A">
        <w:t xml:space="preserve">Exceptions to this requirement must be approved by the </w:t>
      </w:r>
      <w:r w:rsidRPr="00B47632">
        <w:t xml:space="preserve">Illinois Department of Innovation </w:t>
      </w:r>
      <w:r w:rsidR="0064080B">
        <w:t>and</w:t>
      </w:r>
      <w:r w:rsidRPr="00B47632">
        <w:t xml:space="preserve"> Technology, Division of Information Security. </w:t>
      </w:r>
    </w:p>
    <w:p w14:paraId="56BE7FA1" w14:textId="1203C963" w:rsidR="00A22789" w:rsidRPr="00F12394" w:rsidRDefault="00A22789" w:rsidP="00C32BA4">
      <w:pPr>
        <w:pStyle w:val="ListParagraph"/>
        <w:kinsoku w:val="0"/>
        <w:overflowPunct w:val="0"/>
        <w:autoSpaceDE w:val="0"/>
        <w:autoSpaceDN w:val="0"/>
        <w:spacing w:after="240" w:line="276" w:lineRule="auto"/>
        <w:ind w:left="1440"/>
        <w:jc w:val="both"/>
        <w:rPr>
          <w:rFonts w:asciiTheme="minorHAnsi" w:hAnsiTheme="minorHAnsi" w:cstheme="minorHAnsi"/>
        </w:rPr>
      </w:pPr>
      <w:r w:rsidRPr="00B47632">
        <w:t xml:space="preserve">Cloud solutions must adhere to recommendations of the Cloud Security Alliance. Vendors may find guidance and cross-referencing to the NIST 800-53, Revision </w:t>
      </w:r>
      <w:r w:rsidR="00A5649B" w:rsidRPr="00B47632">
        <w:t>5</w:t>
      </w:r>
      <w:r w:rsidR="6D20F4CA" w:rsidRPr="00B47632">
        <w:t>, or as most recently updated</w:t>
      </w:r>
      <w:r w:rsidRPr="00B47632">
        <w:t xml:space="preserve"> with the </w:t>
      </w:r>
      <w:r w:rsidRPr="00F12394">
        <w:rPr>
          <w:rFonts w:asciiTheme="minorHAnsi" w:hAnsiTheme="minorHAnsi" w:cstheme="minorHAnsi"/>
        </w:rPr>
        <w:t xml:space="preserve">Cloud Security Alliance controls at </w:t>
      </w:r>
      <w:hyperlink r:id="rId32" w:history="1">
        <w:r w:rsidR="00A5649B" w:rsidRPr="00C32BA4">
          <w:rPr>
            <w:rFonts w:asciiTheme="minorHAnsi" w:hAnsiTheme="minorHAnsi" w:cstheme="minorHAnsi"/>
          </w:rPr>
          <w:t>CSA (cloudsecurityalliance.org)</w:t>
        </w:r>
      </w:hyperlink>
      <w:r w:rsidR="00A5649B" w:rsidRPr="00F12394">
        <w:rPr>
          <w:rFonts w:asciiTheme="minorHAnsi" w:hAnsiTheme="minorHAnsi" w:cstheme="minorHAnsi"/>
        </w:rPr>
        <w:t>.</w:t>
      </w:r>
    </w:p>
    <w:p w14:paraId="794C1213" w14:textId="1B5A887A" w:rsidR="00B22C5F" w:rsidRDefault="00714D1C" w:rsidP="00B22C5F">
      <w:pPr>
        <w:pStyle w:val="ListParagraph"/>
        <w:kinsoku w:val="0"/>
        <w:overflowPunct w:val="0"/>
        <w:autoSpaceDE w:val="0"/>
        <w:autoSpaceDN w:val="0"/>
        <w:spacing w:before="240" w:after="240" w:line="276" w:lineRule="auto"/>
        <w:ind w:left="1440"/>
        <w:jc w:val="both"/>
        <w:rPr>
          <w:rFonts w:eastAsia="Calibri" w:cs="Calibri"/>
        </w:rPr>
      </w:pPr>
      <w:r>
        <w:rPr>
          <w:rFonts w:eastAsia="Calibri" w:cs="Calibri"/>
        </w:rPr>
        <w:t xml:space="preserve">Throughout the term of this Contract, </w:t>
      </w:r>
      <w:r w:rsidR="00B22C5F" w:rsidRPr="004B0815">
        <w:rPr>
          <w:rFonts w:eastAsia="Calibri" w:cs="Calibri"/>
        </w:rPr>
        <w:t xml:space="preserve">Vendor </w:t>
      </w:r>
      <w:r w:rsidR="00B22C5F">
        <w:rPr>
          <w:rFonts w:eastAsia="Calibri" w:cs="Calibri"/>
        </w:rPr>
        <w:t>shall</w:t>
      </w:r>
      <w:r w:rsidR="00B22C5F" w:rsidRPr="004B0815">
        <w:rPr>
          <w:rFonts w:eastAsia="Calibri" w:cs="Calibri"/>
        </w:rPr>
        <w:t xml:space="preserve"> supply a </w:t>
      </w:r>
      <w:r w:rsidR="00B20108">
        <w:rPr>
          <w:rFonts w:eastAsia="Calibri" w:cs="Calibri"/>
        </w:rPr>
        <w:t xml:space="preserve">current </w:t>
      </w:r>
      <w:r w:rsidR="00B22C5F" w:rsidRPr="004B0815">
        <w:rPr>
          <w:rFonts w:eastAsia="Calibri" w:cs="Calibri"/>
        </w:rPr>
        <w:t xml:space="preserve">list of all non-proprietary/open-source </w:t>
      </w:r>
      <w:r w:rsidR="00B22C5F" w:rsidRPr="00414134">
        <w:rPr>
          <w:rFonts w:eastAsia="Calibri" w:cs="Calibri"/>
        </w:rPr>
        <w:t>software</w:t>
      </w:r>
      <w:r w:rsidR="00B22C5F" w:rsidRPr="004B0815">
        <w:rPr>
          <w:rFonts w:eastAsia="Calibri" w:cs="Calibri"/>
        </w:rPr>
        <w:t xml:space="preserve"> used in their solution. Vendor must also include the version and </w:t>
      </w:r>
      <w:proofErr w:type="gramStart"/>
      <w:r w:rsidR="00B22C5F" w:rsidRPr="004B0815">
        <w:rPr>
          <w:rFonts w:eastAsia="Calibri" w:cs="Calibri"/>
        </w:rPr>
        <w:t>Open Source</w:t>
      </w:r>
      <w:proofErr w:type="gramEnd"/>
      <w:r w:rsidR="00B22C5F" w:rsidRPr="004B0815">
        <w:rPr>
          <w:rFonts w:eastAsia="Calibri" w:cs="Calibri"/>
        </w:rPr>
        <w:t xml:space="preserve"> Initiative (OSI) approved license type used for any open source software. If Open Source uses non-OSI approved licensing Vendor must include</w:t>
      </w:r>
      <w:r w:rsidR="00B20108">
        <w:rPr>
          <w:rFonts w:eastAsia="Calibri" w:cs="Calibri"/>
        </w:rPr>
        <w:t xml:space="preserve"> and provide</w:t>
      </w:r>
      <w:r w:rsidR="00B22C5F" w:rsidRPr="004B0815">
        <w:rPr>
          <w:rFonts w:eastAsia="Calibri" w:cs="Calibri"/>
        </w:rPr>
        <w:t xml:space="preserve"> licensing terms and conditions</w:t>
      </w:r>
      <w:r w:rsidR="00094B37">
        <w:rPr>
          <w:rFonts w:eastAsia="Calibri" w:cs="Calibri"/>
        </w:rPr>
        <w:t xml:space="preserve"> for State review</w:t>
      </w:r>
      <w:r w:rsidR="00B22C5F" w:rsidRPr="004B0815">
        <w:rPr>
          <w:rFonts w:eastAsia="Calibri" w:cs="Calibri"/>
        </w:rPr>
        <w:t>.</w:t>
      </w:r>
    </w:p>
    <w:p w14:paraId="35B95492" w14:textId="12658490" w:rsidR="3882BAF2" w:rsidRPr="00F12394" w:rsidRDefault="043B1DE6"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t xml:space="preserve">Vendor </w:t>
      </w:r>
      <w:r w:rsidR="001474CA">
        <w:rPr>
          <w:rFonts w:asciiTheme="minorHAnsi" w:eastAsia="Aptos" w:hAnsiTheme="minorHAnsi" w:cstheme="minorHAnsi"/>
        </w:rPr>
        <w:t>shall</w:t>
      </w:r>
      <w:r w:rsidR="00226E0B">
        <w:rPr>
          <w:rFonts w:asciiTheme="minorHAnsi" w:eastAsia="Aptos" w:hAnsiTheme="minorHAnsi" w:cstheme="minorHAnsi"/>
        </w:rPr>
        <w:t xml:space="preserve"> ensure </w:t>
      </w:r>
      <w:r w:rsidR="009B7217">
        <w:rPr>
          <w:rFonts w:asciiTheme="minorHAnsi" w:eastAsia="Aptos" w:hAnsiTheme="minorHAnsi" w:cstheme="minorHAnsi"/>
        </w:rPr>
        <w:t xml:space="preserve">any </w:t>
      </w:r>
      <w:r w:rsidR="00226E0B">
        <w:rPr>
          <w:rFonts w:asciiTheme="minorHAnsi" w:eastAsia="Aptos" w:hAnsiTheme="minorHAnsi" w:cstheme="minorHAnsi"/>
        </w:rPr>
        <w:t>product</w:t>
      </w:r>
      <w:r w:rsidR="00DD4199">
        <w:rPr>
          <w:rFonts w:asciiTheme="minorHAnsi" w:eastAsia="Aptos" w:hAnsiTheme="minorHAnsi" w:cstheme="minorHAnsi"/>
        </w:rPr>
        <w:t>s</w:t>
      </w:r>
      <w:r w:rsidR="00B96104">
        <w:rPr>
          <w:rFonts w:asciiTheme="minorHAnsi" w:eastAsia="Aptos" w:hAnsiTheme="minorHAnsi" w:cstheme="minorHAnsi"/>
        </w:rPr>
        <w:t>,</w:t>
      </w:r>
      <w:r w:rsidR="00A07962">
        <w:rPr>
          <w:rFonts w:asciiTheme="minorHAnsi" w:eastAsia="Aptos" w:hAnsiTheme="minorHAnsi" w:cstheme="minorHAnsi"/>
        </w:rPr>
        <w:t xml:space="preserve"> subscriptions,</w:t>
      </w:r>
      <w:r w:rsidR="00226E0B">
        <w:rPr>
          <w:rFonts w:asciiTheme="minorHAnsi" w:eastAsia="Aptos" w:hAnsiTheme="minorHAnsi" w:cstheme="minorHAnsi"/>
        </w:rPr>
        <w:t xml:space="preserve"> and</w:t>
      </w:r>
      <w:r w:rsidR="009B7217">
        <w:rPr>
          <w:rFonts w:asciiTheme="minorHAnsi" w:eastAsia="Aptos" w:hAnsiTheme="minorHAnsi" w:cstheme="minorHAnsi"/>
        </w:rPr>
        <w:t>/or</w:t>
      </w:r>
      <w:r w:rsidR="00226E0B">
        <w:rPr>
          <w:rFonts w:asciiTheme="minorHAnsi" w:eastAsia="Aptos" w:hAnsiTheme="minorHAnsi" w:cstheme="minorHAnsi"/>
        </w:rPr>
        <w:t xml:space="preserve"> services made available under this Contract</w:t>
      </w:r>
      <w:r w:rsidRPr="00F12394">
        <w:rPr>
          <w:rFonts w:asciiTheme="minorHAnsi" w:eastAsia="Aptos" w:hAnsiTheme="minorHAnsi" w:cstheme="minorHAnsi"/>
        </w:rPr>
        <w:t xml:space="preserve"> </w:t>
      </w:r>
      <w:r w:rsidR="004B6B2B">
        <w:rPr>
          <w:rFonts w:asciiTheme="minorHAnsi" w:eastAsia="Aptos" w:hAnsiTheme="minorHAnsi" w:cstheme="minorHAnsi"/>
        </w:rPr>
        <w:t>will</w:t>
      </w:r>
      <w:r w:rsidRPr="00F12394">
        <w:rPr>
          <w:rFonts w:asciiTheme="minorHAnsi" w:eastAsia="Aptos" w:hAnsiTheme="minorHAnsi" w:cstheme="minorHAnsi"/>
        </w:rPr>
        <w:t xml:space="preserve"> interface with the State</w:t>
      </w:r>
      <w:r w:rsidR="008B2BC1">
        <w:rPr>
          <w:rFonts w:asciiTheme="minorHAnsi" w:eastAsia="Aptos" w:hAnsiTheme="minorHAnsi" w:cstheme="minorHAnsi"/>
        </w:rPr>
        <w:t>’s</w:t>
      </w:r>
      <w:r w:rsidRPr="00F12394">
        <w:rPr>
          <w:rFonts w:asciiTheme="minorHAnsi" w:eastAsia="Aptos" w:hAnsiTheme="minorHAnsi" w:cstheme="minorHAnsi"/>
        </w:rPr>
        <w:t xml:space="preserve"> identity and access management solutions if authentication is required for access to the system.</w:t>
      </w:r>
    </w:p>
    <w:p w14:paraId="07DC9239" w14:textId="7F92A9E6" w:rsidR="3882BAF2" w:rsidRPr="00F12394" w:rsidRDefault="3882BAF2"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lastRenderedPageBreak/>
        <w:t xml:space="preserve">Vendor </w:t>
      </w:r>
      <w:r w:rsidR="001474CA">
        <w:rPr>
          <w:rFonts w:asciiTheme="minorHAnsi" w:eastAsia="Aptos" w:hAnsiTheme="minorHAnsi" w:cstheme="minorHAnsi"/>
        </w:rPr>
        <w:t>shall</w:t>
      </w:r>
      <w:r w:rsidR="009B7217" w:rsidRPr="009B7217">
        <w:rPr>
          <w:rFonts w:asciiTheme="minorHAnsi" w:eastAsia="Aptos" w:hAnsiTheme="minorHAnsi" w:cstheme="minorHAnsi"/>
        </w:rPr>
        <w:t xml:space="preserve"> ensure any products, subscriptions, and/or services</w:t>
      </w:r>
      <w:r w:rsidRPr="00F12394">
        <w:rPr>
          <w:rFonts w:asciiTheme="minorHAnsi" w:eastAsia="Aptos" w:hAnsiTheme="minorHAnsi" w:cstheme="minorHAnsi"/>
        </w:rPr>
        <w:t xml:space="preserve"> </w:t>
      </w:r>
      <w:r w:rsidR="009B7217">
        <w:rPr>
          <w:rFonts w:asciiTheme="minorHAnsi" w:eastAsia="Aptos" w:hAnsiTheme="minorHAnsi" w:cstheme="minorHAnsi"/>
        </w:rPr>
        <w:t>will</w:t>
      </w:r>
      <w:r w:rsidRPr="00F12394">
        <w:rPr>
          <w:rFonts w:asciiTheme="minorHAnsi" w:eastAsia="Aptos" w:hAnsiTheme="minorHAnsi" w:cstheme="minorHAnsi"/>
        </w:rPr>
        <w:t xml:space="preserve"> log activity in accordance with the State</w:t>
      </w:r>
      <w:r w:rsidR="008B2BC1">
        <w:rPr>
          <w:rFonts w:asciiTheme="minorHAnsi" w:eastAsia="Aptos" w:hAnsiTheme="minorHAnsi" w:cstheme="minorHAnsi"/>
        </w:rPr>
        <w:t>’s</w:t>
      </w:r>
      <w:r w:rsidRPr="00F12394">
        <w:rPr>
          <w:rFonts w:asciiTheme="minorHAnsi" w:eastAsia="Aptos" w:hAnsiTheme="minorHAnsi" w:cstheme="minorHAnsi"/>
        </w:rPr>
        <w:t xml:space="preserve"> Minimum Logging Requirements</w:t>
      </w:r>
      <w:r w:rsidR="009F754D">
        <w:rPr>
          <w:rFonts w:asciiTheme="minorHAnsi" w:eastAsia="Aptos" w:hAnsiTheme="minorHAnsi" w:cstheme="minorHAnsi"/>
        </w:rPr>
        <w:t xml:space="preserve"> (Appendix S1)</w:t>
      </w:r>
      <w:r w:rsidRPr="00F12394">
        <w:rPr>
          <w:rFonts w:asciiTheme="minorHAnsi" w:eastAsia="Aptos" w:hAnsiTheme="minorHAnsi" w:cstheme="minorHAnsi"/>
        </w:rPr>
        <w:t xml:space="preserve"> for the term of the Contract.</w:t>
      </w:r>
    </w:p>
    <w:p w14:paraId="7D59F9C2" w14:textId="6CF9DFED" w:rsidR="3882BAF2" w:rsidRPr="00F12394" w:rsidRDefault="0A110F9E"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t xml:space="preserve">Vendor </w:t>
      </w:r>
      <w:r w:rsidR="00DA7663">
        <w:rPr>
          <w:rFonts w:asciiTheme="minorHAnsi" w:eastAsia="Aptos" w:hAnsiTheme="minorHAnsi" w:cstheme="minorHAnsi"/>
        </w:rPr>
        <w:t>shall</w:t>
      </w:r>
      <w:r w:rsidR="009E7732">
        <w:rPr>
          <w:rFonts w:asciiTheme="minorHAnsi" w:eastAsia="Aptos" w:hAnsiTheme="minorHAnsi" w:cstheme="minorHAnsi"/>
        </w:rPr>
        <w:t xml:space="preserve"> obtain and</w:t>
      </w:r>
      <w:r w:rsidRPr="00F12394">
        <w:rPr>
          <w:rFonts w:asciiTheme="minorHAnsi" w:eastAsia="Aptos" w:hAnsiTheme="minorHAnsi" w:cstheme="minorHAnsi"/>
        </w:rPr>
        <w:t xml:space="preserve"> provide logs within 24 </w:t>
      </w:r>
      <w:r w:rsidR="002C5FEE">
        <w:rPr>
          <w:rFonts w:asciiTheme="minorHAnsi" w:eastAsia="Aptos" w:hAnsiTheme="minorHAnsi" w:cstheme="minorHAnsi"/>
        </w:rPr>
        <w:t xml:space="preserve">hours </w:t>
      </w:r>
      <w:r w:rsidRPr="00F12394">
        <w:rPr>
          <w:rFonts w:asciiTheme="minorHAnsi" w:eastAsia="Aptos" w:hAnsiTheme="minorHAnsi" w:cstheme="minorHAnsi"/>
        </w:rPr>
        <w:t>of request from State of Illinois in a non-proprietary</w:t>
      </w:r>
      <w:r w:rsidR="108FF570" w:rsidRPr="00F12394">
        <w:rPr>
          <w:rFonts w:asciiTheme="minorHAnsi" w:eastAsia="Aptos" w:hAnsiTheme="minorHAnsi" w:cstheme="minorHAnsi"/>
        </w:rPr>
        <w:t>, readily usable format</w:t>
      </w:r>
      <w:r w:rsidRPr="00F12394">
        <w:rPr>
          <w:rFonts w:asciiTheme="minorHAnsi" w:eastAsia="Aptos" w:hAnsiTheme="minorHAnsi" w:cstheme="minorHAnsi"/>
        </w:rPr>
        <w:t>.</w:t>
      </w:r>
    </w:p>
    <w:p w14:paraId="56F13185" w14:textId="7DA7D026" w:rsidR="797C7447" w:rsidRPr="00F12394" w:rsidRDefault="3D773DF8" w:rsidP="00083466">
      <w:pPr>
        <w:spacing w:after="240" w:line="276" w:lineRule="auto"/>
        <w:ind w:left="1440"/>
        <w:jc w:val="both"/>
        <w:rPr>
          <w:rFonts w:asciiTheme="minorHAnsi" w:eastAsiaTheme="minorEastAsia" w:hAnsiTheme="minorHAnsi" w:cstheme="minorHAnsi"/>
          <w:color w:val="000000" w:themeColor="text1"/>
        </w:rPr>
      </w:pPr>
      <w:r w:rsidRPr="00F12394">
        <w:rPr>
          <w:rFonts w:asciiTheme="minorHAnsi" w:hAnsiTheme="minorHAnsi" w:cstheme="minorHAnsi"/>
          <w:color w:val="000000" w:themeColor="text1"/>
        </w:rPr>
        <w:t xml:space="preserve">Vendor </w:t>
      </w:r>
      <w:r w:rsidR="005D4FE1">
        <w:rPr>
          <w:rFonts w:asciiTheme="minorHAnsi" w:hAnsiTheme="minorHAnsi" w:cstheme="minorHAnsi"/>
          <w:color w:val="000000" w:themeColor="text1"/>
        </w:rPr>
        <w:t>shall</w:t>
      </w:r>
      <w:r w:rsidR="00F976A4">
        <w:rPr>
          <w:rFonts w:asciiTheme="minorHAnsi" w:hAnsiTheme="minorHAnsi" w:cstheme="minorHAnsi"/>
          <w:color w:val="000000" w:themeColor="text1"/>
        </w:rPr>
        <w:t xml:space="preserve"> ensure</w:t>
      </w:r>
      <w:r w:rsidRPr="00F12394">
        <w:rPr>
          <w:rFonts w:asciiTheme="minorHAnsi" w:hAnsiTheme="minorHAnsi" w:cstheme="minorHAnsi"/>
          <w:color w:val="000000" w:themeColor="text1"/>
        </w:rPr>
        <w:t xml:space="preserve"> remediat</w:t>
      </w:r>
      <w:r w:rsidR="00F976A4">
        <w:rPr>
          <w:rFonts w:asciiTheme="minorHAnsi" w:hAnsiTheme="minorHAnsi" w:cstheme="minorHAnsi"/>
          <w:color w:val="000000" w:themeColor="text1"/>
        </w:rPr>
        <w:t>ion</w:t>
      </w:r>
      <w:r w:rsidR="00D81766">
        <w:rPr>
          <w:rFonts w:asciiTheme="minorHAnsi" w:hAnsiTheme="minorHAnsi" w:cstheme="minorHAnsi"/>
          <w:color w:val="000000" w:themeColor="text1"/>
        </w:rPr>
        <w:t xml:space="preserve"> begins within 24 hours of discovery</w:t>
      </w:r>
      <w:r w:rsidR="008B2BC1">
        <w:rPr>
          <w:rFonts w:asciiTheme="minorHAnsi" w:hAnsiTheme="minorHAnsi" w:cstheme="minorHAnsi"/>
          <w:color w:val="000000" w:themeColor="text1"/>
        </w:rPr>
        <w:t xml:space="preserve"> </w:t>
      </w:r>
      <w:proofErr w:type="gramStart"/>
      <w:r w:rsidR="00D81766">
        <w:rPr>
          <w:rFonts w:asciiTheme="minorHAnsi" w:hAnsiTheme="minorHAnsi" w:cstheme="minorHAnsi"/>
          <w:color w:val="000000" w:themeColor="text1"/>
        </w:rPr>
        <w:t xml:space="preserve">for </w:t>
      </w:r>
      <w:r w:rsidR="00811F9C">
        <w:rPr>
          <w:rFonts w:asciiTheme="minorHAnsi" w:hAnsiTheme="minorHAnsi" w:cstheme="minorHAnsi"/>
          <w:color w:val="000000" w:themeColor="text1"/>
        </w:rPr>
        <w:t xml:space="preserve"> all</w:t>
      </w:r>
      <w:proofErr w:type="gramEnd"/>
      <w:r w:rsidR="008E02C4">
        <w:rPr>
          <w:rFonts w:asciiTheme="minorHAnsi" w:hAnsiTheme="minorHAnsi" w:cstheme="minorHAnsi"/>
          <w:color w:val="000000" w:themeColor="text1"/>
        </w:rPr>
        <w:t xml:space="preserve"> </w:t>
      </w:r>
      <w:r w:rsidRPr="00F12394">
        <w:rPr>
          <w:rFonts w:asciiTheme="minorHAnsi" w:hAnsiTheme="minorHAnsi" w:cstheme="minorHAnsi"/>
          <w:color w:val="000000" w:themeColor="text1"/>
        </w:rPr>
        <w:t>critical and high</w:t>
      </w:r>
      <w:r w:rsidR="009F754D">
        <w:rPr>
          <w:rFonts w:asciiTheme="minorHAnsi" w:hAnsiTheme="minorHAnsi" w:cstheme="minorHAnsi"/>
          <w:color w:val="000000" w:themeColor="text1"/>
        </w:rPr>
        <w:t xml:space="preserve"> (CVSS 7.0 and higher)</w:t>
      </w:r>
      <w:r w:rsidR="009F754D" w:rsidRPr="00F12394">
        <w:rPr>
          <w:rFonts w:asciiTheme="minorHAnsi" w:hAnsiTheme="minorHAnsi" w:cstheme="minorHAnsi"/>
          <w:color w:val="000000" w:themeColor="text1"/>
        </w:rPr>
        <w:t xml:space="preserve"> </w:t>
      </w:r>
      <w:r w:rsidRPr="00F12394">
        <w:rPr>
          <w:rFonts w:asciiTheme="minorHAnsi" w:hAnsiTheme="minorHAnsi" w:cstheme="minorHAnsi"/>
          <w:color w:val="000000" w:themeColor="text1"/>
        </w:rPr>
        <w:t>vulnerabilities</w:t>
      </w:r>
      <w:r w:rsidR="00AF2A1B">
        <w:rPr>
          <w:rFonts w:asciiTheme="minorHAnsi" w:hAnsiTheme="minorHAnsi" w:cstheme="minorHAnsi"/>
          <w:color w:val="000000" w:themeColor="text1"/>
        </w:rPr>
        <w:t>,</w:t>
      </w:r>
      <w:r w:rsidR="30622D27" w:rsidRPr="00F12394">
        <w:rPr>
          <w:rFonts w:asciiTheme="minorHAnsi" w:hAnsiTheme="minorHAnsi" w:cstheme="minorHAnsi"/>
          <w:color w:val="000000" w:themeColor="text1"/>
        </w:rPr>
        <w:t xml:space="preserve"> </w:t>
      </w:r>
      <w:r w:rsidR="00AF2A1B">
        <w:rPr>
          <w:rFonts w:asciiTheme="minorHAnsi" w:hAnsiTheme="minorHAnsi" w:cstheme="minorHAnsi"/>
          <w:color w:val="000000" w:themeColor="text1"/>
        </w:rPr>
        <w:t>as well as</w:t>
      </w:r>
      <w:r w:rsidR="30622D27" w:rsidRPr="00F12394">
        <w:rPr>
          <w:rFonts w:asciiTheme="minorHAnsi" w:hAnsiTheme="minorHAnsi" w:cstheme="minorHAnsi"/>
          <w:color w:val="000000" w:themeColor="text1"/>
        </w:rPr>
        <w:t xml:space="preserve"> any</w:t>
      </w:r>
      <w:r w:rsidRPr="00F12394">
        <w:rPr>
          <w:rFonts w:asciiTheme="minorHAnsi" w:hAnsiTheme="minorHAnsi" w:cstheme="minorHAnsi"/>
          <w:color w:val="000000" w:themeColor="text1"/>
        </w:rPr>
        <w:t xml:space="preserve"> additional vulnerabilities as determined by the State of Illinois.</w:t>
      </w:r>
      <w:r w:rsidR="7382C2DA" w:rsidRPr="00F12394">
        <w:rPr>
          <w:rFonts w:asciiTheme="minorHAnsi" w:hAnsiTheme="minorHAnsi" w:cstheme="minorHAnsi"/>
          <w:color w:val="000000" w:themeColor="text1"/>
        </w:rPr>
        <w:t xml:space="preserve">  </w:t>
      </w:r>
    </w:p>
    <w:p w14:paraId="2F9CDEAA" w14:textId="1D1307F3" w:rsidR="797C7447" w:rsidRDefault="3D773DF8" w:rsidP="00083466">
      <w:pPr>
        <w:spacing w:after="240" w:line="276" w:lineRule="auto"/>
        <w:ind w:left="1440"/>
        <w:jc w:val="both"/>
        <w:rPr>
          <w:rFonts w:asciiTheme="minorHAnsi" w:eastAsiaTheme="minorEastAsia" w:hAnsiTheme="minorHAnsi" w:cstheme="minorBidi"/>
          <w:color w:val="000000" w:themeColor="text1"/>
        </w:rPr>
      </w:pPr>
      <w:r w:rsidRPr="00C32BA4">
        <w:rPr>
          <w:rFonts w:asciiTheme="minorHAnsi" w:eastAsiaTheme="minorEastAsia" w:hAnsiTheme="minorHAnsi" w:cstheme="minorHAnsi"/>
          <w:color w:val="000000" w:themeColor="text1"/>
        </w:rPr>
        <w:t xml:space="preserve">Vendor must </w:t>
      </w:r>
      <w:r w:rsidR="009F754D">
        <w:rPr>
          <w:rFonts w:asciiTheme="minorHAnsi" w:eastAsiaTheme="minorEastAsia" w:hAnsiTheme="minorHAnsi" w:cstheme="minorHAnsi"/>
          <w:color w:val="000000" w:themeColor="text1"/>
        </w:rPr>
        <w:t xml:space="preserve">provide notice to the </w:t>
      </w:r>
      <w:r w:rsidRPr="00C32BA4">
        <w:rPr>
          <w:rFonts w:asciiTheme="minorHAnsi" w:eastAsiaTheme="minorEastAsia" w:hAnsiTheme="minorHAnsi" w:cstheme="minorHAnsi"/>
          <w:color w:val="000000" w:themeColor="text1"/>
        </w:rPr>
        <w:t>State of Illinois within 24 hours of the discovery</w:t>
      </w:r>
      <w:r w:rsidR="00AF2A1B">
        <w:rPr>
          <w:rFonts w:asciiTheme="minorHAnsi" w:eastAsiaTheme="minorEastAsia" w:hAnsiTheme="minorHAnsi" w:cstheme="minorHAnsi"/>
          <w:color w:val="000000" w:themeColor="text1"/>
        </w:rPr>
        <w:t xml:space="preserve"> of any</w:t>
      </w:r>
      <w:r w:rsidRPr="00C32BA4">
        <w:rPr>
          <w:rFonts w:asciiTheme="minorHAnsi" w:eastAsiaTheme="minorEastAsia" w:hAnsiTheme="minorHAnsi" w:cstheme="minorHAnsi"/>
          <w:color w:val="000000" w:themeColor="text1"/>
        </w:rPr>
        <w:t xml:space="preserve"> critical and high </w:t>
      </w:r>
      <w:r w:rsidR="009F754D">
        <w:rPr>
          <w:rFonts w:asciiTheme="minorHAnsi" w:hAnsiTheme="minorHAnsi" w:cstheme="minorHAnsi"/>
          <w:color w:val="000000" w:themeColor="text1"/>
        </w:rPr>
        <w:t>(CVSS 7.0 and higher)</w:t>
      </w:r>
      <w:r w:rsidR="009F754D" w:rsidRPr="00F12394">
        <w:rPr>
          <w:rFonts w:asciiTheme="minorHAnsi" w:hAnsiTheme="minorHAnsi" w:cstheme="minorHAnsi"/>
          <w:color w:val="000000" w:themeColor="text1"/>
        </w:rPr>
        <w:t xml:space="preserve"> </w:t>
      </w:r>
      <w:r w:rsidRPr="00C32BA4">
        <w:rPr>
          <w:rFonts w:asciiTheme="minorHAnsi" w:eastAsiaTheme="minorEastAsia" w:hAnsiTheme="minorHAnsi" w:cstheme="minorHAnsi"/>
          <w:color w:val="000000" w:themeColor="text1"/>
        </w:rPr>
        <w:t>vulnerabilities.</w:t>
      </w:r>
    </w:p>
    <w:p w14:paraId="65333A2C" w14:textId="7553BE88" w:rsidR="00A22789" w:rsidRPr="0036006A" w:rsidRDefault="00A22789" w:rsidP="00C32BA4">
      <w:pPr>
        <w:pStyle w:val="ListParagraph"/>
        <w:kinsoku w:val="0"/>
        <w:overflowPunct w:val="0"/>
        <w:autoSpaceDE w:val="0"/>
        <w:autoSpaceDN w:val="0"/>
        <w:spacing w:after="240" w:line="276" w:lineRule="auto"/>
        <w:ind w:left="1440"/>
        <w:jc w:val="both"/>
      </w:pPr>
      <w:r w:rsidRPr="00B47632">
        <w:t>State and Federal laws, rules</w:t>
      </w:r>
      <w:r w:rsidR="006900E3" w:rsidRPr="00B47632">
        <w:t>,</w:t>
      </w:r>
      <w:r w:rsidRPr="00B47632">
        <w:t xml:space="preserve"> and regulations as well as industry</w:t>
      </w:r>
      <w:r w:rsidRPr="0036006A">
        <w:t>-specific guidelines require specific and often enhanced security controls on information and systems</w:t>
      </w:r>
      <w:r w:rsidR="00663539">
        <w:t xml:space="preserve">. </w:t>
      </w:r>
      <w:r w:rsidRPr="0036006A">
        <w:t>The State of Illinois is required to comply with the below laws, standards</w:t>
      </w:r>
      <w:r w:rsidR="006900E3" w:rsidRPr="0036006A">
        <w:t>,</w:t>
      </w:r>
      <w:r w:rsidRPr="0036006A">
        <w:t xml:space="preserve"> and regulations</w:t>
      </w:r>
      <w:r w:rsidR="00663539">
        <w:t xml:space="preserve">. </w:t>
      </w:r>
      <w:r w:rsidRPr="0036006A">
        <w:t>Vendors must ensure compliance with the below as appropriate based upon the formal risk assessment to include a data classification and system categorization process.</w:t>
      </w:r>
    </w:p>
    <w:p w14:paraId="794B9F65" w14:textId="77777777"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Illinois Identity Protection Act (5 ILCS 179)</w:t>
      </w:r>
    </w:p>
    <w:p w14:paraId="652ED7BB" w14:textId="77777777"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Illinois Personal Information Protection Act (815 ILCS 530)</w:t>
      </w:r>
    </w:p>
    <w:p w14:paraId="51170C74" w14:textId="1E956CF8"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The Family Educational Rights and Privacy Act (</w:t>
      </w:r>
      <w:r w:rsidR="008C5740">
        <w:t>“</w:t>
      </w:r>
      <w:r w:rsidRPr="00F426F9">
        <w:t>FERPA</w:t>
      </w:r>
      <w:r w:rsidR="008C5740">
        <w:t>”</w:t>
      </w:r>
      <w:r w:rsidRPr="00F426F9">
        <w:t>) (20 U.S.C. § 1232g; 34 CFR Part 99)</w:t>
      </w:r>
    </w:p>
    <w:p w14:paraId="7C45B114" w14:textId="49C803A8"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Federal Bureau of Investigations Criminal Justice Information Services (</w:t>
      </w:r>
      <w:r w:rsidR="008C5740">
        <w:t>“</w:t>
      </w:r>
      <w:r w:rsidRPr="00F426F9">
        <w:t>CJIS</w:t>
      </w:r>
      <w:r w:rsidR="008C5740">
        <w:t>”</w:t>
      </w:r>
      <w:r w:rsidRPr="00F426F9">
        <w:t>) Security Policy, version 5.5, issued June 26, 2016</w:t>
      </w:r>
    </w:p>
    <w:p w14:paraId="18A73E89" w14:textId="6CB10A1D"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Federal Centers for Medicare &amp; Medicaid Services (</w:t>
      </w:r>
      <w:r w:rsidR="008C5740">
        <w:t>“</w:t>
      </w:r>
      <w:r w:rsidRPr="00F426F9">
        <w:t>CMS</w:t>
      </w:r>
      <w:r w:rsidR="008C5740">
        <w:t>”</w:t>
      </w:r>
      <w:r w:rsidRPr="00F426F9">
        <w:t>) MARS-E Document Suite, Version 2.0 Catalog of Minimum Acceptable Risk Security and Privacy Controls for Exchanges November 10, 2015.</w:t>
      </w:r>
    </w:p>
    <w:p w14:paraId="6316C165" w14:textId="56DF80D1" w:rsidR="00A22789" w:rsidRDefault="00A22789" w:rsidP="00A22789">
      <w:pPr>
        <w:pStyle w:val="ListParagraph"/>
        <w:spacing w:after="240"/>
        <w:ind w:left="2160" w:hanging="720"/>
      </w:pPr>
      <w:r w:rsidRPr="00F426F9">
        <w:t>•</w:t>
      </w:r>
      <w:r w:rsidRPr="00F426F9">
        <w:tab/>
        <w:t>Federal Centers for Medicare &amp; Medicaid Services Information Security Acceptable Risk Safeguards (</w:t>
      </w:r>
      <w:r w:rsidR="008C5740">
        <w:t>“</w:t>
      </w:r>
      <w:r w:rsidRPr="00F426F9">
        <w:t>ARS</w:t>
      </w:r>
      <w:r w:rsidR="008C5740">
        <w:t>”</w:t>
      </w:r>
      <w:r w:rsidRPr="00F426F9">
        <w:t>) CMS Minimum Security Requirements Version 2.0 September 20, 2013.</w:t>
      </w:r>
    </w:p>
    <w:p w14:paraId="48024F7E" w14:textId="6AC33F92" w:rsidR="00D45C45" w:rsidRPr="00D45C45" w:rsidRDefault="00083466" w:rsidP="00557B43">
      <w:pPr>
        <w:pStyle w:val="ListParagraph"/>
        <w:numPr>
          <w:ilvl w:val="1"/>
          <w:numId w:val="27"/>
        </w:numPr>
        <w:kinsoku w:val="0"/>
        <w:overflowPunct w:val="0"/>
        <w:autoSpaceDE w:val="0"/>
        <w:autoSpaceDN w:val="0"/>
        <w:spacing w:before="240" w:after="240" w:line="276" w:lineRule="auto"/>
        <w:ind w:left="1440" w:hanging="720"/>
        <w:jc w:val="both"/>
      </w:pPr>
      <w:r>
        <w:rPr>
          <w:b/>
          <w:bCs/>
        </w:rPr>
        <w:t>DATA CENTER LOCATION</w:t>
      </w:r>
      <w:r w:rsidR="00EB19C0">
        <w:rPr>
          <w:b/>
          <w:bCs/>
        </w:rPr>
        <w:t xml:space="preserve"> AND </w:t>
      </w:r>
      <w:r w:rsidR="582FB361" w:rsidRPr="72A5BF6A">
        <w:rPr>
          <w:b/>
          <w:bCs/>
        </w:rPr>
        <w:t>ACCESS</w:t>
      </w:r>
      <w:r w:rsidR="32C8C0AB" w:rsidRPr="72A5BF6A">
        <w:rPr>
          <w:b/>
          <w:bCs/>
        </w:rPr>
        <w:t xml:space="preserve">: </w:t>
      </w:r>
    </w:p>
    <w:p w14:paraId="722EEE20" w14:textId="23D9A0FE" w:rsidR="00D45C45" w:rsidRDefault="00D45C45" w:rsidP="00D45C45">
      <w:pPr>
        <w:pStyle w:val="ListParagraph"/>
        <w:numPr>
          <w:ilvl w:val="2"/>
          <w:numId w:val="27"/>
        </w:numPr>
        <w:kinsoku w:val="0"/>
        <w:overflowPunct w:val="0"/>
        <w:autoSpaceDE w:val="0"/>
        <w:autoSpaceDN w:val="0"/>
        <w:spacing w:before="240" w:after="240" w:line="276" w:lineRule="auto"/>
        <w:jc w:val="both"/>
      </w:pPr>
      <w:r w:rsidRPr="74882623">
        <w:rPr>
          <w:b/>
          <w:bCs/>
        </w:rPr>
        <w:t>Data Center Location:</w:t>
      </w:r>
      <w:r>
        <w:t xml:space="preserve">  The physical location of </w:t>
      </w:r>
      <w:r w:rsidR="00CE3F2A">
        <w:t xml:space="preserve">any </w:t>
      </w:r>
      <w:r>
        <w:t xml:space="preserve">data center </w:t>
      </w:r>
      <w:r w:rsidR="00CE3F2A">
        <w:t>util</w:t>
      </w:r>
      <w:r w:rsidR="00670787">
        <w:t>ized by Vendor</w:t>
      </w:r>
      <w:r w:rsidR="003E064E">
        <w:t>, made available</w:t>
      </w:r>
      <w:r w:rsidR="00AC23F8">
        <w:t xml:space="preserve">, or used </w:t>
      </w:r>
      <w:r w:rsidR="00816A8C">
        <w:t xml:space="preserve">by </w:t>
      </w:r>
      <w:r w:rsidR="004B4BFE">
        <w:t>any</w:t>
      </w:r>
      <w:r w:rsidR="00816A8C">
        <w:t xml:space="preserve"> products</w:t>
      </w:r>
      <w:r w:rsidR="008A7803">
        <w:t>, services</w:t>
      </w:r>
      <w:r w:rsidR="004B4BFE">
        <w:t>,</w:t>
      </w:r>
      <w:r w:rsidR="008A7803">
        <w:t xml:space="preserve"> and subscription</w:t>
      </w:r>
      <w:r w:rsidR="00374F16">
        <w:t>s</w:t>
      </w:r>
      <w:r w:rsidR="00187A9A">
        <w:t xml:space="preserve"> under this Contract</w:t>
      </w:r>
      <w:r>
        <w:t xml:space="preserve"> where State </w:t>
      </w:r>
      <w:r w:rsidR="00FB1B8A">
        <w:t>D</w:t>
      </w:r>
      <w:r>
        <w:t>ata</w:t>
      </w:r>
      <w:r w:rsidR="00FB1B8A">
        <w:t xml:space="preserve"> (as defined in Section 4.3</w:t>
      </w:r>
      <w:r w:rsidR="0002686F">
        <w:t>3</w:t>
      </w:r>
      <w:r w:rsidR="00FB1B8A">
        <w:t xml:space="preserve"> of this Contract)</w:t>
      </w:r>
      <w:r>
        <w:t xml:space="preserve"> is stored </w:t>
      </w:r>
      <w:r w:rsidR="000F55DD">
        <w:t>or processed</w:t>
      </w:r>
      <w:r>
        <w:t xml:space="preserve"> shall be within the contiguous United State</w:t>
      </w:r>
      <w:r w:rsidR="00A732F6">
        <w:t>s</w:t>
      </w:r>
      <w:r w:rsidR="002E33DD">
        <w:t>,</w:t>
      </w:r>
      <w:r>
        <w:t xml:space="preserve"> unless otherwise </w:t>
      </w:r>
      <w:r w:rsidR="002E33DD">
        <w:t xml:space="preserve">specifically </w:t>
      </w:r>
      <w:r>
        <w:t>agreed in advance by the State in writing</w:t>
      </w:r>
      <w:r w:rsidR="00A2780A">
        <w:t xml:space="preserve"> at any time throughout the duration of the Contract</w:t>
      </w:r>
      <w:r>
        <w:t>.</w:t>
      </w:r>
    </w:p>
    <w:p w14:paraId="14002A57" w14:textId="47FE7362" w:rsidR="00D45C45" w:rsidRPr="00D45C45" w:rsidRDefault="00D45C45" w:rsidP="00D45C45">
      <w:pPr>
        <w:pStyle w:val="ListParagraph"/>
        <w:numPr>
          <w:ilvl w:val="2"/>
          <w:numId w:val="27"/>
        </w:numPr>
        <w:kinsoku w:val="0"/>
        <w:overflowPunct w:val="0"/>
        <w:autoSpaceDE w:val="0"/>
        <w:autoSpaceDN w:val="0"/>
        <w:spacing w:before="240" w:after="240" w:line="276" w:lineRule="auto"/>
        <w:jc w:val="both"/>
      </w:pPr>
      <w:r w:rsidRPr="74882623">
        <w:rPr>
          <w:b/>
          <w:bCs/>
        </w:rPr>
        <w:t>Data Access:</w:t>
      </w:r>
      <w:r>
        <w:t xml:space="preserve"> Vendor</w:t>
      </w:r>
      <w:r w:rsidR="00354210">
        <w:t xml:space="preserve"> as well as any product, service, and sub</w:t>
      </w:r>
      <w:r w:rsidR="009236B2">
        <w:t>scription made available under this Contract</w:t>
      </w:r>
      <w:r>
        <w:t xml:space="preserve"> shall only transmit, receive, process</w:t>
      </w:r>
      <w:r w:rsidR="00915406">
        <w:t>,</w:t>
      </w:r>
      <w:r>
        <w:t xml:space="preserve"> or access State data that contains confidential, sensitive</w:t>
      </w:r>
      <w:r w:rsidR="00414134">
        <w:t>,</w:t>
      </w:r>
      <w:r>
        <w:t xml:space="preserve"> or personal information</w:t>
      </w:r>
      <w:r w:rsidR="0041551A">
        <w:t>: (</w:t>
      </w:r>
      <w:proofErr w:type="spellStart"/>
      <w:r w:rsidR="0041551A">
        <w:t>i</w:t>
      </w:r>
      <w:proofErr w:type="spellEnd"/>
      <w:r w:rsidR="0041551A">
        <w:t>) to the extent permitted by the State under this Contract</w:t>
      </w:r>
      <w:r w:rsidR="000D5BEE">
        <w:t>;</w:t>
      </w:r>
      <w:r w:rsidR="0041551A">
        <w:t xml:space="preserve"> and (ii) </w:t>
      </w:r>
      <w:r w:rsidR="009B0C82">
        <w:t xml:space="preserve">then </w:t>
      </w:r>
      <w:r w:rsidR="00F6042A">
        <w:t>only</w:t>
      </w:r>
      <w:r>
        <w:t xml:space="preserve"> </w:t>
      </w:r>
      <w:r w:rsidR="00414134">
        <w:t>with</w:t>
      </w:r>
      <w:r>
        <w:t xml:space="preserve">in the contiguous United States, unless otherwise </w:t>
      </w:r>
      <w:r w:rsidR="00414134">
        <w:t xml:space="preserve">specifically </w:t>
      </w:r>
      <w:r>
        <w:t>agreed in advance by the State in writing</w:t>
      </w:r>
      <w:r w:rsidR="00A2780A">
        <w:t xml:space="preserve"> </w:t>
      </w:r>
      <w:r w:rsidR="00A2780A" w:rsidRPr="00A2780A">
        <w:t>at any time throughout the duration of the Contract</w:t>
      </w:r>
      <w:r>
        <w:t>.</w:t>
      </w:r>
    </w:p>
    <w:p w14:paraId="4F53F306" w14:textId="49393285" w:rsidR="001123D1" w:rsidRDefault="001123D1" w:rsidP="00414134">
      <w:pPr>
        <w:pStyle w:val="ListParagraph"/>
        <w:numPr>
          <w:ilvl w:val="1"/>
          <w:numId w:val="27"/>
        </w:numPr>
        <w:kinsoku w:val="0"/>
        <w:overflowPunct w:val="0"/>
        <w:autoSpaceDE w:val="0"/>
        <w:autoSpaceDN w:val="0"/>
        <w:spacing w:before="240" w:after="240" w:line="276" w:lineRule="auto"/>
        <w:ind w:left="1440" w:hanging="720"/>
        <w:jc w:val="both"/>
      </w:pPr>
      <w:r w:rsidRPr="2974C9F4">
        <w:rPr>
          <w:b/>
          <w:bCs/>
        </w:rPr>
        <w:lastRenderedPageBreak/>
        <w:t>DATA USE:</w:t>
      </w:r>
      <w:r w:rsidR="00414504" w:rsidRPr="2974C9F4">
        <w:rPr>
          <w:b/>
          <w:bCs/>
        </w:rPr>
        <w:t xml:space="preserve"> </w:t>
      </w:r>
      <w:r w:rsidR="00997F75">
        <w:t>U</w:t>
      </w:r>
      <w:r w:rsidR="005F17F7">
        <w:t xml:space="preserve">se of any data provided by the State, generated in the course of performing services under this </w:t>
      </w:r>
      <w:r w:rsidR="1A74AB22">
        <w:t>C</w:t>
      </w:r>
      <w:r w:rsidR="005F17F7">
        <w:t>ontract</w:t>
      </w:r>
      <w:r w:rsidR="00A13431">
        <w:t>,</w:t>
      </w:r>
      <w:r w:rsidR="005F17F7">
        <w:t xml:space="preserve"> or otherwise obtained from the State (collective</w:t>
      </w:r>
      <w:r w:rsidR="0047047A">
        <w:t>ly</w:t>
      </w:r>
      <w:r w:rsidR="005F17F7">
        <w:t xml:space="preserve"> "State Data")</w:t>
      </w:r>
      <w:r w:rsidR="00886F4E">
        <w:t>, whether by Vendor or any product, service, or subscription made available under this Contract,</w:t>
      </w:r>
      <w:r w:rsidR="005F17F7">
        <w:t xml:space="preserve"> </w:t>
      </w:r>
      <w:r w:rsidR="003B52D2">
        <w:t>is strictly limited to</w:t>
      </w:r>
      <w:r w:rsidR="00047ACB">
        <w:t xml:space="preserve"> fulfill</w:t>
      </w:r>
      <w:r w:rsidR="005F17F7">
        <w:t>ing</w:t>
      </w:r>
      <w:r w:rsidR="00047ACB">
        <w:t xml:space="preserve"> its obligations under this Contract and for no other purpose without the prior written con</w:t>
      </w:r>
      <w:r w:rsidR="00B4123A">
        <w:t>s</w:t>
      </w:r>
      <w:r w:rsidR="00047ACB">
        <w:t>ent of the State</w:t>
      </w:r>
      <w:r w:rsidR="001504BA">
        <w:t xml:space="preserve">. </w:t>
      </w:r>
      <w:r w:rsidR="009C6979">
        <w:t xml:space="preserve">State Data does not include Vendor's proprietary data or information developed independently without reference to State Data. </w:t>
      </w:r>
      <w:r w:rsidR="003B52D2">
        <w:t xml:space="preserve">All other use of </w:t>
      </w:r>
      <w:r w:rsidR="00EE6688">
        <w:t>State</w:t>
      </w:r>
      <w:r w:rsidR="003B52D2">
        <w:t xml:space="preserve"> </w:t>
      </w:r>
      <w:r w:rsidR="00EE6688">
        <w:t>D</w:t>
      </w:r>
      <w:r w:rsidR="003B52D2">
        <w:t xml:space="preserve">ata, including but not limited to sharing, selling, or utilizing </w:t>
      </w:r>
      <w:r w:rsidR="00353F58">
        <w:t>State Data</w:t>
      </w:r>
      <w:r w:rsidR="003B52D2">
        <w:t xml:space="preserve"> for purposes not otherwise explicitly stated in this Contract, is expressly forbidden.</w:t>
      </w:r>
      <w:r w:rsidR="00CC34F1">
        <w:t xml:space="preserve"> </w:t>
      </w:r>
    </w:p>
    <w:p w14:paraId="0D8692AB" w14:textId="0DDDE16F" w:rsidR="00942995" w:rsidRDefault="00773507" w:rsidP="00942995">
      <w:pPr>
        <w:pStyle w:val="ListParagraph"/>
        <w:numPr>
          <w:ilvl w:val="1"/>
          <w:numId w:val="27"/>
        </w:numPr>
        <w:kinsoku w:val="0"/>
        <w:overflowPunct w:val="0"/>
        <w:autoSpaceDE w:val="0"/>
        <w:autoSpaceDN w:val="0"/>
        <w:spacing w:before="240" w:after="240" w:line="276" w:lineRule="auto"/>
        <w:ind w:left="1440" w:hanging="720"/>
        <w:jc w:val="both"/>
      </w:pPr>
      <w:r>
        <w:rPr>
          <w:b/>
          <w:bCs/>
        </w:rPr>
        <w:t xml:space="preserve">PERMITTED USE OF </w:t>
      </w:r>
      <w:r w:rsidR="00583AA6">
        <w:rPr>
          <w:b/>
          <w:bCs/>
        </w:rPr>
        <w:t>ARTIFICIAL INTELLIGENCE</w:t>
      </w:r>
      <w:r w:rsidR="008F6253">
        <w:rPr>
          <w:b/>
          <w:bCs/>
        </w:rPr>
        <w:t xml:space="preserve"> (AI)</w:t>
      </w:r>
      <w:r w:rsidR="00583AA6">
        <w:rPr>
          <w:b/>
          <w:bCs/>
        </w:rPr>
        <w:t>:</w:t>
      </w:r>
      <w:r>
        <w:rPr>
          <w:b/>
          <w:bCs/>
        </w:rPr>
        <w:t xml:space="preserve"> </w:t>
      </w:r>
      <w:r w:rsidR="00212E84" w:rsidRPr="00212E84">
        <w:t xml:space="preserve">Vendor </w:t>
      </w:r>
      <w:r w:rsidR="00215110">
        <w:t xml:space="preserve">and </w:t>
      </w:r>
      <w:r w:rsidR="00EB3858">
        <w:t>any product, service or subscription made</w:t>
      </w:r>
      <w:r w:rsidR="00F44585">
        <w:t xml:space="preserve"> available under this Contract </w:t>
      </w:r>
      <w:r w:rsidR="00212E84" w:rsidRPr="00212E84">
        <w:t>shall not</w:t>
      </w:r>
      <w:r w:rsidR="00B445C3">
        <w:t xml:space="preserve"> utilize any Artificial Intelligence (</w:t>
      </w:r>
      <w:r w:rsidR="00F37F30">
        <w:t>“</w:t>
      </w:r>
      <w:r w:rsidR="00B445C3">
        <w:t>AI</w:t>
      </w:r>
      <w:r w:rsidR="00F37F30">
        <w:t>”</w:t>
      </w:r>
      <w:r w:rsidR="00B445C3">
        <w:t>) system, model, tool, or functionality</w:t>
      </w:r>
      <w:r w:rsidR="00521EB4">
        <w:t xml:space="preserve"> in the performance of its ob</w:t>
      </w:r>
      <w:r w:rsidR="00DB5932">
        <w:t xml:space="preserve">ligations </w:t>
      </w:r>
      <w:r w:rsidR="00D92E68">
        <w:t>under this Contract</w:t>
      </w:r>
      <w:r w:rsidR="004E65D7">
        <w:t xml:space="preserve">, including the development, delivery, support, or </w:t>
      </w:r>
      <w:r w:rsidR="00955BF9">
        <w:t xml:space="preserve">the </w:t>
      </w:r>
      <w:r w:rsidR="004E65D7">
        <w:t>modification</w:t>
      </w:r>
      <w:r w:rsidR="00AD0B1F">
        <w:t xml:space="preserve">, </w:t>
      </w:r>
      <w:r w:rsidR="00A628B9">
        <w:t>upgrade, or enhancement</w:t>
      </w:r>
      <w:r w:rsidR="004E65D7">
        <w:t xml:space="preserve"> of any product, service, or deliverable</w:t>
      </w:r>
      <w:r w:rsidR="009F528B">
        <w:t xml:space="preserve">, or </w:t>
      </w:r>
      <w:r w:rsidR="00483351">
        <w:t xml:space="preserve">any </w:t>
      </w:r>
      <w:r w:rsidR="008B2967">
        <w:t>component</w:t>
      </w:r>
      <w:r w:rsidR="00AA2CFD">
        <w:t xml:space="preserve"> </w:t>
      </w:r>
      <w:r w:rsidR="00A628B9">
        <w:t>there</w:t>
      </w:r>
      <w:r w:rsidR="00B4373D">
        <w:t>of</w:t>
      </w:r>
      <w:r w:rsidR="003E52E9">
        <w:t>, provided under this Contract</w:t>
      </w:r>
      <w:r w:rsidR="002A2233">
        <w:t xml:space="preserve"> (“AI Use”)</w:t>
      </w:r>
      <w:r w:rsidR="004E65D7">
        <w:t xml:space="preserve">, except where </w:t>
      </w:r>
      <w:r w:rsidR="00E96C3B">
        <w:t xml:space="preserve">such AI Use is </w:t>
      </w:r>
      <w:r w:rsidR="003B3DAF">
        <w:t xml:space="preserve">both </w:t>
      </w:r>
      <w:r w:rsidR="004E65D7">
        <w:t>expressly</w:t>
      </w:r>
      <w:r w:rsidR="00F67378">
        <w:t>:</w:t>
      </w:r>
      <w:r w:rsidR="004E65D7">
        <w:t xml:space="preserve"> </w:t>
      </w:r>
      <w:r w:rsidR="0026440C">
        <w:t>(</w:t>
      </w:r>
      <w:proofErr w:type="spellStart"/>
      <w:r w:rsidR="0026440C">
        <w:t>i</w:t>
      </w:r>
      <w:proofErr w:type="spellEnd"/>
      <w:r w:rsidR="0026440C">
        <w:t xml:space="preserve">) disclosed </w:t>
      </w:r>
      <w:r w:rsidR="00F67378">
        <w:t xml:space="preserve">to the State </w:t>
      </w:r>
      <w:r w:rsidR="0026440C">
        <w:t xml:space="preserve">by Vendor and (ii) </w:t>
      </w:r>
      <w:r w:rsidR="00A73B75">
        <w:t>specifically</w:t>
      </w:r>
      <w:r w:rsidR="004E65D7">
        <w:t xml:space="preserve"> </w:t>
      </w:r>
      <w:r w:rsidR="007E2B79">
        <w:t>authorized in writing by the State.</w:t>
      </w:r>
      <w:r w:rsidR="00672121">
        <w:t xml:space="preserve"> For the avoidance of doubt, no AI </w:t>
      </w:r>
      <w:r w:rsidR="00E96C3B">
        <w:t>Use</w:t>
      </w:r>
      <w:r w:rsidR="00672121">
        <w:t xml:space="preserve"> </w:t>
      </w:r>
      <w:r w:rsidR="00686B4C">
        <w:t>shall</w:t>
      </w:r>
      <w:r w:rsidR="00672121">
        <w:t xml:space="preserve"> be inferred</w:t>
      </w:r>
      <w:r w:rsidR="00686B4C">
        <w:t xml:space="preserve"> or implied </w:t>
      </w:r>
      <w:r w:rsidR="008B6B75">
        <w:t>as permitted under this Agreement</w:t>
      </w:r>
      <w:r w:rsidR="00243C8B">
        <w:t>;</w:t>
      </w:r>
      <w:r w:rsidR="008B6B75">
        <w:t xml:space="preserve"> </w:t>
      </w:r>
      <w:r w:rsidR="00734DD0">
        <w:t xml:space="preserve">all </w:t>
      </w:r>
      <w:r w:rsidR="008B6B75">
        <w:t>p</w:t>
      </w:r>
      <w:r w:rsidR="00EC0354">
        <w:t xml:space="preserve">ermitted uses must be expressly </w:t>
      </w:r>
      <w:r w:rsidR="003773AF">
        <w:t xml:space="preserve">and specifically </w:t>
      </w:r>
      <w:r w:rsidR="00EC0354">
        <w:t>state</w:t>
      </w:r>
      <w:r w:rsidR="002A2233">
        <w:t>d</w:t>
      </w:r>
      <w:r w:rsidR="00EC0354">
        <w:t xml:space="preserve"> herein</w:t>
      </w:r>
      <w:r w:rsidR="00DE75D0">
        <w:t xml:space="preserve">. </w:t>
      </w:r>
    </w:p>
    <w:p w14:paraId="1D9A3A25" w14:textId="73205AE4" w:rsidR="000213FB" w:rsidRDefault="2C984E7D" w:rsidP="008C5881">
      <w:pPr>
        <w:pStyle w:val="ListParagraph"/>
        <w:numPr>
          <w:ilvl w:val="2"/>
          <w:numId w:val="27"/>
        </w:numPr>
        <w:kinsoku w:val="0"/>
        <w:overflowPunct w:val="0"/>
        <w:autoSpaceDE w:val="0"/>
        <w:autoSpaceDN w:val="0"/>
        <w:spacing w:before="240" w:after="240" w:line="276" w:lineRule="auto"/>
        <w:jc w:val="both"/>
      </w:pPr>
      <w:r w:rsidRPr="2A7152D7">
        <w:rPr>
          <w:b/>
          <w:bCs/>
        </w:rPr>
        <w:t xml:space="preserve">Additional Limitation: </w:t>
      </w:r>
      <w:r w:rsidR="78B01D0C">
        <w:t>Subject to the other restrictions</w:t>
      </w:r>
      <w:r w:rsidR="7953FCA7">
        <w:t xml:space="preserve"> herein,</w:t>
      </w:r>
      <w:r w:rsidR="7953FCA7" w:rsidRPr="2A7152D7">
        <w:rPr>
          <w:b/>
          <w:bCs/>
        </w:rPr>
        <w:t xml:space="preserve"> </w:t>
      </w:r>
      <w:r>
        <w:t xml:space="preserve">any </w:t>
      </w:r>
      <w:r w:rsidR="7953FCA7">
        <w:t xml:space="preserve">State </w:t>
      </w:r>
      <w:r>
        <w:t xml:space="preserve">authorization </w:t>
      </w:r>
      <w:r w:rsidR="69D770E3">
        <w:t xml:space="preserve">provided </w:t>
      </w:r>
      <w:r>
        <w:t xml:space="preserve">for AI </w:t>
      </w:r>
      <w:r w:rsidR="15ABA16C">
        <w:t>U</w:t>
      </w:r>
      <w:r>
        <w:t>se shall be strictly limited to the scope and purposes described in this Contract. Vendor shall</w:t>
      </w:r>
      <w:r w:rsidR="5436824E">
        <w:t xml:space="preserve"> no</w:t>
      </w:r>
      <w:r w:rsidR="2BBAE9AF">
        <w:t xml:space="preserve">t expand or modify </w:t>
      </w:r>
      <w:r w:rsidR="449F8306">
        <w:t>its</w:t>
      </w:r>
      <w:r w:rsidR="2BBAE9AF">
        <w:t xml:space="preserve"> AI </w:t>
      </w:r>
      <w:r w:rsidR="686FBA5C">
        <w:t>Use</w:t>
      </w:r>
      <w:r w:rsidR="2BBAE9AF">
        <w:t xml:space="preserve"> in any material respect </w:t>
      </w:r>
      <w:r w:rsidR="695D51D2">
        <w:t xml:space="preserve">beyond </w:t>
      </w:r>
      <w:r w:rsidR="7517265D">
        <w:t xml:space="preserve">any existing </w:t>
      </w:r>
      <w:r w:rsidR="6A5546E4">
        <w:t xml:space="preserve">State </w:t>
      </w:r>
      <w:r w:rsidR="7517265D">
        <w:t xml:space="preserve">authorization provided </w:t>
      </w:r>
      <w:r w:rsidR="2BBAE9AF">
        <w:t xml:space="preserve">without </w:t>
      </w:r>
      <w:r w:rsidR="68B21DE2">
        <w:t>the</w:t>
      </w:r>
      <w:r w:rsidR="2BBAE9AF">
        <w:t xml:space="preserve"> prior written consent of the State</w:t>
      </w:r>
      <w:r w:rsidR="30A41EDE">
        <w:t xml:space="preserve">, and such consent shall be subject to applicable law, rule, regulation, and policy. </w:t>
      </w:r>
    </w:p>
    <w:p w14:paraId="6227176C" w14:textId="58998DA7" w:rsidR="008C5881" w:rsidRDefault="0027324F" w:rsidP="008C5881">
      <w:pPr>
        <w:pStyle w:val="ListParagraph"/>
        <w:numPr>
          <w:ilvl w:val="2"/>
          <w:numId w:val="27"/>
        </w:numPr>
        <w:kinsoku w:val="0"/>
        <w:overflowPunct w:val="0"/>
        <w:autoSpaceDE w:val="0"/>
        <w:autoSpaceDN w:val="0"/>
        <w:spacing w:before="240" w:after="240" w:line="276" w:lineRule="auto"/>
        <w:jc w:val="both"/>
      </w:pPr>
      <w:r>
        <w:rPr>
          <w:b/>
          <w:bCs/>
        </w:rPr>
        <w:t xml:space="preserve">Notice Requirement: </w:t>
      </w:r>
      <w:r w:rsidR="43A47006">
        <w:t>Vendor shall</w:t>
      </w:r>
      <w:r w:rsidR="685C0EBD">
        <w:t xml:space="preserve"> promptly notify the </w:t>
      </w:r>
      <w:r w:rsidR="6441F858">
        <w:t>S</w:t>
      </w:r>
      <w:r w:rsidR="685C0EBD">
        <w:t xml:space="preserve">tate </w:t>
      </w:r>
      <w:r w:rsidR="00480874">
        <w:t>in writing</w:t>
      </w:r>
      <w:r w:rsidR="685C0EBD">
        <w:t xml:space="preserve"> of any material</w:t>
      </w:r>
      <w:r w:rsidR="4F425E26">
        <w:t xml:space="preserve"> change in the AI systems used</w:t>
      </w:r>
      <w:r w:rsidR="6A73F2EF">
        <w:t xml:space="preserve">, including but not limited to version changes, shifts in model architecture, or changes in training data sources. </w:t>
      </w:r>
      <w:r w:rsidR="00480874">
        <w:t>Vendor s</w:t>
      </w:r>
      <w:r w:rsidR="00692E9B">
        <w:t>hall provide prompt written notice to</w:t>
      </w:r>
      <w:r w:rsidR="00F24463">
        <w:t xml:space="preserve"> the State in the event any product</w:t>
      </w:r>
      <w:r w:rsidR="00736B0E">
        <w:t xml:space="preserve">, service, or subscription made available under this Contract adopts the use of AI in whole or in part. </w:t>
      </w:r>
    </w:p>
    <w:p w14:paraId="63C42123" w14:textId="462AB4E0" w:rsidR="00C9429C" w:rsidRPr="00F6111E" w:rsidRDefault="6FA8E252" w:rsidP="2A7152D7">
      <w:pPr>
        <w:pStyle w:val="ListParagraph"/>
        <w:numPr>
          <w:ilvl w:val="1"/>
          <w:numId w:val="27"/>
        </w:numPr>
        <w:spacing w:before="240" w:after="240" w:line="276" w:lineRule="auto"/>
        <w:ind w:left="1440" w:hanging="720"/>
        <w:jc w:val="both"/>
        <w:rPr>
          <w:b/>
          <w:bCs/>
        </w:rPr>
      </w:pPr>
      <w:r w:rsidRPr="2A7152D7">
        <w:rPr>
          <w:b/>
          <w:bCs/>
        </w:rPr>
        <w:t xml:space="preserve">DISCLOSURE OF PERMITTED </w:t>
      </w:r>
      <w:r w:rsidR="3504A3F7" w:rsidRPr="2A7152D7">
        <w:rPr>
          <w:b/>
          <w:bCs/>
        </w:rPr>
        <w:t>AI USE</w:t>
      </w:r>
      <w:r w:rsidR="60EAD8CE" w:rsidRPr="2A7152D7">
        <w:rPr>
          <w:b/>
          <w:bCs/>
        </w:rPr>
        <w:t>:</w:t>
      </w:r>
      <w:r w:rsidR="60EAD8CE">
        <w:t xml:space="preserve"> </w:t>
      </w:r>
      <w:r w:rsidR="4C9A469A">
        <w:t xml:space="preserve"> Vendor shall disclose, or shall otherwise ensure the disclosure of, the nature and extent of AI contributions and involvement in relation to </w:t>
      </w:r>
      <w:proofErr w:type="gramStart"/>
      <w:r w:rsidR="4C9A469A">
        <w:t>any and all</w:t>
      </w:r>
      <w:proofErr w:type="gramEnd"/>
      <w:r w:rsidR="4C9A469A">
        <w:t xml:space="preserve"> permitted uses of AI under this Contract (“AI Disclosures”). AI Disclosures must be provided in a clear, prominent, and contextually appropriate manner.</w:t>
      </w:r>
    </w:p>
    <w:p w14:paraId="0CF68D27" w14:textId="0B5D585B" w:rsidR="00C9429C" w:rsidRPr="00F6111E" w:rsidRDefault="64A08C85" w:rsidP="2A7152D7">
      <w:pPr>
        <w:pStyle w:val="ListParagraph"/>
        <w:numPr>
          <w:ilvl w:val="2"/>
          <w:numId w:val="27"/>
        </w:numPr>
        <w:spacing w:before="240" w:after="240" w:line="276" w:lineRule="auto"/>
        <w:jc w:val="both"/>
      </w:pPr>
      <w:r w:rsidRPr="00C32BA4">
        <w:rPr>
          <w:b/>
          <w:bCs/>
        </w:rPr>
        <w:t>Real-Time User Interface Disclosure:</w:t>
      </w:r>
      <w:r w:rsidR="2336D65C" w:rsidRPr="2A7152D7">
        <w:rPr>
          <w:b/>
          <w:bCs/>
        </w:rPr>
        <w:t xml:space="preserve"> </w:t>
      </w:r>
      <w:r w:rsidR="56E64C19" w:rsidRPr="2A7152D7">
        <w:t>AI systems that contain a user interface must clear</w:t>
      </w:r>
      <w:r w:rsidR="00B4355E">
        <w:t>ly</w:t>
      </w:r>
      <w:r w:rsidR="56E64C19" w:rsidRPr="2A7152D7">
        <w:t xml:space="preserve"> identify </w:t>
      </w:r>
      <w:r w:rsidR="70C89BEA" w:rsidRPr="2A7152D7">
        <w:t>the interaction as AI-driven, state the model’s name as well as its role and limits, and provide a conspicuous on-screen link or control for deeper detail.</w:t>
      </w:r>
    </w:p>
    <w:p w14:paraId="75EA2C87" w14:textId="7B461952" w:rsidR="00C9429C" w:rsidRPr="00F6111E" w:rsidRDefault="5DAFE381" w:rsidP="2A7152D7">
      <w:pPr>
        <w:pStyle w:val="ListParagraph"/>
        <w:numPr>
          <w:ilvl w:val="2"/>
          <w:numId w:val="27"/>
        </w:numPr>
        <w:spacing w:before="240" w:after="240" w:line="276" w:lineRule="auto"/>
        <w:jc w:val="both"/>
      </w:pPr>
      <w:r w:rsidRPr="2A7152D7">
        <w:rPr>
          <w:b/>
          <w:bCs/>
        </w:rPr>
        <w:t>Backend or Embedded AI Functionality:</w:t>
      </w:r>
      <w:r w:rsidRPr="2A7152D7">
        <w:t xml:space="preserve"> </w:t>
      </w:r>
      <w:r w:rsidRPr="2A7152D7">
        <w:rPr>
          <w:rFonts w:eastAsia="Calibri" w:cs="Calibri"/>
          <w:color w:val="000000" w:themeColor="text1"/>
        </w:rPr>
        <w:t>Where AI systems</w:t>
      </w:r>
      <w:r w:rsidR="123599AD" w:rsidRPr="2A7152D7">
        <w:rPr>
          <w:rFonts w:eastAsia="Calibri" w:cs="Calibri"/>
          <w:color w:val="000000" w:themeColor="text1"/>
        </w:rPr>
        <w:t xml:space="preserve"> made available under this Contract</w:t>
      </w:r>
      <w:r w:rsidRPr="2A7152D7">
        <w:rPr>
          <w:rFonts w:eastAsia="Calibri" w:cs="Calibri"/>
          <w:color w:val="000000" w:themeColor="text1"/>
        </w:rPr>
        <w:t xml:space="preserve"> </w:t>
      </w:r>
      <w:r w:rsidR="70324690" w:rsidRPr="2A7152D7">
        <w:rPr>
          <w:rFonts w:eastAsia="Calibri" w:cs="Calibri"/>
          <w:color w:val="000000" w:themeColor="text1"/>
        </w:rPr>
        <w:t xml:space="preserve">lack a direct </w:t>
      </w:r>
      <w:r w:rsidR="66F11F56" w:rsidRPr="2A7152D7">
        <w:rPr>
          <w:rFonts w:eastAsia="Calibri" w:cs="Calibri"/>
          <w:color w:val="000000" w:themeColor="text1"/>
        </w:rPr>
        <w:t xml:space="preserve">user </w:t>
      </w:r>
      <w:r w:rsidR="70324690" w:rsidRPr="2A7152D7">
        <w:rPr>
          <w:rFonts w:eastAsia="Calibri" w:cs="Calibri"/>
          <w:color w:val="000000" w:themeColor="text1"/>
        </w:rPr>
        <w:t>interface</w:t>
      </w:r>
      <w:r w:rsidRPr="2A7152D7">
        <w:rPr>
          <w:rFonts w:eastAsia="Calibri" w:cs="Calibri"/>
          <w:color w:val="000000" w:themeColor="text1"/>
        </w:rPr>
        <w:t xml:space="preserve">, </w:t>
      </w:r>
      <w:r w:rsidRPr="00C32BA4">
        <w:t>Vendor</w:t>
      </w:r>
      <w:r w:rsidRPr="2A7152D7">
        <w:t xml:space="preserve"> </w:t>
      </w:r>
      <w:r w:rsidR="5A29078C" w:rsidRPr="2A7152D7">
        <w:t xml:space="preserve">ensure </w:t>
      </w:r>
      <w:r w:rsidRPr="2A7152D7">
        <w:t>s</w:t>
      </w:r>
      <w:r w:rsidRPr="2A7152D7">
        <w:rPr>
          <w:rFonts w:eastAsia="Calibri" w:cs="Calibri"/>
          <w:color w:val="000000" w:themeColor="text1"/>
        </w:rPr>
        <w:t>hall</w:t>
      </w:r>
      <w:r w:rsidR="1D0938B7" w:rsidRPr="2A7152D7">
        <w:rPr>
          <w:rFonts w:eastAsia="Calibri" w:cs="Calibri"/>
          <w:color w:val="000000" w:themeColor="text1"/>
        </w:rPr>
        <w:t xml:space="preserve"> ensure AI </w:t>
      </w:r>
      <w:r w:rsidR="002A1454">
        <w:rPr>
          <w:rFonts w:eastAsia="Calibri" w:cs="Calibri"/>
          <w:color w:val="000000" w:themeColor="text1"/>
        </w:rPr>
        <w:t>D</w:t>
      </w:r>
      <w:r w:rsidR="1D0938B7" w:rsidRPr="2A7152D7">
        <w:rPr>
          <w:rFonts w:eastAsia="Calibri" w:cs="Calibri"/>
          <w:color w:val="000000" w:themeColor="text1"/>
        </w:rPr>
        <w:t>isclosures are provided to the relevant end-user or product owner prior to purchase</w:t>
      </w:r>
      <w:r w:rsidRPr="2A7152D7">
        <w:rPr>
          <w:rFonts w:eastAsia="Calibri" w:cs="Calibri"/>
          <w:color w:val="000000" w:themeColor="text1"/>
        </w:rPr>
        <w:t>.</w:t>
      </w:r>
    </w:p>
    <w:p w14:paraId="2A91BCAE" w14:textId="0F706561" w:rsidR="00C9429C" w:rsidRPr="00F6111E" w:rsidRDefault="70C89BEA" w:rsidP="2A7152D7">
      <w:pPr>
        <w:pStyle w:val="ListParagraph"/>
        <w:numPr>
          <w:ilvl w:val="2"/>
          <w:numId w:val="27"/>
        </w:numPr>
        <w:spacing w:before="240" w:after="240" w:line="276" w:lineRule="auto"/>
        <w:jc w:val="both"/>
      </w:pPr>
      <w:r w:rsidRPr="00C32BA4">
        <w:rPr>
          <w:b/>
          <w:bCs/>
        </w:rPr>
        <w:t>AI-Generated Output Labelling:</w:t>
      </w:r>
      <w:r w:rsidRPr="2A7152D7">
        <w:t xml:space="preserve"> All deliverables</w:t>
      </w:r>
      <w:r w:rsidR="31A77A60" w:rsidRPr="2A7152D7">
        <w:t xml:space="preserve"> and content</w:t>
      </w:r>
      <w:r w:rsidRPr="2A7152D7">
        <w:t xml:space="preserve"> wholly or partly produced by AI or der</w:t>
      </w:r>
      <w:r w:rsidR="77DF79F4" w:rsidRPr="2A7152D7">
        <w:t>ived from AI generated content</w:t>
      </w:r>
      <w:r w:rsidR="6DB4385B" w:rsidRPr="2A7152D7">
        <w:t xml:space="preserve"> shall </w:t>
      </w:r>
      <w:r w:rsidRPr="2A7152D7">
        <w:t>be unmistakably marked</w:t>
      </w:r>
      <w:r w:rsidR="7C8487E5" w:rsidRPr="2A7152D7">
        <w:t xml:space="preserve"> in a </w:t>
      </w:r>
      <w:r w:rsidR="7C8487E5">
        <w:t>contextually appropriate manner</w:t>
      </w:r>
      <w:r w:rsidR="00FD40F1">
        <w:t xml:space="preserve"> as </w:t>
      </w:r>
      <w:r w:rsidR="00FD40F1">
        <w:lastRenderedPageBreak/>
        <w:t>determined by the State</w:t>
      </w:r>
      <w:r w:rsidRPr="2A7152D7">
        <w:t xml:space="preserve"> so the State and users can readily distinguish </w:t>
      </w:r>
      <w:r w:rsidR="6AE2A2D6" w:rsidRPr="2A7152D7">
        <w:t xml:space="preserve">such content </w:t>
      </w:r>
      <w:r w:rsidRPr="2A7152D7">
        <w:t>from purely human-authored content.</w:t>
      </w:r>
    </w:p>
    <w:p w14:paraId="6AA87404" w14:textId="53244406" w:rsidR="00C9429C" w:rsidRPr="00F6111E" w:rsidRDefault="2A995F95" w:rsidP="2A7152D7">
      <w:pPr>
        <w:pStyle w:val="ListParagraph"/>
        <w:numPr>
          <w:ilvl w:val="1"/>
          <w:numId w:val="27"/>
        </w:numPr>
        <w:spacing w:before="240" w:after="240" w:line="276" w:lineRule="auto"/>
        <w:ind w:left="1440" w:hanging="720"/>
        <w:jc w:val="both"/>
        <w:rPr>
          <w:b/>
          <w:bCs/>
        </w:rPr>
      </w:pPr>
      <w:r w:rsidRPr="2A7152D7">
        <w:rPr>
          <w:b/>
          <w:bCs/>
        </w:rPr>
        <w:t>LEGAL COMPLIANCE OF AI</w:t>
      </w:r>
      <w:r w:rsidR="0ED2640F" w:rsidRPr="2A7152D7">
        <w:rPr>
          <w:b/>
          <w:bCs/>
        </w:rPr>
        <w:t>:</w:t>
      </w:r>
      <w:r w:rsidR="0ED2640F">
        <w:t xml:space="preserve"> </w:t>
      </w:r>
      <w:r w:rsidR="31668353">
        <w:t>Vendor shall ensure that al</w:t>
      </w:r>
      <w:r w:rsidR="4D8B18AE">
        <w:t>l deliverables, products</w:t>
      </w:r>
      <w:r w:rsidR="00C726E6">
        <w:t>, subscriptions</w:t>
      </w:r>
      <w:r w:rsidR="4D8B18AE">
        <w:t xml:space="preserve">, services, or content </w:t>
      </w:r>
      <w:r w:rsidR="41991329">
        <w:t xml:space="preserve">that </w:t>
      </w:r>
      <w:r w:rsidR="45A3F3F2">
        <w:t>that are themselves AI, or embed AI, or rely on AI provided</w:t>
      </w:r>
      <w:r w:rsidR="4D8B18AE">
        <w:t xml:space="preserve"> under this Contract </w:t>
      </w:r>
      <w:r w:rsidR="31668353">
        <w:t>are compliant with</w:t>
      </w:r>
      <w:r w:rsidR="4D8B18AE">
        <w:t xml:space="preserve"> applicable </w:t>
      </w:r>
      <w:r w:rsidR="007663D7">
        <w:t>l</w:t>
      </w:r>
      <w:r w:rsidR="4D8B18AE">
        <w:t xml:space="preserve">aw. </w:t>
      </w:r>
      <w:r w:rsidR="2DC84425">
        <w:t xml:space="preserve"> </w:t>
      </w:r>
    </w:p>
    <w:p w14:paraId="7F25E4BF" w14:textId="77777777" w:rsidR="003601C6" w:rsidRDefault="003601C6" w:rsidP="00A405C8">
      <w:pPr>
        <w:ind w:left="720"/>
      </w:pPr>
    </w:p>
    <w:p w14:paraId="256CB0FF" w14:textId="31D3BB87" w:rsidR="003601C6" w:rsidRPr="00C32BA4" w:rsidRDefault="003601C6" w:rsidP="00C32BA4"/>
    <w:p w14:paraId="1DC7B325" w14:textId="557B3552" w:rsidR="00A22789" w:rsidRDefault="00A22789" w:rsidP="00A22789">
      <w:pPr>
        <w:pStyle w:val="ListParagraph"/>
        <w:kinsoku w:val="0"/>
        <w:overflowPunct w:val="0"/>
        <w:autoSpaceDE w:val="0"/>
        <w:autoSpaceDN w:val="0"/>
        <w:spacing w:before="240" w:after="240" w:line="276" w:lineRule="auto"/>
        <w:ind w:left="1440" w:hanging="720"/>
        <w:jc w:val="both"/>
        <w:rPr>
          <w:rFonts w:asciiTheme="minorHAnsi" w:hAnsiTheme="minorHAnsi"/>
        </w:rPr>
        <w:sectPr w:rsidR="00A22789" w:rsidSect="0082009F">
          <w:headerReference w:type="default" r:id="rId33"/>
          <w:footerReference w:type="default" r:id="rId34"/>
          <w:headerReference w:type="first" r:id="rId35"/>
          <w:footerReference w:type="first" r:id="rId36"/>
          <w:pgSz w:w="12240" w:h="15840"/>
          <w:pgMar w:top="720" w:right="720" w:bottom="720" w:left="720" w:header="720" w:footer="720" w:gutter="0"/>
          <w:cols w:space="720"/>
          <w:docGrid w:linePitch="360"/>
        </w:sectPr>
      </w:pPr>
    </w:p>
    <w:p w14:paraId="6F3F378A" w14:textId="77777777" w:rsidR="00F11B34" w:rsidRPr="0044309E" w:rsidRDefault="00F11B34" w:rsidP="00C32BA4">
      <w:pPr>
        <w:pStyle w:val="ListParagraph"/>
        <w:numPr>
          <w:ilvl w:val="0"/>
          <w:numId w:val="27"/>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6742940E" w14:textId="77777777" w:rsidR="00F11B34" w:rsidRPr="0005385D" w:rsidRDefault="00F11B34" w:rsidP="00E31B2A">
      <w:pPr>
        <w:pStyle w:val="ListParagraph"/>
        <w:numPr>
          <w:ilvl w:val="1"/>
          <w:numId w:val="32"/>
        </w:numPr>
        <w:tabs>
          <w:tab w:val="left" w:pos="9360"/>
          <w:tab w:val="left" w:pos="10080"/>
        </w:tabs>
        <w:spacing w:before="240" w:after="240"/>
        <w:ind w:hanging="702"/>
        <w:jc w:val="both"/>
        <w:rPr>
          <w:rFonts w:asciiTheme="minorHAnsi" w:hAnsiTheme="minorHAnsi"/>
          <w:b/>
        </w:rPr>
      </w:pPr>
      <w:r>
        <w:rPr>
          <w:rFonts w:asciiTheme="minorHAnsi" w:hAnsiTheme="minorHAnsi"/>
          <w:b/>
        </w:rPr>
        <w:t>STATE SUPPLEMENTAL PROVISIONS</w:t>
      </w:r>
    </w:p>
    <w:p w14:paraId="0036BEB9" w14:textId="5CA16AAB" w:rsidR="00F11B34"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Agency Definitions</w:t>
      </w:r>
    </w:p>
    <w:sdt>
      <w:sdtPr>
        <w:rPr>
          <w:rFonts w:asciiTheme="minorHAnsi" w:hAnsiTheme="minorHAnsi" w:cstheme="minorBidi"/>
        </w:rPr>
        <w:alias w:val="S:  Agency Definitions"/>
        <w:tag w:val="S:  Agency Definitions"/>
        <w:id w:val="-2069567159"/>
        <w:showingPlcHdr/>
      </w:sdtPr>
      <w:sdtEndPr/>
      <w:sdtContent>
        <w:p w14:paraId="4F3F6652" w14:textId="77777777" w:rsidR="00F11B34"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4E452A96" w14:textId="77777777"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Bidi"/>
        </w:rPr>
        <w:alias w:val="S:  Required Federal Clauses, Certifications, and Assurances"/>
        <w:tag w:val="S:  Required Federal Clauses, Certifications, and Assurances"/>
        <w:id w:val="217943157"/>
        <w:showingPlcHdr/>
      </w:sdtPr>
      <w:sdtEndPr/>
      <w:sdtContent>
        <w:p w14:paraId="4E7F99B4" w14:textId="77777777" w:rsidR="00F11B34" w:rsidRPr="00BD7F20"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03866BC" w14:textId="7BACCC25"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w:t>
      </w:r>
      <w:r w:rsidR="00C84D2B">
        <w:rPr>
          <w:rFonts w:asciiTheme="minorHAnsi" w:hAnsiTheme="minorHAnsi" w:cstheme="minorHAnsi"/>
          <w:iCs/>
        </w:rPr>
        <w:t>C</w:t>
      </w:r>
      <w:r w:rsidRPr="00854AFA">
        <w:rPr>
          <w:rFonts w:asciiTheme="minorHAnsi" w:hAnsiTheme="minorHAnsi" w:cstheme="minorHAnsi"/>
          <w:iCs/>
        </w:rPr>
        <w:t>onstruction and</w:t>
      </w:r>
      <w:r w:rsidR="00D32ACA">
        <w:rPr>
          <w:rFonts w:asciiTheme="minorHAnsi" w:hAnsiTheme="minorHAnsi" w:cstheme="minorHAnsi"/>
          <w:iCs/>
        </w:rPr>
        <w:t>/or</w:t>
      </w:r>
      <w:r w:rsidRPr="00854AFA">
        <w:rPr>
          <w:rFonts w:asciiTheme="minorHAnsi" w:hAnsiTheme="minorHAnsi" w:cstheme="minorHAnsi"/>
          <w:iCs/>
        </w:rPr>
        <w:t xml:space="preserve"> </w:t>
      </w:r>
      <w:r w:rsidR="00D32ACA">
        <w:rPr>
          <w:rFonts w:asciiTheme="minorHAnsi" w:hAnsiTheme="minorHAnsi" w:cstheme="minorHAnsi"/>
          <w:iCs/>
        </w:rPr>
        <w:t>M</w:t>
      </w:r>
      <w:r w:rsidRPr="00854AFA">
        <w:rPr>
          <w:rFonts w:asciiTheme="minorHAnsi" w:hAnsiTheme="minorHAnsi" w:cstheme="minorHAnsi"/>
          <w:iCs/>
        </w:rPr>
        <w:t xml:space="preserve">aintenance of a </w:t>
      </w:r>
      <w:r w:rsidR="00D32ACA">
        <w:rPr>
          <w:rFonts w:asciiTheme="minorHAnsi" w:hAnsiTheme="minorHAnsi" w:cstheme="minorHAnsi"/>
          <w:iCs/>
        </w:rPr>
        <w:t>P</w:t>
      </w:r>
      <w:r w:rsidRPr="00854AFA">
        <w:rPr>
          <w:rFonts w:asciiTheme="minorHAnsi" w:hAnsiTheme="minorHAnsi" w:cstheme="minorHAnsi"/>
          <w:iCs/>
        </w:rPr>
        <w:t xml:space="preserve">ublic </w:t>
      </w:r>
      <w:r w:rsidR="00D32ACA">
        <w:rPr>
          <w:rFonts w:asciiTheme="minorHAnsi" w:hAnsiTheme="minorHAnsi" w:cstheme="minorHAnsi"/>
          <w:iCs/>
        </w:rPr>
        <w:t>W</w:t>
      </w:r>
      <w:r w:rsidRPr="00854AFA">
        <w:rPr>
          <w:rFonts w:asciiTheme="minorHAnsi" w:hAnsiTheme="minorHAnsi" w:cstheme="minorHAnsi"/>
          <w:iCs/>
        </w:rPr>
        <w:t>ork).</w:t>
      </w:r>
    </w:p>
    <w:p w14:paraId="120A9569" w14:textId="79112592" w:rsidR="00A22789" w:rsidRPr="00BD7F20" w:rsidRDefault="00A22789" w:rsidP="00A22789">
      <w:pPr>
        <w:pStyle w:val="ListParagraph"/>
        <w:tabs>
          <w:tab w:val="left" w:pos="2160"/>
        </w:tabs>
        <w:spacing w:before="240" w:after="240" w:line="23" w:lineRule="atLeast"/>
        <w:ind w:left="2160"/>
        <w:jc w:val="both"/>
        <w:rPr>
          <w:rFonts w:asciiTheme="minorHAnsi" w:hAnsiTheme="minorHAnsi" w:cstheme="minorHAnsi"/>
          <w:iCs/>
        </w:rPr>
      </w:pPr>
      <w:r w:rsidRPr="00470E38">
        <w:rPr>
          <w:color w:val="000000"/>
        </w:rPr>
        <w:t>PREVAILING WAGE ACT: This Contract calls for the construction of a “public work” within the meaning of the Illinois Prevailing Wage Act, 820 ILCS 130/</w:t>
      </w:r>
      <w:r w:rsidR="00087569">
        <w:rPr>
          <w:color w:val="000000"/>
        </w:rPr>
        <w:t>0</w:t>
      </w:r>
      <w:r w:rsidRPr="00470E38">
        <w:rPr>
          <w:color w:val="000000"/>
        </w:rPr>
        <w:t xml:space="preserve">.01 et seq. (the </w:t>
      </w:r>
      <w:r w:rsidR="00CC0662">
        <w:rPr>
          <w:color w:val="000000"/>
        </w:rPr>
        <w:t>“</w:t>
      </w:r>
      <w:r w:rsidRPr="00470E38">
        <w:rPr>
          <w:color w:val="000000"/>
        </w:rPr>
        <w:t xml:space="preserve">Prevailing Wage Act”). </w:t>
      </w:r>
      <w:r w:rsidR="002858A6" w:rsidRPr="00D453D8">
        <w:rPr>
          <w:color w:val="000000"/>
        </w:rPr>
        <w:t>“Public works” means all fixed works constructed or demolished by any public body or paid for wholly or in part out of public funds</w:t>
      </w:r>
      <w:r w:rsidR="00BA7C5A">
        <w:rPr>
          <w:color w:val="000000"/>
        </w:rPr>
        <w:t xml:space="preserve"> and as otherwise defined under the Prevailing Wage Act</w:t>
      </w:r>
      <w:r w:rsidR="0090367F">
        <w:rPr>
          <w:color w:val="000000"/>
        </w:rPr>
        <w:t>.</w:t>
      </w:r>
      <w:r w:rsidR="00BA7C5A">
        <w:rPr>
          <w:color w:val="000000"/>
        </w:rPr>
        <w:t xml:space="preserve"> </w:t>
      </w:r>
      <w:r w:rsidR="00AD78B1">
        <w:rPr>
          <w:color w:val="000000"/>
        </w:rPr>
        <w:t xml:space="preserve">820 ILCS 130/2. </w:t>
      </w:r>
      <w:r w:rsidR="000B519F" w:rsidRPr="000B519F">
        <w:rPr>
          <w:color w:val="000000"/>
        </w:rPr>
        <w:t>"Construction" means all work on public works involving laborers, workers or mechanics. This includes any maintenance, repair, assembly, or disassembly work performed on equipment whether owned, leased, or rented.</w:t>
      </w:r>
      <w:r w:rsidRPr="00470E38">
        <w:rPr>
          <w:color w:val="000000"/>
        </w:rPr>
        <w:t xml:space="preserve"> </w:t>
      </w:r>
      <w:r w:rsidR="00F51992">
        <w:rPr>
          <w:color w:val="000000"/>
        </w:rPr>
        <w:t xml:space="preserve">820 ILCS 130/2. </w:t>
      </w:r>
      <w:r w:rsidRPr="00470E38">
        <w:rPr>
          <w:color w:val="000000"/>
        </w:rPr>
        <w:t xml:space="preserve">The Prevailing Wage Act requires vendors and subcontractors to pay laborers, workers and mechanics performing services on public works projects no less than the current “prevailing rate of wages” (hourly cash wages plus amount for fringe benefits) in the county where the work is performed. The </w:t>
      </w:r>
      <w:r w:rsidR="008A15F5">
        <w:rPr>
          <w:color w:val="000000"/>
        </w:rPr>
        <w:t>Illinois Procurement</w:t>
      </w:r>
      <w:r w:rsidRPr="00470E38">
        <w:rPr>
          <w:color w:val="000000"/>
        </w:rPr>
        <w:t xml:space="preserve"> Code</w:t>
      </w:r>
      <w:r w:rsidR="00B278A0">
        <w:rPr>
          <w:color w:val="000000"/>
        </w:rPr>
        <w:t>, 30 ILCS 500/25-60 (the “Code”)</w:t>
      </w:r>
      <w:r w:rsidR="00086839">
        <w:rPr>
          <w:color w:val="000000"/>
        </w:rPr>
        <w:t>,</w:t>
      </w:r>
      <w:r w:rsidRPr="00470E38">
        <w:rPr>
          <w:color w:val="000000"/>
        </w:rPr>
        <w:t xml:space="preserve"> requires vendors that are awarded certain service contracts to pay service workers no less than the general prevailing wage rates of hourly wages (hourly cash wages plus amount for fringe benefits) in the county where the work is performed. The Illinois Department of Labor </w:t>
      </w:r>
      <w:r w:rsidR="007F42C8">
        <w:rPr>
          <w:color w:val="000000"/>
        </w:rPr>
        <w:t>(“IDOL”)</w:t>
      </w:r>
      <w:r w:rsidRPr="00470E38">
        <w:rPr>
          <w:color w:val="000000"/>
        </w:rPr>
        <w:t xml:space="preserve"> publishes the prevailing wage rates on its website at http://labor.illinois.gov. </w:t>
      </w:r>
      <w:r w:rsidR="007F42C8">
        <w:rPr>
          <w:color w:val="000000"/>
        </w:rPr>
        <w:t>IDOL</w:t>
      </w:r>
      <w:r w:rsidRPr="00470E38">
        <w:rPr>
          <w:color w:val="000000"/>
        </w:rPr>
        <w:t xml:space="preserve"> revises the prevailing wage rates, and Vendor and any subcontractors have an obligation to check </w:t>
      </w:r>
      <w:r w:rsidR="007F42C8">
        <w:rPr>
          <w:color w:val="000000"/>
        </w:rPr>
        <w:t>IDOL</w:t>
      </w:r>
      <w:r w:rsidRPr="00470E38">
        <w:rPr>
          <w:color w:val="000000"/>
        </w:rPr>
        <w:t xml:space="preserve">’s website for revisions to prevailing wage rates. Please refer to the </w:t>
      </w:r>
      <w:r w:rsidR="007F42C8">
        <w:rPr>
          <w:color w:val="000000"/>
        </w:rPr>
        <w:t>IDOL</w:t>
      </w:r>
      <w:r w:rsidRPr="00470E38">
        <w:rPr>
          <w:color w:val="000000"/>
        </w:rPr>
        <w:t xml:space="preserve"> website. Vendor and any subcontractors rendering services under this Contract must comply with all requirements of the Prevailing Wage Act and Code, including but not limited to, all wage requirements and notice and record keeping duties.</w:t>
      </w:r>
    </w:p>
    <w:p w14:paraId="435E3738" w14:textId="310A979D" w:rsidR="00A22789" w:rsidRDefault="00F11B34" w:rsidP="00F11B34">
      <w:pPr>
        <w:tabs>
          <w:tab w:val="left" w:pos="1440"/>
        </w:tabs>
        <w:spacing w:before="240" w:line="23" w:lineRule="atLeast"/>
        <w:ind w:left="216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Prevailing Wage (</w:t>
      </w:r>
      <w:r w:rsidR="008D44BE">
        <w:rPr>
          <w:rFonts w:asciiTheme="minorHAnsi" w:hAnsiTheme="minorHAnsi" w:cstheme="minorHAnsi"/>
          <w:iCs/>
        </w:rPr>
        <w:t>applicable to</w:t>
      </w:r>
      <w:r w:rsidR="00B17ACB">
        <w:rPr>
          <w:rFonts w:asciiTheme="minorHAnsi" w:hAnsiTheme="minorHAnsi" w:cstheme="minorHAnsi"/>
          <w:iCs/>
        </w:rPr>
        <w:t>:</w:t>
      </w:r>
      <w:r w:rsidR="008D44BE">
        <w:rPr>
          <w:rFonts w:asciiTheme="minorHAnsi" w:hAnsiTheme="minorHAnsi" w:cstheme="minorHAnsi"/>
          <w:iCs/>
        </w:rPr>
        <w:t xml:space="preserve"> </w:t>
      </w:r>
      <w:r w:rsidR="00B17ACB">
        <w:rPr>
          <w:rFonts w:asciiTheme="minorHAnsi" w:hAnsiTheme="minorHAnsi" w:cstheme="minorHAnsi"/>
          <w:iCs/>
        </w:rPr>
        <w:t>(</w:t>
      </w:r>
      <w:proofErr w:type="spellStart"/>
      <w:r w:rsidR="00B17ACB">
        <w:rPr>
          <w:rFonts w:asciiTheme="minorHAnsi" w:hAnsiTheme="minorHAnsi" w:cstheme="minorHAnsi"/>
          <w:iCs/>
        </w:rPr>
        <w:t>i</w:t>
      </w:r>
      <w:proofErr w:type="spellEnd"/>
      <w:r w:rsidR="00B17ACB">
        <w:rPr>
          <w:rFonts w:asciiTheme="minorHAnsi" w:hAnsiTheme="minorHAnsi" w:cstheme="minorHAnsi"/>
          <w:iCs/>
        </w:rPr>
        <w:t>)</w:t>
      </w:r>
      <w:r w:rsidR="008D44BE">
        <w:rPr>
          <w:rFonts w:asciiTheme="minorHAnsi" w:hAnsiTheme="minorHAnsi" w:cstheme="minorHAnsi"/>
          <w:iCs/>
        </w:rPr>
        <w:t xml:space="preserve"> </w:t>
      </w:r>
      <w:r w:rsidR="006A7CC8">
        <w:rPr>
          <w:rFonts w:asciiTheme="minorHAnsi" w:hAnsiTheme="minorHAnsi" w:cstheme="minorHAnsi"/>
          <w:iCs/>
        </w:rPr>
        <w:t>contracts for</w:t>
      </w:r>
      <w:r w:rsidR="00374E12">
        <w:rPr>
          <w:rFonts w:asciiTheme="minorHAnsi" w:hAnsiTheme="minorHAnsi" w:cstheme="minorHAnsi"/>
          <w:iCs/>
        </w:rPr>
        <w:t xml:space="preserve"> </w:t>
      </w:r>
      <w:r w:rsidR="006A7CC8">
        <w:rPr>
          <w:rFonts w:asciiTheme="minorHAnsi" w:hAnsiTheme="minorHAnsi" w:cstheme="minorHAnsi"/>
          <w:iCs/>
        </w:rPr>
        <w:t xml:space="preserve">any </w:t>
      </w:r>
      <w:r w:rsidRPr="00854AFA">
        <w:rPr>
          <w:rFonts w:asciiTheme="minorHAnsi" w:hAnsiTheme="minorHAnsi" w:cstheme="minorHAnsi"/>
          <w:iCs/>
        </w:rPr>
        <w:t xml:space="preserve">janitorial cleaning, window cleaning, building and grounds, site technician, natural resources, food services, </w:t>
      </w:r>
      <w:r w:rsidR="00155AD9">
        <w:rPr>
          <w:rFonts w:asciiTheme="minorHAnsi" w:hAnsiTheme="minorHAnsi" w:cstheme="minorHAnsi"/>
          <w:iCs/>
        </w:rPr>
        <w:t>or</w:t>
      </w:r>
      <w:r w:rsidR="008D44BE">
        <w:rPr>
          <w:rFonts w:asciiTheme="minorHAnsi" w:hAnsiTheme="minorHAnsi" w:cstheme="minorHAnsi"/>
          <w:iCs/>
        </w:rPr>
        <w:t xml:space="preserve"> </w:t>
      </w:r>
      <w:r w:rsidRPr="00854AFA">
        <w:rPr>
          <w:rFonts w:asciiTheme="minorHAnsi" w:hAnsiTheme="minorHAnsi" w:cstheme="minorHAnsi"/>
          <w:iCs/>
        </w:rPr>
        <w:t>security services,</w:t>
      </w:r>
      <w:r w:rsidR="00671CE8">
        <w:rPr>
          <w:rFonts w:asciiTheme="minorHAnsi" w:hAnsiTheme="minorHAnsi" w:cstheme="minorHAnsi"/>
          <w:iCs/>
        </w:rPr>
        <w:t xml:space="preserve"> </w:t>
      </w:r>
      <w:r w:rsidRPr="00854AFA">
        <w:rPr>
          <w:rFonts w:asciiTheme="minorHAnsi" w:hAnsiTheme="minorHAnsi" w:cstheme="minorHAnsi"/>
          <w:iCs/>
        </w:rPr>
        <w:t>if valued at more than $200 per month or $2,000 per year</w:t>
      </w:r>
      <w:r w:rsidR="00FB36D5">
        <w:rPr>
          <w:rFonts w:asciiTheme="minorHAnsi" w:hAnsiTheme="minorHAnsi" w:cstheme="minorHAnsi"/>
          <w:iCs/>
        </w:rPr>
        <w:t xml:space="preserve">, </w:t>
      </w:r>
      <w:r w:rsidR="00374E12">
        <w:rPr>
          <w:rFonts w:asciiTheme="minorHAnsi" w:hAnsiTheme="minorHAnsi" w:cstheme="minorHAnsi"/>
          <w:iCs/>
        </w:rPr>
        <w:t xml:space="preserve">or (ii) </w:t>
      </w:r>
      <w:r w:rsidR="000042AA">
        <w:rPr>
          <w:rFonts w:asciiTheme="minorHAnsi" w:hAnsiTheme="minorHAnsi" w:cstheme="minorHAnsi"/>
          <w:iCs/>
        </w:rPr>
        <w:t xml:space="preserve">all printing </w:t>
      </w:r>
      <w:r w:rsidR="00B17ACB">
        <w:rPr>
          <w:rFonts w:asciiTheme="minorHAnsi" w:hAnsiTheme="minorHAnsi" w:cstheme="minorHAnsi"/>
          <w:iCs/>
        </w:rPr>
        <w:t>contracts</w:t>
      </w:r>
      <w:r>
        <w:rPr>
          <w:rFonts w:asciiTheme="minorHAnsi" w:hAnsiTheme="minorHAnsi" w:cstheme="minorHAnsi"/>
          <w:iCs/>
        </w:rPr>
        <w:t>)</w:t>
      </w:r>
      <w:r w:rsidR="002C4EED">
        <w:rPr>
          <w:rFonts w:asciiTheme="minorHAnsi" w:hAnsiTheme="minorHAnsi" w:cstheme="minorHAnsi"/>
          <w:iCs/>
        </w:rPr>
        <w:t>.</w:t>
      </w:r>
      <w:r w:rsidRPr="00854AFA">
        <w:rPr>
          <w:rFonts w:asciiTheme="minorHAnsi" w:hAnsiTheme="minorHAnsi" w:cstheme="minorHAnsi"/>
          <w:iCs/>
        </w:rPr>
        <w:t xml:space="preserve"> 30 ILCS 500/25-60.</w:t>
      </w:r>
    </w:p>
    <w:p w14:paraId="0175BB69" w14:textId="1ED0A581" w:rsidR="00A22789" w:rsidRDefault="00A22789" w:rsidP="00A22789">
      <w:pPr>
        <w:ind w:left="2160"/>
        <w:jc w:val="both"/>
      </w:pPr>
      <w:bookmarkStart w:id="8" w:name="_Hlk87906309"/>
      <w:r w:rsidRPr="00470E38">
        <w:rPr>
          <w:color w:val="000000"/>
        </w:rPr>
        <w:t xml:space="preserve">PREVAILING WAGE ACT: This Contract is a </w:t>
      </w:r>
      <w:r w:rsidRPr="0051285E">
        <w:rPr>
          <w:color w:val="000000"/>
        </w:rPr>
        <w:t xml:space="preserve">service contract </w:t>
      </w:r>
      <w:r w:rsidR="009A447E">
        <w:rPr>
          <w:color w:val="000000"/>
        </w:rPr>
        <w:t>or printing</w:t>
      </w:r>
      <w:r w:rsidRPr="0051285E">
        <w:rPr>
          <w:color w:val="000000"/>
        </w:rPr>
        <w:t xml:space="preserve"> contract subject</w:t>
      </w:r>
      <w:r w:rsidRPr="00470E38">
        <w:rPr>
          <w:color w:val="000000"/>
        </w:rPr>
        <w:t xml:space="preserve"> to the prevailing wage requirements of the Code, 30 ILCS 500/25-60. The Prevailing Wage Act requires vendors and subcontractors to pay laborers, workers and mechanics performing services on public works projects no less than the current “prevailing rate of wages” (hourly cash wages plus amount for fringe benefits) in the county where the work is performed. The Code requires vendors that are awarded certain service contracts to pay service workers no less than the general prevailing wage rates of hourly wages (hourly cash wages plus amount for fringe benefits) in the county where the work is performed. </w:t>
      </w:r>
      <w:r w:rsidR="00C04479">
        <w:rPr>
          <w:color w:val="000000"/>
        </w:rPr>
        <w:t>IDOL</w:t>
      </w:r>
      <w:r w:rsidRPr="00470E38">
        <w:rPr>
          <w:color w:val="000000"/>
        </w:rPr>
        <w:t xml:space="preserve"> publishes the prevailing wage rates on its website at http://labor.illinois.gov. </w:t>
      </w:r>
      <w:r w:rsidR="00C04479">
        <w:rPr>
          <w:color w:val="000000"/>
        </w:rPr>
        <w:t>IDOL</w:t>
      </w:r>
      <w:r w:rsidRPr="00470E38">
        <w:rPr>
          <w:color w:val="000000"/>
        </w:rPr>
        <w:t xml:space="preserve"> revises the prevailing wage rates, and Vendor and any subcontractors have an obligation to check </w:t>
      </w:r>
      <w:r w:rsidR="00E73A28">
        <w:rPr>
          <w:color w:val="000000"/>
        </w:rPr>
        <w:t>IDOL</w:t>
      </w:r>
      <w:r w:rsidRPr="00470E38">
        <w:rPr>
          <w:color w:val="000000"/>
        </w:rPr>
        <w:t xml:space="preserve">’s website for revisions to prevailing wage rates. Please refer to the </w:t>
      </w:r>
      <w:r w:rsidR="00C04479">
        <w:rPr>
          <w:color w:val="000000"/>
        </w:rPr>
        <w:t>IDOL</w:t>
      </w:r>
      <w:r w:rsidRPr="00470E38">
        <w:rPr>
          <w:color w:val="000000"/>
        </w:rPr>
        <w:t xml:space="preserve"> website. Vendor and any subcontractors rendering services under this Contract must comply with all requirements of the Prevailing Wage Act and Code, including but not limited to, all wage requirements and notice and record keeping duties.</w:t>
      </w:r>
    </w:p>
    <w:bookmarkEnd w:id="8"/>
    <w:p w14:paraId="05B1C63F" w14:textId="38CB1618" w:rsidR="00A22789" w:rsidRPr="00470E38" w:rsidRDefault="00A22789" w:rsidP="00F76D84">
      <w:pPr>
        <w:tabs>
          <w:tab w:val="left" w:pos="1440"/>
        </w:tabs>
        <w:spacing w:before="240" w:line="23" w:lineRule="atLeast"/>
        <w:ind w:left="2160" w:hanging="720"/>
        <w:jc w:val="both"/>
        <w:rPr>
          <w:rFonts w:asciiTheme="minorHAnsi" w:hAnsiTheme="minorHAnsi" w:cstheme="minorHAnsi"/>
          <w:color w:val="000000"/>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r w:rsidRPr="00470E38">
        <w:rPr>
          <w:rFonts w:asciiTheme="minorHAnsi" w:hAnsiTheme="minorHAnsi" w:cstheme="minorHAnsi"/>
          <w:color w:val="000000"/>
        </w:rPr>
        <w:t>EMPLOYMENT OF ILLINOIS WORKERS ON PUBLIC WORKS</w:t>
      </w:r>
      <w:r w:rsidR="004513C7">
        <w:rPr>
          <w:rFonts w:asciiTheme="minorHAnsi" w:hAnsiTheme="minorHAnsi" w:cstheme="minorHAnsi"/>
          <w:color w:val="000000"/>
        </w:rPr>
        <w:t xml:space="preserve"> (30 ILCS 570/</w:t>
      </w:r>
      <w:r w:rsidR="001A2C3D">
        <w:rPr>
          <w:rFonts w:asciiTheme="minorHAnsi" w:hAnsiTheme="minorHAnsi" w:cstheme="minorHAnsi"/>
          <w:color w:val="000000"/>
        </w:rPr>
        <w:t>0.0</w:t>
      </w:r>
      <w:r w:rsidR="004513C7">
        <w:rPr>
          <w:rFonts w:asciiTheme="minorHAnsi" w:hAnsiTheme="minorHAnsi" w:cstheme="minorHAnsi"/>
          <w:color w:val="000000"/>
        </w:rPr>
        <w:t>1</w:t>
      </w:r>
      <w:r w:rsidR="001A2C3D">
        <w:rPr>
          <w:rFonts w:asciiTheme="minorHAnsi" w:hAnsiTheme="minorHAnsi" w:cstheme="minorHAnsi"/>
          <w:color w:val="000000"/>
        </w:rPr>
        <w:t xml:space="preserve"> et seq.)</w:t>
      </w:r>
      <w:r w:rsidRPr="00470E38">
        <w:rPr>
          <w:rFonts w:asciiTheme="minorHAnsi" w:hAnsiTheme="minorHAnsi" w:cstheme="minorHAnsi"/>
          <w:color w:val="000000"/>
        </w:rPr>
        <w:t xml:space="preserve">: In a period of excessive unemployment rates, State vendors (1) constructing or building any public works or (2) cleaning-up and disposing on-site of hazardous waste, and that clean-up or on-site disposal is funded or financed in whole or in part with State funds or funds administered by the State, are required to employ at least 90% Illinois laborers on such project. </w:t>
      </w:r>
      <w:r w:rsidR="00246C5C">
        <w:rPr>
          <w:rFonts w:asciiTheme="minorHAnsi" w:hAnsiTheme="minorHAnsi" w:cstheme="minorHAnsi"/>
          <w:color w:val="000000"/>
        </w:rPr>
        <w:t>For purposes of this</w:t>
      </w:r>
      <w:r w:rsidR="00C22304">
        <w:rPr>
          <w:rFonts w:asciiTheme="minorHAnsi" w:hAnsiTheme="minorHAnsi" w:cstheme="minorHAnsi"/>
          <w:color w:val="000000"/>
        </w:rPr>
        <w:t xml:space="preserve"> statute</w:t>
      </w:r>
      <w:r w:rsidR="009545E4">
        <w:rPr>
          <w:rFonts w:asciiTheme="minorHAnsi" w:hAnsiTheme="minorHAnsi" w:cstheme="minorHAnsi"/>
          <w:color w:val="000000"/>
        </w:rPr>
        <w:t>:</w:t>
      </w:r>
      <w:r w:rsidR="00246C5C">
        <w:rPr>
          <w:rFonts w:asciiTheme="minorHAnsi" w:hAnsiTheme="minorHAnsi" w:cstheme="minorHAnsi"/>
          <w:color w:val="000000"/>
        </w:rPr>
        <w:t xml:space="preserve"> </w:t>
      </w:r>
      <w:r w:rsidR="00692DB8" w:rsidRPr="00692DB8">
        <w:rPr>
          <w:rFonts w:asciiTheme="minorHAnsi" w:hAnsiTheme="minorHAnsi" w:cstheme="minorHAnsi"/>
          <w:color w:val="000000"/>
        </w:rPr>
        <w:t>"Illinois laborer" refers to any person who has resided in Illinois for at least 30 days and intends to become or remain an Illinois resident</w:t>
      </w:r>
      <w:r w:rsidR="009545E4">
        <w:rPr>
          <w:rFonts w:asciiTheme="minorHAnsi" w:hAnsiTheme="minorHAnsi" w:cstheme="minorHAnsi"/>
          <w:color w:val="000000"/>
        </w:rPr>
        <w:t xml:space="preserve">; </w:t>
      </w:r>
      <w:r w:rsidR="008F7CD3">
        <w:rPr>
          <w:rFonts w:asciiTheme="minorHAnsi" w:hAnsiTheme="minorHAnsi" w:cstheme="minorHAnsi"/>
          <w:color w:val="000000"/>
        </w:rPr>
        <w:t xml:space="preserve">and </w:t>
      </w:r>
      <w:r w:rsidR="00AC0786" w:rsidRPr="00AC0786">
        <w:rPr>
          <w:rFonts w:asciiTheme="minorHAnsi" w:hAnsiTheme="minorHAnsi" w:cstheme="minorHAnsi"/>
          <w:color w:val="000000"/>
        </w:rPr>
        <w:t>"</w:t>
      </w:r>
      <w:r w:rsidR="00246C5C">
        <w:rPr>
          <w:rFonts w:asciiTheme="minorHAnsi" w:hAnsiTheme="minorHAnsi" w:cstheme="minorHAnsi"/>
          <w:color w:val="000000"/>
        </w:rPr>
        <w:t>p</w:t>
      </w:r>
      <w:r w:rsidR="00AC0786" w:rsidRPr="00AC0786">
        <w:rPr>
          <w:rFonts w:asciiTheme="minorHAnsi" w:hAnsiTheme="minorHAnsi" w:cstheme="minorHAnsi"/>
          <w:color w:val="000000"/>
        </w:rPr>
        <w:t>ublic</w:t>
      </w:r>
      <w:r w:rsidR="0029360F">
        <w:rPr>
          <w:rFonts w:asciiTheme="minorHAnsi" w:hAnsiTheme="minorHAnsi" w:cstheme="minorHAnsi"/>
          <w:color w:val="000000"/>
        </w:rPr>
        <w:t xml:space="preserve"> </w:t>
      </w:r>
      <w:r w:rsidR="00202B53">
        <w:rPr>
          <w:rFonts w:asciiTheme="minorHAnsi" w:hAnsiTheme="minorHAnsi" w:cstheme="minorHAnsi"/>
          <w:color w:val="000000"/>
        </w:rPr>
        <w:t>w</w:t>
      </w:r>
      <w:r w:rsidR="0029360F">
        <w:rPr>
          <w:rFonts w:asciiTheme="minorHAnsi" w:hAnsiTheme="minorHAnsi" w:cstheme="minorHAnsi"/>
          <w:color w:val="000000"/>
        </w:rPr>
        <w:t>orks</w:t>
      </w:r>
      <w:r w:rsidR="00AC0786" w:rsidRPr="00AC0786">
        <w:rPr>
          <w:rFonts w:asciiTheme="minorHAnsi" w:hAnsiTheme="minorHAnsi" w:cstheme="minorHAnsi"/>
          <w:color w:val="000000"/>
        </w:rPr>
        <w:t xml:space="preserve">" means any fixed work </w:t>
      </w:r>
      <w:r w:rsidR="00202B53">
        <w:rPr>
          <w:rFonts w:asciiTheme="minorHAnsi" w:hAnsiTheme="minorHAnsi" w:cstheme="minorHAnsi"/>
          <w:color w:val="000000"/>
        </w:rPr>
        <w:t>c</w:t>
      </w:r>
      <w:r w:rsidR="0029360F">
        <w:rPr>
          <w:rFonts w:asciiTheme="minorHAnsi" w:hAnsiTheme="minorHAnsi" w:cstheme="minorHAnsi"/>
          <w:color w:val="000000"/>
        </w:rPr>
        <w:t>onstruction</w:t>
      </w:r>
      <w:r w:rsidR="00AC0786" w:rsidRPr="00AC0786">
        <w:rPr>
          <w:rFonts w:asciiTheme="minorHAnsi" w:hAnsiTheme="minorHAnsi" w:cstheme="minorHAnsi"/>
          <w:color w:val="000000"/>
        </w:rPr>
        <w:t xml:space="preserve"> or improvement for</w:t>
      </w:r>
      <w:r w:rsidR="0029360F">
        <w:rPr>
          <w:rFonts w:asciiTheme="minorHAnsi" w:hAnsiTheme="minorHAnsi" w:cstheme="minorHAnsi"/>
          <w:color w:val="000000"/>
        </w:rPr>
        <w:t xml:space="preserve"> the </w:t>
      </w:r>
      <w:r w:rsidR="00AC0786" w:rsidRPr="00AC0786">
        <w:rPr>
          <w:rFonts w:asciiTheme="minorHAnsi" w:hAnsiTheme="minorHAnsi" w:cstheme="minorHAnsi"/>
          <w:color w:val="000000"/>
        </w:rPr>
        <w:t>State of Illinois or any political subdivision of the State if that fixed work construction or improvement is funded or financed in whole or in part with State funds or funds administered by the State of Illinois.</w:t>
      </w:r>
      <w:r w:rsidR="00814EBF">
        <w:rPr>
          <w:rFonts w:asciiTheme="minorHAnsi" w:hAnsiTheme="minorHAnsi" w:cstheme="minorHAnsi"/>
          <w:color w:val="000000"/>
        </w:rPr>
        <w:t xml:space="preserve"> </w:t>
      </w:r>
      <w:r w:rsidR="002127CB" w:rsidRPr="002127CB">
        <w:rPr>
          <w:rFonts w:asciiTheme="minorHAnsi" w:hAnsiTheme="minorHAnsi" w:cstheme="minorHAnsi"/>
          <w:color w:val="000000"/>
        </w:rPr>
        <w:t>30 ILCS 570/1</w:t>
      </w:r>
      <w:r w:rsidR="002127CB">
        <w:rPr>
          <w:rFonts w:asciiTheme="minorHAnsi" w:hAnsiTheme="minorHAnsi" w:cstheme="minorHAnsi"/>
          <w:color w:val="000000"/>
        </w:rPr>
        <w:t xml:space="preserve">. </w:t>
      </w:r>
      <w:r w:rsidRPr="00470E38">
        <w:rPr>
          <w:rFonts w:asciiTheme="minorHAnsi" w:hAnsiTheme="minorHAnsi" w:cstheme="minorHAnsi"/>
          <w:color w:val="000000"/>
        </w:rPr>
        <w:t>For projects involving clean-up and on-site disposal of hazardous waste, emergency response or immediate removal activities are excluded. This requirement applies to all labor whether skilled, semi-skilled</w:t>
      </w:r>
      <w:r w:rsidR="006900E3">
        <w:rPr>
          <w:rFonts w:asciiTheme="minorHAnsi" w:hAnsiTheme="minorHAnsi" w:cstheme="minorHAnsi"/>
          <w:color w:val="000000"/>
        </w:rPr>
        <w:t>,</w:t>
      </w:r>
      <w:r w:rsidRPr="00470E38">
        <w:rPr>
          <w:rFonts w:asciiTheme="minorHAnsi" w:hAnsiTheme="minorHAnsi" w:cstheme="minorHAnsi"/>
          <w:color w:val="000000"/>
        </w:rPr>
        <w:t xml:space="preserve"> or unskilled, whether manual or non-manual.</w:t>
      </w:r>
    </w:p>
    <w:p w14:paraId="4FB9EFA7" w14:textId="77777777" w:rsidR="00F76D84" w:rsidRPr="00470E38" w:rsidRDefault="00F76D84" w:rsidP="001C1A80">
      <w:pPr>
        <w:tabs>
          <w:tab w:val="left" w:pos="1440"/>
        </w:tabs>
        <w:ind w:left="2160" w:hanging="720"/>
        <w:jc w:val="both"/>
        <w:rPr>
          <w:rFonts w:asciiTheme="minorHAnsi" w:hAnsiTheme="minorHAnsi" w:cstheme="minorHAnsi"/>
          <w:color w:val="000000"/>
        </w:rPr>
      </w:pPr>
    </w:p>
    <w:p w14:paraId="100F1271" w14:textId="77777777" w:rsidR="00A22789" w:rsidRPr="00F76D84" w:rsidRDefault="00A22789" w:rsidP="00F76D84">
      <w:pPr>
        <w:ind w:left="2160"/>
        <w:jc w:val="both"/>
        <w:rPr>
          <w:color w:val="000000"/>
        </w:rPr>
      </w:pPr>
      <w:r w:rsidRPr="00F76D84">
        <w:rPr>
          <w:color w:val="000000"/>
        </w:rPr>
        <w:t>A period of excessive unemployment rates is defined as any month immediately following two consecutive calendar months during which the level of unemployment in the State of Illinois has exceeded 5% as measured by the United States Bureau of Labor Statistics in its monthly publication of employment and unemployment figures.</w:t>
      </w:r>
    </w:p>
    <w:p w14:paraId="5EBD98B4" w14:textId="77777777" w:rsidR="003A30EB" w:rsidRDefault="003A30EB" w:rsidP="00F76D84">
      <w:pPr>
        <w:ind w:left="2160"/>
        <w:jc w:val="both"/>
        <w:rPr>
          <w:color w:val="000000"/>
        </w:rPr>
      </w:pPr>
    </w:p>
    <w:p w14:paraId="2D432B54" w14:textId="7BC2784F" w:rsidR="00A22789" w:rsidRPr="00F76D84" w:rsidRDefault="00A22789" w:rsidP="00F76D84">
      <w:pPr>
        <w:ind w:left="2160"/>
        <w:jc w:val="both"/>
        <w:rPr>
          <w:color w:val="000000"/>
        </w:rPr>
      </w:pPr>
      <w:r w:rsidRPr="00F76D84">
        <w:rPr>
          <w:color w:val="000000"/>
        </w:rPr>
        <w:t>Any public works project financed in whole or in part by federal funds administered by the State of Illinois is covered under the provisions of this requirement, to the extent permitted by any applicable federal law or regulation. 30 ILCS 570</w:t>
      </w:r>
      <w:r w:rsidR="00C752CE" w:rsidRPr="00F76D84">
        <w:rPr>
          <w:color w:val="000000"/>
        </w:rPr>
        <w:t>/3</w:t>
      </w:r>
      <w:r w:rsidRPr="00F76D84">
        <w:rPr>
          <w:color w:val="000000"/>
        </w:rPr>
        <w:t>.</w:t>
      </w:r>
    </w:p>
    <w:p w14:paraId="3B295241" w14:textId="77777777" w:rsidR="001C1A80" w:rsidRPr="00F76D84" w:rsidRDefault="001C1A80" w:rsidP="00F76D84">
      <w:pPr>
        <w:ind w:left="2160"/>
        <w:jc w:val="both"/>
        <w:rPr>
          <w:color w:val="000000"/>
        </w:rPr>
      </w:pPr>
    </w:p>
    <w:p w14:paraId="04E20ACA" w14:textId="0985A02A" w:rsidR="00A22789" w:rsidRPr="00F76D84" w:rsidRDefault="00A22789" w:rsidP="00F76D84">
      <w:pPr>
        <w:ind w:left="2160"/>
        <w:jc w:val="both"/>
        <w:rPr>
          <w:color w:val="000000"/>
        </w:rPr>
      </w:pPr>
      <w:r w:rsidRPr="00F76D84">
        <w:rPr>
          <w:color w:val="000000"/>
        </w:rPr>
        <w:t xml:space="preserve">Vendors may receive an exception from this requirement by submitting a request and supporting documents certifying that Illinois laborers are either not available or are incapable of performing the </w:t>
      </w:r>
      <w:proofErr w:type="gramStart"/>
      <w:r w:rsidRPr="00F76D84">
        <w:rPr>
          <w:color w:val="000000"/>
        </w:rPr>
        <w:t>particular type of work</w:t>
      </w:r>
      <w:proofErr w:type="gramEnd"/>
      <w:r w:rsidRPr="00F76D84">
        <w:rPr>
          <w:color w:val="000000"/>
        </w:rPr>
        <w:t xml:space="preserve"> involved. The certification must: (a) be submitted to the </w:t>
      </w:r>
      <w:r w:rsidR="00CC6D6F" w:rsidRPr="00F76D84">
        <w:rPr>
          <w:color w:val="000000"/>
        </w:rPr>
        <w:t>A</w:t>
      </w:r>
      <w:r w:rsidRPr="00F76D84">
        <w:rPr>
          <w:color w:val="000000"/>
        </w:rPr>
        <w:t xml:space="preserve">gency within the first quarter of the Contract term; (b) provide sufficient support that demonstrates the exception is met; (c) be signed by an authorized signatory of </w:t>
      </w:r>
      <w:r w:rsidR="00CC6D6F" w:rsidRPr="00F76D84">
        <w:rPr>
          <w:color w:val="000000"/>
        </w:rPr>
        <w:t>V</w:t>
      </w:r>
      <w:r w:rsidRPr="00F76D84">
        <w:rPr>
          <w:color w:val="000000"/>
        </w:rPr>
        <w:t xml:space="preserve">endor; and (d) be approved by the </w:t>
      </w:r>
      <w:r w:rsidR="00CC6D6F" w:rsidRPr="00F76D84">
        <w:rPr>
          <w:color w:val="000000"/>
        </w:rPr>
        <w:t>A</w:t>
      </w:r>
      <w:r w:rsidRPr="00F76D84">
        <w:rPr>
          <w:color w:val="000000"/>
        </w:rPr>
        <w:t>gency.</w:t>
      </w:r>
    </w:p>
    <w:p w14:paraId="4291F2D2" w14:textId="77777777" w:rsidR="001C1A80" w:rsidRPr="00F76D84" w:rsidRDefault="001C1A80" w:rsidP="00F76D84">
      <w:pPr>
        <w:ind w:left="2160"/>
        <w:jc w:val="both"/>
        <w:rPr>
          <w:color w:val="000000"/>
        </w:rPr>
      </w:pPr>
    </w:p>
    <w:p w14:paraId="0460BC0C" w14:textId="7A7F1B23" w:rsidR="00A22789" w:rsidRDefault="00A22789" w:rsidP="001C1A80">
      <w:pPr>
        <w:tabs>
          <w:tab w:val="left" w:pos="1440"/>
        </w:tabs>
        <w:spacing w:before="240" w:line="23" w:lineRule="atLeast"/>
        <w:ind w:left="2160" w:hanging="720"/>
        <w:jc w:val="both"/>
        <w:rPr>
          <w:rFonts w:asciiTheme="minorHAnsi" w:eastAsia="Calibri" w:hAnsiTheme="minorHAnsi" w:cstheme="minorBidi"/>
          <w:color w:val="000000"/>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7A4008A4">
        <w:rPr>
          <w:rFonts w:asciiTheme="minorHAnsi" w:hAnsiTheme="minorHAnsi" w:cstheme="minorBidi"/>
          <w:color w:val="000000"/>
        </w:rPr>
        <w:t xml:space="preserve">ILLINOIS WORKS JOBS PROGRAM ACT (30 ILCS 559/20-1 et seq.): For a contract that utilizes appropriated capital funds in whole or in part, involves the construction of a public work, </w:t>
      </w:r>
      <w:r w:rsidR="00384B93">
        <w:rPr>
          <w:rFonts w:asciiTheme="minorHAnsi" w:hAnsiTheme="minorHAnsi" w:cstheme="minorBidi"/>
          <w:color w:val="000000"/>
        </w:rPr>
        <w:t>as defined in the Prevailing Wage Act</w:t>
      </w:r>
      <w:r w:rsidR="000F28B0">
        <w:rPr>
          <w:rFonts w:asciiTheme="minorHAnsi" w:hAnsiTheme="minorHAnsi" w:cstheme="minorBidi"/>
          <w:color w:val="000000"/>
        </w:rPr>
        <w:t xml:space="preserve"> (820 ILCS 130/2), </w:t>
      </w:r>
      <w:r w:rsidRPr="7A4008A4">
        <w:rPr>
          <w:rFonts w:asciiTheme="minorHAnsi" w:hAnsiTheme="minorHAnsi" w:cstheme="minorBidi"/>
          <w:color w:val="000000"/>
        </w:rPr>
        <w:t xml:space="preserve">and has with an estimated total project cost of $500,000 or more, Vendor must comply with the Illinois Works Apprenticeship Initiative (30 ILCS 559/20-20 to 20-25) and all applicable administrative rules. The “estimated total project cost” is a good faith approximation of the costs of the entire project. The goal of the Illinois Apprenticeship Initiative is that apprentices will perform either 10% of the total labor hours </w:t>
      </w:r>
      <w:proofErr w:type="gramStart"/>
      <w:r w:rsidRPr="7A4008A4">
        <w:rPr>
          <w:rFonts w:asciiTheme="minorHAnsi" w:hAnsiTheme="minorHAnsi" w:cstheme="minorBidi"/>
          <w:color w:val="000000"/>
        </w:rPr>
        <w:t>actually worked</w:t>
      </w:r>
      <w:proofErr w:type="gramEnd"/>
      <w:r w:rsidRPr="7A4008A4">
        <w:rPr>
          <w:rFonts w:asciiTheme="minorHAnsi" w:hAnsiTheme="minorHAnsi" w:cstheme="minorBidi"/>
          <w:color w:val="000000"/>
        </w:rPr>
        <w:t xml:space="preserve"> in each prevailing wage classification or 10% of the estimated labor hours in each prevailing wage classification, whichever is less. </w:t>
      </w:r>
      <w:r w:rsidR="00592660" w:rsidRPr="00482CE5">
        <w:rPr>
          <w:rFonts w:cs="Calibri"/>
          <w:color w:val="000000"/>
        </w:rPr>
        <w:t xml:space="preserve">For contracts executed after </w:t>
      </w:r>
      <w:r w:rsidR="00592660">
        <w:rPr>
          <w:rFonts w:cs="Calibri"/>
          <w:color w:val="000000"/>
        </w:rPr>
        <w:t>July 28, 2023,</w:t>
      </w:r>
      <w:r w:rsidR="00592660" w:rsidRPr="00482CE5">
        <w:rPr>
          <w:rFonts w:cs="Calibri"/>
          <w:color w:val="000000"/>
        </w:rPr>
        <w:t xml:space="preserve"> and before January 1, 2024, of this goal, at least 25% of the labor hours of each prevailing wage classification performed by apprentices shall be performed by graduates of the Illinois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the Illinois Climate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or the Highway Construction Careers Training Program. For contracts executed on or after January 1, 2024, of this goal, at least 50% of the labor hours of each prevailing wage classification performed by apprentices shall be performed by graduates of the Illinois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the Illinois Climate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or the Highway Construction Careers Training Program.</w:t>
      </w:r>
      <w:r w:rsidR="00592660">
        <w:rPr>
          <w:rFonts w:cs="Calibri"/>
          <w:color w:val="000000"/>
        </w:rPr>
        <w:t xml:space="preserve"> </w:t>
      </w:r>
      <w:r w:rsidRPr="7A4008A4">
        <w:rPr>
          <w:rFonts w:asciiTheme="minorHAnsi" w:hAnsiTheme="minorHAnsi" w:cstheme="minorBidi"/>
          <w:color w:val="000000"/>
        </w:rPr>
        <w:t xml:space="preserve">Vendor may seek from the Department of Commerce and Economic Opportunity (“DCEO”) a waiver or reduction of this goal in certain circumstances pursuant to 30 ILCS 559/20-20(b). Vendor must ensure compliance for the life of the entire project, including </w:t>
      </w:r>
      <w:r w:rsidRPr="7A4008A4">
        <w:rPr>
          <w:rFonts w:asciiTheme="minorHAnsi" w:hAnsiTheme="minorHAnsi" w:cstheme="minorBidi"/>
          <w:color w:val="000000"/>
        </w:rPr>
        <w:lastRenderedPageBreak/>
        <w:t>during the term of the Contract and after the term ends, if applicable, and will be required to report on and certify its compliance.</w:t>
      </w:r>
    </w:p>
    <w:p w14:paraId="2A8ED106" w14:textId="1497B3EA" w:rsidR="008E7E75" w:rsidRDefault="008E7E75" w:rsidP="008E7E75">
      <w:pPr>
        <w:tabs>
          <w:tab w:val="left" w:pos="1440"/>
        </w:tabs>
        <w:spacing w:before="240" w:line="23" w:lineRule="atLeast"/>
        <w:ind w:left="2160" w:hanging="720"/>
        <w:jc w:val="both"/>
        <w:rPr>
          <w:rFonts w:asciiTheme="minorHAnsi" w:hAnsiTheme="minorHAnsi" w:cstheme="minorBidi"/>
          <w:b/>
          <w:bCs/>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8E7E75">
        <w:rPr>
          <w:rFonts w:asciiTheme="minorHAnsi" w:hAnsiTheme="minorHAnsi" w:cstheme="minorBidi"/>
          <w:b/>
          <w:bCs/>
          <w:color w:val="000000"/>
        </w:rPr>
        <w:t>Q</w:t>
      </w:r>
      <w:r w:rsidRPr="008E7E75">
        <w:rPr>
          <w:rFonts w:asciiTheme="minorHAnsi" w:hAnsiTheme="minorHAnsi" w:cstheme="minorBidi"/>
          <w:b/>
          <w:bCs/>
        </w:rPr>
        <w:t xml:space="preserve">UALITY ASSURANCE:  </w:t>
      </w:r>
    </w:p>
    <w:p w14:paraId="79E66421" w14:textId="488F92C3" w:rsidR="008E7E75" w:rsidRPr="008E7E75" w:rsidRDefault="00A92DA4" w:rsidP="005D478B">
      <w:pPr>
        <w:pStyle w:val="ListParagraph"/>
        <w:spacing w:before="240" w:after="240" w:line="276" w:lineRule="auto"/>
        <w:ind w:left="2160"/>
        <w:jc w:val="both"/>
        <w:rPr>
          <w:rFonts w:asciiTheme="minorHAnsi" w:eastAsia="Calibri" w:hAnsiTheme="minorHAnsi" w:cstheme="minorBidi"/>
          <w:color w:val="000000"/>
        </w:rPr>
      </w:pPr>
      <w:r>
        <w:rPr>
          <w:rFonts w:asciiTheme="minorHAnsi" w:hAnsiTheme="minorHAnsi" w:cstheme="minorBidi"/>
          <w:b/>
          <w:bCs/>
        </w:rPr>
        <w:t xml:space="preserve">QUALITY ASSURANCE SYSTEM: </w:t>
      </w:r>
      <w:r w:rsidR="008E7E75" w:rsidRPr="005D478B">
        <w:t xml:space="preserve">Vendor will provide and maintain a quality assurance system, acceptable to the State, addressing </w:t>
      </w:r>
      <w:r w:rsidR="0081357A" w:rsidRPr="005D478B">
        <w:t>any Services</w:t>
      </w:r>
      <w:r w:rsidR="008E7E75" w:rsidRPr="005D478B">
        <w:t xml:space="preserve"> provided under this Contract. Prior to </w:t>
      </w:r>
      <w:r w:rsidR="005479BC">
        <w:t>Contract</w:t>
      </w:r>
      <w:r w:rsidR="008E7E75" w:rsidRPr="005D478B">
        <w:t xml:space="preserve"> execution, Vendor shall provide to the State copies of its procedures, practices, processes, or similar documents evidencing Vendor’s quality assurance system sufficient to permit the State to determine its acceptability. Starting from the effective date of the Contract and on an ongoing basis during the Contract term, Vendor shall tender to the State quarterly reports detailing and providing explanatory metrics on Vendor’s performance under the Contract, including information provided in accordance with its quality assurance system for any Deliverables resulting from services performed.  Vendor will keep records evidencing inspections and their results and will make these records available</w:t>
      </w:r>
      <w:r w:rsidR="008E7E75" w:rsidRPr="008E7E75">
        <w:rPr>
          <w:rFonts w:asciiTheme="minorHAnsi" w:hAnsiTheme="minorHAnsi" w:cstheme="minorBidi"/>
        </w:rPr>
        <w:t xml:space="preserve"> to the State during performance of this Contract and for three years after Contract termination.</w:t>
      </w:r>
    </w:p>
    <w:p w14:paraId="169C3FC0" w14:textId="77777777" w:rsidR="008E7E75" w:rsidRDefault="008E7E75" w:rsidP="00A92DA4">
      <w:pPr>
        <w:pStyle w:val="ListParagraph"/>
        <w:spacing w:before="240" w:after="240" w:line="276" w:lineRule="auto"/>
        <w:ind w:left="2160"/>
        <w:jc w:val="both"/>
      </w:pPr>
      <w:r w:rsidRPr="191957C5">
        <w:rPr>
          <w:rFonts w:asciiTheme="minorHAnsi" w:hAnsiTheme="minorHAnsi"/>
          <w:b/>
          <w:bCs/>
        </w:rPr>
        <w:t xml:space="preserve">MEETINGS AND REPORTS: </w:t>
      </w:r>
      <w:r>
        <w:t xml:space="preserve">The State may schedule periodic and regular </w:t>
      </w:r>
      <w:r w:rsidRPr="005B4266">
        <w:t>status meetings or reports</w:t>
      </w:r>
      <w:r>
        <w:t xml:space="preserve"> (e.g., weekly or monthly) where Vendor will provide updates on deliverables, timelines, and any issues affecting performance. Upon the State’s request, Vendor’s project manager and relevant key personnel shall meet with State representatives to review progress, address concerns, and ensure compliance with the Contract requirements.</w:t>
      </w:r>
    </w:p>
    <w:p w14:paraId="034662AC" w14:textId="76E83AF5" w:rsidR="008E7E75" w:rsidRDefault="008E7E75" w:rsidP="00A92DA4">
      <w:pPr>
        <w:pStyle w:val="ListParagraph"/>
        <w:spacing w:before="240" w:after="240" w:line="276" w:lineRule="auto"/>
        <w:ind w:left="2160"/>
        <w:jc w:val="both"/>
      </w:pPr>
      <w:r w:rsidRPr="326A840D">
        <w:rPr>
          <w:b/>
          <w:bCs/>
        </w:rPr>
        <w:t xml:space="preserve">DEFICIENCIES: </w:t>
      </w:r>
      <w:r>
        <w:t>If the State finds deficiencies in Vendor’s performance, the State may provide written notice to Vendor to take corrective action. Failure to remedy performance issues to the State’s satisfaction may be grounds for termination as provided in Section 3.</w:t>
      </w:r>
      <w:r w:rsidR="007E66BD">
        <w:t>3</w:t>
      </w:r>
      <w:r>
        <w:t xml:space="preserve">. Additionally, the State reserves the right to </w:t>
      </w:r>
      <w:r w:rsidRPr="005B4266">
        <w:t>suspend</w:t>
      </w:r>
      <w:r>
        <w:t xml:space="preserve"> </w:t>
      </w:r>
      <w:r w:rsidR="005479BC">
        <w:t>Contract</w:t>
      </w:r>
      <w:r>
        <w:t xml:space="preserve"> performance (in whole or part) by written notice to Vendor </w:t>
      </w:r>
      <w:proofErr w:type="gramStart"/>
      <w:r>
        <w:t>in order to</w:t>
      </w:r>
      <w:proofErr w:type="gramEnd"/>
      <w:r>
        <w:t xml:space="preserve"> protect the State’s interests, pending resolution of performance or compliance concerns. In the event of suspension, Vendor will cease the specified activities and resume only upon written direction from the State. Suspension shall not give rise to any claim by Vendor for damages, lost profits, or additional compensation, except that the State may, as approved and received under this Contract, pay for conforming goods delivered and services performed up to the effective date of suspension.</w:t>
      </w:r>
    </w:p>
    <w:p w14:paraId="6468DE7F" w14:textId="77777777" w:rsidR="00972365" w:rsidRPr="005B4266" w:rsidRDefault="00972365" w:rsidP="00972365">
      <w:pPr>
        <w:pStyle w:val="ListParagraph"/>
        <w:spacing w:before="240" w:after="240" w:line="276" w:lineRule="auto"/>
        <w:ind w:left="2160"/>
        <w:jc w:val="both"/>
      </w:pPr>
      <w:r>
        <w:rPr>
          <w:b/>
          <w:bCs/>
        </w:rPr>
        <w:t xml:space="preserve">GOOD FAITH </w:t>
      </w:r>
      <w:r w:rsidRPr="326A840D">
        <w:rPr>
          <w:b/>
          <w:bCs/>
        </w:rPr>
        <w:t xml:space="preserve">DISPUTE RESOLUTION: </w:t>
      </w:r>
      <w:r w:rsidRPr="326A840D">
        <w:t xml:space="preserve">In the event of any dispute or controversy between the Vendor and the State arising out of or relating to this Contract, the Parties will attempt in good faith to resolve such dispute informally. The Vendor shall, at the State’s request, escalate all issues internally and shall meet and confer within ten (10) business days (or another time as the State specifies) to attempt to reach an equitable resolution. A failure </w:t>
      </w:r>
      <w:r>
        <w:t>by Vendor</w:t>
      </w:r>
      <w:r w:rsidRPr="326A840D">
        <w:t xml:space="preserve"> to escalate </w:t>
      </w:r>
      <w:r>
        <w:t xml:space="preserve">such an issue upon request </w:t>
      </w:r>
      <w:r w:rsidRPr="326A840D">
        <w:t xml:space="preserve">or otherwise </w:t>
      </w:r>
      <w:r>
        <w:t xml:space="preserve">fail or refuse to </w:t>
      </w:r>
      <w:r w:rsidRPr="326A840D">
        <w:t xml:space="preserve">meet </w:t>
      </w:r>
      <w:r>
        <w:t>with the State to discuss such an issue may, at the State’s sole discretion,</w:t>
      </w:r>
      <w:r w:rsidRPr="326A840D">
        <w:t xml:space="preserve"> be consider</w:t>
      </w:r>
      <w:r>
        <w:t>ed</w:t>
      </w:r>
      <w:r w:rsidRPr="326A840D">
        <w:t xml:space="preserve"> a material breach of this Contract.  </w:t>
      </w:r>
    </w:p>
    <w:p w14:paraId="3279DAF4" w14:textId="0E9BAC8F" w:rsidR="000A4187" w:rsidRPr="000A4187" w:rsidRDefault="00E02EF7" w:rsidP="000A4187">
      <w:pPr>
        <w:tabs>
          <w:tab w:val="left" w:pos="1440"/>
        </w:tabs>
        <w:spacing w:before="240" w:after="240" w:line="23" w:lineRule="atLeast"/>
        <w:ind w:left="2160" w:hanging="720"/>
        <w:jc w:val="both"/>
        <w:rPr>
          <w:rFonts w:asciiTheme="minorHAnsi" w:hAnsiTheme="minorHAnsi"/>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E02EF7">
        <w:rPr>
          <w:rFonts w:eastAsia="Calibri" w:cs="Calibri"/>
          <w:b/>
          <w:bCs/>
        </w:rPr>
        <w:t>MISCELLANEOUS TERMS AND CONDITIONS APPLICABLE TO ANY STATEMENTS OF WORK (“SOW”)</w:t>
      </w:r>
      <w:r w:rsidRPr="00E02EF7">
        <w:rPr>
          <w:rFonts w:asciiTheme="minorHAnsi" w:hAnsiTheme="minorHAnsi"/>
        </w:rPr>
        <w:t>: Notwithstanding any provision to the contrary in any SOW attached as part of this Contract:</w:t>
      </w:r>
    </w:p>
    <w:p w14:paraId="75AD9FCF" w14:textId="6FE263C6" w:rsidR="00E02EF7" w:rsidRDefault="00E02EF7" w:rsidP="005D156B">
      <w:pPr>
        <w:spacing w:after="240" w:line="259" w:lineRule="auto"/>
        <w:ind w:left="2160"/>
        <w:jc w:val="both"/>
        <w:rPr>
          <w:rFonts w:eastAsia="Calibri" w:cs="Calibri"/>
        </w:rPr>
      </w:pPr>
      <w:proofErr w:type="gramStart"/>
      <w:r w:rsidRPr="4A5F48B1">
        <w:rPr>
          <w:rFonts w:eastAsia="Calibri" w:cs="Calibri"/>
        </w:rPr>
        <w:lastRenderedPageBreak/>
        <w:t>Any and all</w:t>
      </w:r>
      <w:proofErr w:type="gramEnd"/>
      <w:r w:rsidRPr="4A5F48B1">
        <w:rPr>
          <w:rFonts w:eastAsia="Calibri" w:cs="Calibri"/>
        </w:rPr>
        <w:t xml:space="preserve"> change orders, as well as any changes to fees, scope, or project timeline</w:t>
      </w:r>
      <w:r>
        <w:rPr>
          <w:rFonts w:eastAsia="Calibri" w:cs="Calibri"/>
        </w:rPr>
        <w:t>,</w:t>
      </w:r>
      <w:r w:rsidRPr="4A5F48B1">
        <w:rPr>
          <w:rFonts w:eastAsia="Calibri" w:cs="Calibri"/>
        </w:rPr>
        <w:t xml:space="preserve"> shall be subject to internal State approvals and the requirements must follow the limitations of applicable laws and regulations, including but not limited to the Illinois Criminal Code (720 ILCS 5/33E-9) and the Illinois Procurement Code (30 ILCS 500)</w:t>
      </w:r>
      <w:r>
        <w:rPr>
          <w:rFonts w:eastAsia="Calibri" w:cs="Calibri"/>
        </w:rPr>
        <w:t>.</w:t>
      </w:r>
    </w:p>
    <w:p w14:paraId="37AC87AB" w14:textId="12568565" w:rsidR="00E02EF7" w:rsidRDefault="00E02EF7" w:rsidP="005D156B">
      <w:pPr>
        <w:spacing w:after="240" w:line="259" w:lineRule="auto"/>
        <w:ind w:left="2160"/>
        <w:jc w:val="both"/>
        <w:rPr>
          <w:rFonts w:eastAsia="Calibri" w:cs="Calibri"/>
        </w:rPr>
      </w:pPr>
      <w:r w:rsidRPr="4A5F48B1">
        <w:rPr>
          <w:rFonts w:eastAsia="Calibri" w:cs="Calibri"/>
        </w:rPr>
        <w:t xml:space="preserve">Vendor will comply with all applicable laws and regulations, including but not limited to </w:t>
      </w:r>
      <w:r>
        <w:rPr>
          <w:rFonts w:eastAsia="Calibri" w:cs="Calibri"/>
        </w:rPr>
        <w:t xml:space="preserve">those related to </w:t>
      </w:r>
      <w:r w:rsidRPr="4A5F48B1">
        <w:rPr>
          <w:rFonts w:eastAsia="Calibri" w:cs="Calibri"/>
        </w:rPr>
        <w:t>data security and privacy, in performing</w:t>
      </w:r>
      <w:r w:rsidR="00DF42B8">
        <w:rPr>
          <w:rFonts w:eastAsia="Calibri" w:cs="Calibri"/>
        </w:rPr>
        <w:t xml:space="preserve"> any s</w:t>
      </w:r>
      <w:r w:rsidRPr="4A5F48B1">
        <w:rPr>
          <w:rFonts w:eastAsia="Calibri" w:cs="Calibri"/>
        </w:rPr>
        <w:t>ervices</w:t>
      </w:r>
      <w:r w:rsidR="00DF42B8">
        <w:rPr>
          <w:rFonts w:eastAsia="Calibri" w:cs="Calibri"/>
        </w:rPr>
        <w:t xml:space="preserve"> under this Contract</w:t>
      </w:r>
      <w:r w:rsidRPr="4A5F48B1">
        <w:rPr>
          <w:rFonts w:eastAsia="Calibri" w:cs="Calibri"/>
        </w:rPr>
        <w:t xml:space="preserve"> and will implement all necessary measures and use all reasonable care in accessing or handling any of </w:t>
      </w:r>
      <w:r>
        <w:rPr>
          <w:rFonts w:eastAsia="Calibri" w:cs="Calibri"/>
        </w:rPr>
        <w:t>the</w:t>
      </w:r>
      <w:r w:rsidRPr="4A5F48B1">
        <w:rPr>
          <w:rFonts w:eastAsia="Calibri" w:cs="Calibri"/>
        </w:rPr>
        <w:t xml:space="preserve"> State’s data or systems.</w:t>
      </w:r>
    </w:p>
    <w:p w14:paraId="3C598702" w14:textId="5189B210" w:rsidR="00633A7F" w:rsidRDefault="008F2236" w:rsidP="008F2236">
      <w:pPr>
        <w:pStyle w:val="ListParagraph"/>
        <w:kinsoku w:val="0"/>
        <w:overflowPunct w:val="0"/>
        <w:autoSpaceDE w:val="0"/>
        <w:autoSpaceDN w:val="0"/>
        <w:spacing w:before="240" w:after="240" w:line="276" w:lineRule="auto"/>
        <w:ind w:left="2160"/>
        <w:jc w:val="both"/>
        <w:rPr>
          <w:rFonts w:eastAsia="Calibri" w:cs="Calibri"/>
        </w:rPr>
      </w:pPr>
      <w:r>
        <w:rPr>
          <w:rFonts w:eastAsia="Calibri" w:cs="Calibri"/>
        </w:rPr>
        <w:t xml:space="preserve">For any services provided, </w:t>
      </w:r>
      <w:r w:rsidRPr="1ED8F90D">
        <w:rPr>
          <w:rFonts w:eastAsia="Calibri" w:cs="Calibri"/>
        </w:rPr>
        <w:t xml:space="preserve">Vendor may not </w:t>
      </w:r>
      <w:r w:rsidR="00862E2B">
        <w:rPr>
          <w:rFonts w:eastAsia="Calibri" w:cs="Calibri"/>
        </w:rPr>
        <w:t>substitute</w:t>
      </w:r>
      <w:r w:rsidRPr="1ED8F90D">
        <w:rPr>
          <w:rFonts w:eastAsia="Calibri" w:cs="Calibri"/>
        </w:rPr>
        <w:t xml:space="preserve"> key personnel, </w:t>
      </w:r>
      <w:r w:rsidR="002F7FC5">
        <w:rPr>
          <w:rFonts w:eastAsia="Calibri" w:cs="Calibri"/>
        </w:rPr>
        <w:t>proposed</w:t>
      </w:r>
      <w:r w:rsidRPr="1ED8F90D">
        <w:rPr>
          <w:rFonts w:eastAsia="Calibri" w:cs="Calibri"/>
        </w:rPr>
        <w:t xml:space="preserve"> by Vendor at the commencement of a project</w:t>
      </w:r>
      <w:r>
        <w:rPr>
          <w:rFonts w:eastAsia="Calibri" w:cs="Calibri"/>
        </w:rPr>
        <w:t xml:space="preserve"> or </w:t>
      </w:r>
      <w:r w:rsidR="000125DF">
        <w:rPr>
          <w:rFonts w:eastAsia="Calibri" w:cs="Calibri"/>
        </w:rPr>
        <w:t xml:space="preserve">in its </w:t>
      </w:r>
      <w:r>
        <w:rPr>
          <w:rFonts w:eastAsia="Calibri" w:cs="Calibri"/>
        </w:rPr>
        <w:t>response to a solicitation, whichever occurs first</w:t>
      </w:r>
      <w:r w:rsidRPr="1ED8F90D">
        <w:rPr>
          <w:rFonts w:eastAsia="Calibri" w:cs="Calibri"/>
        </w:rPr>
        <w:t>, without the State’s prior written approval. Any personnel</w:t>
      </w:r>
      <w:r w:rsidR="003B6220">
        <w:rPr>
          <w:rFonts w:eastAsia="Calibri" w:cs="Calibri"/>
        </w:rPr>
        <w:t xml:space="preserve"> proposed for substitution</w:t>
      </w:r>
      <w:r w:rsidRPr="1ED8F90D">
        <w:rPr>
          <w:rFonts w:eastAsia="Calibri" w:cs="Calibri"/>
        </w:rPr>
        <w:t xml:space="preserve"> shall be substantially equal in ability and qualifications.</w:t>
      </w:r>
    </w:p>
    <w:p w14:paraId="4582D728" w14:textId="7F6F8935" w:rsidR="007734B8" w:rsidRDefault="00633A7F" w:rsidP="008F2236">
      <w:pPr>
        <w:pStyle w:val="ListParagraph"/>
        <w:kinsoku w:val="0"/>
        <w:overflowPunct w:val="0"/>
        <w:autoSpaceDE w:val="0"/>
        <w:autoSpaceDN w:val="0"/>
        <w:spacing w:before="240" w:after="240" w:line="276" w:lineRule="auto"/>
        <w:ind w:left="2160"/>
        <w:jc w:val="both"/>
        <w:rPr>
          <w:rFonts w:eastAsia="Calibri" w:cs="Calibri"/>
        </w:rPr>
      </w:pPr>
      <w:r w:rsidRPr="00633A7F">
        <w:rPr>
          <w:rFonts w:eastAsia="Calibri" w:cs="Calibri"/>
        </w:rPr>
        <w:t xml:space="preserve">Vendor shall maintain an organizational structure and staffing levels sufficient to meet project </w:t>
      </w:r>
      <w:proofErr w:type="gramStart"/>
      <w:r w:rsidRPr="00633A7F">
        <w:rPr>
          <w:rFonts w:eastAsia="Calibri" w:cs="Calibri"/>
        </w:rPr>
        <w:t>demands at all times</w:t>
      </w:r>
      <w:proofErr w:type="gramEnd"/>
      <w:r w:rsidRPr="00633A7F">
        <w:rPr>
          <w:rFonts w:eastAsia="Calibri" w:cs="Calibri"/>
        </w:rPr>
        <w:t>. Vendor must obtain State approval prior to replacing or reassigning any Key Personnel. Replacement staff must possess equal or superior qualifications.</w:t>
      </w:r>
    </w:p>
    <w:p w14:paraId="7AA3BF1B" w14:textId="7524829B" w:rsidR="008F2236" w:rsidRDefault="007734B8" w:rsidP="008F2236">
      <w:pPr>
        <w:pStyle w:val="ListParagraph"/>
        <w:kinsoku w:val="0"/>
        <w:overflowPunct w:val="0"/>
        <w:autoSpaceDE w:val="0"/>
        <w:autoSpaceDN w:val="0"/>
        <w:spacing w:before="240" w:after="240" w:line="276" w:lineRule="auto"/>
        <w:ind w:left="2160"/>
        <w:jc w:val="both"/>
        <w:rPr>
          <w:rFonts w:eastAsia="Calibri" w:cs="Calibri"/>
        </w:rPr>
      </w:pPr>
      <w:r w:rsidRPr="007734B8">
        <w:rPr>
          <w:rFonts w:eastAsia="Calibri" w:cs="Calibri"/>
        </w:rPr>
        <w:t xml:space="preserve">If the State determines a resource is not performing in a satisfactory manner or that a resource cannot perform the objectives of the </w:t>
      </w:r>
      <w:r w:rsidR="004837D0">
        <w:rPr>
          <w:rFonts w:eastAsia="Calibri" w:cs="Calibri"/>
        </w:rPr>
        <w:t>C</w:t>
      </w:r>
      <w:r w:rsidRPr="007734B8">
        <w:rPr>
          <w:rFonts w:eastAsia="Calibri" w:cs="Calibri"/>
        </w:rPr>
        <w:t>ontract, the State will provide the Vendor written notice of said situation with directions that the resource is to be withdrawn at the timeframe specified in the notice.</w:t>
      </w:r>
      <w:r w:rsidR="008F2236" w:rsidRPr="1ED8F90D">
        <w:rPr>
          <w:rFonts w:eastAsia="Calibri" w:cs="Calibri"/>
        </w:rPr>
        <w:t xml:space="preserve"> </w:t>
      </w:r>
    </w:p>
    <w:p w14:paraId="10924800" w14:textId="657B1FDD" w:rsidR="00C81682" w:rsidRDefault="00C81682" w:rsidP="008F2236">
      <w:pPr>
        <w:pStyle w:val="ListParagraph"/>
        <w:kinsoku w:val="0"/>
        <w:overflowPunct w:val="0"/>
        <w:autoSpaceDE w:val="0"/>
        <w:autoSpaceDN w:val="0"/>
        <w:spacing w:before="240" w:after="240" w:line="276" w:lineRule="auto"/>
        <w:ind w:left="2160"/>
        <w:jc w:val="both"/>
        <w:rPr>
          <w:rFonts w:eastAsia="Calibri" w:cs="Calibri"/>
        </w:rPr>
      </w:pPr>
      <w:r w:rsidRPr="00C81682">
        <w:rPr>
          <w:rFonts w:eastAsia="Calibri" w:cs="Calibri"/>
        </w:rPr>
        <w:t xml:space="preserve">When a resource vacancy arises from the States’s approval of the vendor’s request to withdraw a resource or the State’s determination of underperformance and the State decides the resource needs to be replaced, the State will contact the Vendor in writing to request a replacement candidate. The Vendor will have </w:t>
      </w:r>
      <w:r w:rsidR="007B7365">
        <w:rPr>
          <w:rFonts w:eastAsia="Calibri" w:cs="Calibri"/>
        </w:rPr>
        <w:t>ten (</w:t>
      </w:r>
      <w:r w:rsidRPr="00C81682">
        <w:rPr>
          <w:rFonts w:eastAsia="Calibri" w:cs="Calibri"/>
        </w:rPr>
        <w:t>10</w:t>
      </w:r>
      <w:r w:rsidR="007B7365">
        <w:rPr>
          <w:rFonts w:eastAsia="Calibri" w:cs="Calibri"/>
        </w:rPr>
        <w:t>)</w:t>
      </w:r>
      <w:r w:rsidRPr="00C81682">
        <w:rPr>
          <w:rFonts w:eastAsia="Calibri" w:cs="Calibri"/>
        </w:rPr>
        <w:t xml:space="preserve"> days to provide a new candidate for State approval. Replacement staff must </w:t>
      </w:r>
      <w:proofErr w:type="spellStart"/>
      <w:r w:rsidRPr="00C81682">
        <w:rPr>
          <w:rFonts w:eastAsia="Calibri" w:cs="Calibri"/>
        </w:rPr>
        <w:t>posses</w:t>
      </w:r>
      <w:proofErr w:type="spellEnd"/>
      <w:r w:rsidRPr="00C81682">
        <w:rPr>
          <w:rFonts w:eastAsia="Calibri" w:cs="Calibri"/>
        </w:rPr>
        <w:t xml:space="preserve"> equal or superior qualifications to the original resource.</w:t>
      </w:r>
    </w:p>
    <w:p w14:paraId="135A0A76" w14:textId="5DB0FE93" w:rsidR="00D4270A" w:rsidRPr="00D4270A" w:rsidRDefault="00D4270A" w:rsidP="00D4270A">
      <w:pPr>
        <w:tabs>
          <w:tab w:val="left" w:pos="1440"/>
        </w:tabs>
        <w:spacing w:before="240" w:line="23" w:lineRule="atLeast"/>
        <w:ind w:left="2160" w:hanging="720"/>
        <w:jc w:val="both"/>
        <w:rPr>
          <w:b/>
          <w:bCs/>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B564FF">
        <w:rPr>
          <w:rFonts w:asciiTheme="minorHAnsi" w:hAnsiTheme="minorHAnsi" w:cstheme="minorBidi"/>
          <w:b/>
          <w:bCs/>
          <w:color w:val="000000"/>
        </w:rPr>
        <w:t>A</w:t>
      </w:r>
      <w:r w:rsidRPr="00B564FF">
        <w:rPr>
          <w:rFonts w:asciiTheme="minorHAnsi" w:hAnsiTheme="minorHAnsi" w:cstheme="minorBidi"/>
          <w:b/>
          <w:bCs/>
        </w:rPr>
        <w:t>CCEPTANCE AND REJECTION</w:t>
      </w:r>
      <w:r w:rsidR="008000AF">
        <w:rPr>
          <w:rFonts w:asciiTheme="minorHAnsi" w:hAnsiTheme="minorHAnsi" w:cstheme="minorBidi"/>
          <w:b/>
          <w:bCs/>
        </w:rPr>
        <w:t xml:space="preserve"> OF DELIVERABLES</w:t>
      </w:r>
      <w:r w:rsidRPr="008000AF">
        <w:rPr>
          <w:rFonts w:asciiTheme="minorHAnsi" w:hAnsiTheme="minorHAnsi" w:cstheme="minorBidi"/>
          <w:b/>
          <w:bCs/>
        </w:rPr>
        <w:t>:</w:t>
      </w:r>
    </w:p>
    <w:p w14:paraId="00500120" w14:textId="7A46A6F7" w:rsidR="00D4270A" w:rsidRPr="009C3978" w:rsidRDefault="00D4270A" w:rsidP="00D4270A">
      <w:pPr>
        <w:pStyle w:val="ListParagraph"/>
        <w:tabs>
          <w:tab w:val="left" w:pos="1440"/>
        </w:tabs>
        <w:spacing w:before="240" w:after="200" w:line="23" w:lineRule="atLeast"/>
        <w:ind w:left="2160"/>
        <w:jc w:val="both"/>
        <w:rPr>
          <w:rFonts w:asciiTheme="minorHAnsi" w:hAnsiTheme="minorHAnsi" w:cstheme="minorBidi"/>
          <w:b/>
          <w:bCs/>
        </w:rPr>
      </w:pPr>
      <w:r w:rsidRPr="009C3978">
        <w:rPr>
          <w:rFonts w:asciiTheme="minorHAnsi" w:hAnsiTheme="minorHAnsi" w:cstheme="minorBidi"/>
        </w:rPr>
        <w:t>Unless otherwise specified in an applicable Statement of Work</w:t>
      </w:r>
      <w:r>
        <w:rPr>
          <w:rFonts w:asciiTheme="minorHAnsi" w:hAnsiTheme="minorHAnsi" w:cstheme="minorBidi"/>
        </w:rPr>
        <w:t xml:space="preserve"> (“SOW”)</w:t>
      </w:r>
      <w:r w:rsidRPr="009C3978">
        <w:rPr>
          <w:rFonts w:asciiTheme="minorHAnsi" w:hAnsiTheme="minorHAnsi" w:cstheme="minorBidi"/>
        </w:rPr>
        <w:t>:</w:t>
      </w:r>
    </w:p>
    <w:p w14:paraId="1847DB34" w14:textId="1A5D95EB" w:rsidR="00D4270A" w:rsidRPr="00B1632A" w:rsidRDefault="00D4270A" w:rsidP="00D4270A">
      <w:pPr>
        <w:pStyle w:val="ListParagraph"/>
        <w:tabs>
          <w:tab w:val="left" w:pos="1440"/>
        </w:tabs>
        <w:spacing w:before="240" w:after="200" w:line="23" w:lineRule="atLeast"/>
        <w:ind w:left="2160"/>
        <w:jc w:val="both"/>
        <w:rPr>
          <w:rFonts w:asciiTheme="minorHAnsi" w:hAnsiTheme="minorHAnsi" w:cstheme="minorBidi"/>
          <w:b/>
          <w:bCs/>
        </w:rPr>
      </w:pPr>
      <w:r>
        <w:rPr>
          <w:b/>
          <w:bCs/>
        </w:rPr>
        <w:t>ACCEPTANCE TESTING PROCEDURE</w:t>
      </w:r>
      <w:r w:rsidRPr="00FC285F">
        <w:rPr>
          <w:b/>
          <w:bCs/>
        </w:rPr>
        <w:t xml:space="preserve">. </w:t>
      </w:r>
      <w:r w:rsidRPr="00FC285F">
        <w:t xml:space="preserve">The State will have </w:t>
      </w:r>
      <w:r w:rsidR="001D5668">
        <w:t>forty</w:t>
      </w:r>
      <w:r w:rsidR="00E81E39">
        <w:t>-</w:t>
      </w:r>
      <w:r w:rsidR="001D5668">
        <w:t>five</w:t>
      </w:r>
      <w:r>
        <w:t xml:space="preserve"> (</w:t>
      </w:r>
      <w:r w:rsidR="00FA23AE">
        <w:t>45</w:t>
      </w:r>
      <w:r>
        <w:t>)</w:t>
      </w:r>
      <w:r w:rsidRPr="00FC285F">
        <w:t xml:space="preserve"> days from </w:t>
      </w:r>
      <w:r>
        <w:t>its receipt of a Deliverable</w:t>
      </w:r>
      <w:r w:rsidRPr="00FC285F">
        <w:t xml:space="preserve"> to </w:t>
      </w:r>
      <w:r>
        <w:t xml:space="preserve">perform testing </w:t>
      </w:r>
      <w:r w:rsidRPr="00FC285F">
        <w:t xml:space="preserve">to determine whether </w:t>
      </w:r>
      <w:r>
        <w:t xml:space="preserve">that Deliverable </w:t>
      </w:r>
      <w:r w:rsidRPr="00FC285F">
        <w:t xml:space="preserve">complies in all material respects </w:t>
      </w:r>
      <w:r>
        <w:t xml:space="preserve">with applicable </w:t>
      </w:r>
      <w:r w:rsidR="005479BC">
        <w:t>Contract</w:t>
      </w:r>
      <w:r>
        <w:t xml:space="preserve"> s</w:t>
      </w:r>
      <w:r w:rsidRPr="00FC285F">
        <w:t xml:space="preserve">pecifications and Documentation. Upon completion of testing, the State shall promptly </w:t>
      </w:r>
      <w:r>
        <w:t xml:space="preserve">give Notice to </w:t>
      </w:r>
      <w:r w:rsidRPr="00FC285F">
        <w:t xml:space="preserve">Vendor </w:t>
      </w:r>
      <w:r>
        <w:t xml:space="preserve">that </w:t>
      </w:r>
      <w:r w:rsidRPr="00FC285F">
        <w:t xml:space="preserve">it has accepted </w:t>
      </w:r>
      <w:r>
        <w:t xml:space="preserve">the Deliverable </w:t>
      </w:r>
      <w:r w:rsidRPr="00FC285F">
        <w:t>(“Accept</w:t>
      </w:r>
      <w:r>
        <w:t>ance Notice</w:t>
      </w:r>
      <w:r w:rsidRPr="00FC285F">
        <w:t xml:space="preserve">”) or </w:t>
      </w:r>
      <w:r>
        <w:t xml:space="preserve">that </w:t>
      </w:r>
      <w:r w:rsidRPr="00FC285F">
        <w:t>it has identified discrepancies with the</w:t>
      </w:r>
      <w:r>
        <w:t xml:space="preserve"> applicable</w:t>
      </w:r>
      <w:r w:rsidRPr="00FC285F">
        <w:t xml:space="preserve"> </w:t>
      </w:r>
      <w:r>
        <w:t>specification</w:t>
      </w:r>
      <w:r w:rsidRPr="00FC285F">
        <w:t>s or Documentation (“Reject</w:t>
      </w:r>
      <w:r>
        <w:t>ion Notice</w:t>
      </w:r>
      <w:r w:rsidRPr="00FC285F">
        <w:t xml:space="preserve">”). </w:t>
      </w:r>
      <w:r>
        <w:t xml:space="preserve">Any such Rejection Notice will contain </w:t>
      </w:r>
      <w:r w:rsidRPr="00FC285F">
        <w:t xml:space="preserve">a written list of </w:t>
      </w:r>
      <w:r>
        <w:t xml:space="preserve">discrepancies </w:t>
      </w:r>
      <w:r w:rsidRPr="00FC285F">
        <w:t xml:space="preserve">that must be corrected. </w:t>
      </w:r>
      <w:r>
        <w:t>No Deliverable will be considered accepted unless the State has issued Vendor a written Acceptance Notice with respect to that Deliverable. The State’s Issuance of an Acceptance Notice shall not affect any rights related to any product or service provided under this Contract that would attach beyond the State’s acceptance of such product or service.</w:t>
      </w:r>
    </w:p>
    <w:p w14:paraId="17B124AC" w14:textId="73DCD0A3" w:rsidR="00D4270A" w:rsidRDefault="00D4270A" w:rsidP="00D4270A">
      <w:pPr>
        <w:pStyle w:val="ListParagraph"/>
        <w:tabs>
          <w:tab w:val="left" w:pos="1440"/>
        </w:tabs>
        <w:spacing w:before="240" w:after="200"/>
        <w:ind w:left="2160"/>
        <w:jc w:val="both"/>
      </w:pPr>
      <w:r>
        <w:rPr>
          <w:b/>
          <w:bCs/>
        </w:rPr>
        <w:t xml:space="preserve">PROCEDURE FOLLOWING REJECTION. </w:t>
      </w:r>
      <w:r w:rsidRPr="00FC285F">
        <w:t xml:space="preserve">Upon receipt of </w:t>
      </w:r>
      <w:r>
        <w:t>a Rejection N</w:t>
      </w:r>
      <w:r w:rsidRPr="00FC285F">
        <w:t xml:space="preserve">otice, the Vendor shall </w:t>
      </w:r>
      <w:r>
        <w:t>within twenty (20) days undertake</w:t>
      </w:r>
      <w:r w:rsidRPr="00FC285F">
        <w:t xml:space="preserve">, at no additional </w:t>
      </w:r>
      <w:r>
        <w:t>cost</w:t>
      </w:r>
      <w:r w:rsidRPr="00FC285F">
        <w:t xml:space="preserve"> to the State, all reasonable efforts to complete</w:t>
      </w:r>
      <w:r>
        <w:t xml:space="preserve"> </w:t>
      </w:r>
      <w:r>
        <w:lastRenderedPageBreak/>
        <w:t xml:space="preserve">all </w:t>
      </w:r>
      <w:r w:rsidRPr="00FC285F">
        <w:t>necessary corrections, repairs</w:t>
      </w:r>
      <w:r>
        <w:t>,</w:t>
      </w:r>
      <w:r w:rsidRPr="00FC285F">
        <w:t xml:space="preserve"> and modifications as will permit </w:t>
      </w:r>
      <w:r>
        <w:t>the Deliverable</w:t>
      </w:r>
      <w:r w:rsidRPr="00FC285F">
        <w:t xml:space="preserve"> to be ready for retesting and review</w:t>
      </w:r>
      <w:r>
        <w:t>, following which t</w:t>
      </w:r>
      <w:r w:rsidRPr="00FC285F">
        <w:t>he testing and evaluation process shall re</w:t>
      </w:r>
      <w:r>
        <w:t>start</w:t>
      </w:r>
      <w:r w:rsidRPr="00FC285F">
        <w:t xml:space="preserve"> as set forth above</w:t>
      </w:r>
      <w:r>
        <w:t>.</w:t>
      </w:r>
      <w:r w:rsidRPr="00FC285F">
        <w:t xml:space="preserve"> If the State determines that the</w:t>
      </w:r>
      <w:r>
        <w:t xml:space="preserve"> Deliverable</w:t>
      </w:r>
      <w:r w:rsidRPr="00FC285F">
        <w:t xml:space="preserve"> as revised still does not comply in all material respects with the applicable </w:t>
      </w:r>
      <w:r>
        <w:t>specification</w:t>
      </w:r>
      <w:r w:rsidRPr="00FC285F">
        <w:t xml:space="preserve">s or </w:t>
      </w:r>
      <w:r>
        <w:t>D</w:t>
      </w:r>
      <w:r w:rsidRPr="00FC285F">
        <w:t>ocumentation, the State may either</w:t>
      </w:r>
      <w:r>
        <w:t>:</w:t>
      </w:r>
      <w:r w:rsidRPr="00FC285F">
        <w:t xml:space="preserve"> (1) a</w:t>
      </w:r>
      <w:r>
        <w:t>fford</w:t>
      </w:r>
      <w:r w:rsidRPr="00FC285F">
        <w:t xml:space="preserve"> </w:t>
      </w:r>
      <w:r>
        <w:t>V</w:t>
      </w:r>
      <w:r w:rsidRPr="00FC285F">
        <w:t xml:space="preserve">endor the opportunity </w:t>
      </w:r>
      <w:r w:rsidRPr="00690A82">
        <w:t>to continue the correction and modification process as set forth above at no additional cost to the State; or (2) depending on the nature and extent of the failure, in the State’s sole judgment, terminate this Contract</w:t>
      </w:r>
      <w:r>
        <w:t xml:space="preserve"> in whole or in part</w:t>
      </w:r>
      <w:r w:rsidRPr="00690A82">
        <w:t xml:space="preserve">. The foregoing correction and modification process </w:t>
      </w:r>
      <w:r>
        <w:t>may</w:t>
      </w:r>
      <w:r w:rsidRPr="00690A82">
        <w:t xml:space="preserve"> be repeated until the </w:t>
      </w:r>
      <w:r>
        <w:t>D</w:t>
      </w:r>
      <w:r w:rsidRPr="00690A82">
        <w:t xml:space="preserve">eliverable is accepted or the State elects to terminate the </w:t>
      </w:r>
      <w:r>
        <w:t xml:space="preserve">Contract </w:t>
      </w:r>
      <w:r w:rsidRPr="00690A82">
        <w:t>as provided above. In the event of a termination under this section, Vendor shall refund to the State, within ten (10) business days</w:t>
      </w:r>
      <w:r w:rsidRPr="00FC285F">
        <w:t xml:space="preserve"> of </w:t>
      </w:r>
      <w:r>
        <w:t xml:space="preserve">notice </w:t>
      </w:r>
      <w:r w:rsidRPr="00FC285F">
        <w:t>of termination</w:t>
      </w:r>
      <w:r>
        <w:t>,</w:t>
      </w:r>
      <w:r w:rsidRPr="00FC285F">
        <w:t xml:space="preserve"> all sums paid to Vendor by the State under this agreement for the </w:t>
      </w:r>
      <w:r>
        <w:t>Deliverable</w:t>
      </w:r>
      <w:r w:rsidRPr="00FC285F">
        <w:t xml:space="preserve">, including </w:t>
      </w:r>
      <w:r>
        <w:t>any</w:t>
      </w:r>
      <w:r w:rsidRPr="00FC285F">
        <w:t xml:space="preserve"> </w:t>
      </w:r>
      <w:r>
        <w:t>related</w:t>
      </w:r>
      <w:r w:rsidRPr="00FC285F">
        <w:t xml:space="preserve"> prepaid </w:t>
      </w:r>
      <w:r>
        <w:t>amounts</w:t>
      </w:r>
      <w:r w:rsidRPr="00FC285F">
        <w:t>.</w:t>
      </w:r>
    </w:p>
    <w:p w14:paraId="464A0808" w14:textId="5655D11B" w:rsidR="009F754D" w:rsidRPr="009F754D" w:rsidRDefault="009F754D" w:rsidP="009F754D">
      <w:pPr>
        <w:tabs>
          <w:tab w:val="left" w:pos="1440"/>
        </w:tabs>
        <w:spacing w:before="240" w:line="23" w:lineRule="atLeast"/>
        <w:ind w:left="720" w:firstLine="720"/>
        <w:jc w:val="both"/>
        <w:rPr>
          <w:rFonts w:asciiTheme="minorHAnsi" w:hAnsiTheme="minorHAnsi" w:cstheme="minorBidi"/>
        </w:rPr>
      </w:pPr>
      <w:r>
        <w:rPr>
          <w:rFonts w:asciiTheme="minorHAnsi" w:hAnsiTheme="minorHAnsi" w:cstheme="minorBidi"/>
        </w:rPr>
        <w:fldChar w:fldCharType="begin">
          <w:ffData>
            <w:name w:val="Check82"/>
            <w:enabled/>
            <w:calcOnExit w:val="0"/>
            <w:checkBox>
              <w:sizeAuto/>
              <w:default w:val="1"/>
            </w:checkBox>
          </w:ffData>
        </w:fldChar>
      </w:r>
      <w:bookmarkStart w:id="9" w:name="Check82"/>
      <w:r>
        <w:rPr>
          <w:rFonts w:asciiTheme="minorHAnsi" w:hAnsiTheme="minorHAnsi" w:cstheme="minorBidi"/>
        </w:rPr>
        <w:instrText xml:space="preserve"> FORMCHECKBOX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fldChar w:fldCharType="end"/>
      </w:r>
      <w:bookmarkEnd w:id="9"/>
      <w:r w:rsidRPr="00854AFA">
        <w:rPr>
          <w:rFonts w:asciiTheme="minorHAnsi" w:hAnsiTheme="minorHAnsi" w:cstheme="minorHAnsi"/>
          <w:iCs/>
        </w:rPr>
        <w:tab/>
      </w:r>
      <w:r>
        <w:rPr>
          <w:rFonts w:asciiTheme="minorHAnsi" w:hAnsiTheme="minorHAnsi" w:cstheme="minorBidi"/>
        </w:rPr>
        <w:t>Appendix S1 Minimum Logging Requirements</w:t>
      </w:r>
    </w:p>
    <w:p w14:paraId="5C1B569F" w14:textId="70CE4CFA" w:rsidR="005B16E1" w:rsidRPr="00854AFA" w:rsidRDefault="005B16E1" w:rsidP="005B16E1">
      <w:pPr>
        <w:tabs>
          <w:tab w:val="left" w:pos="1440"/>
        </w:tabs>
        <w:spacing w:before="240" w:line="23" w:lineRule="atLeast"/>
        <w:ind w:left="720" w:firstLine="720"/>
        <w:jc w:val="both"/>
        <w:rPr>
          <w:rFonts w:asciiTheme="minorHAnsi" w:hAnsiTheme="minorHAnsi" w:cstheme="minorBidi"/>
        </w:rPr>
      </w:pPr>
      <w:r w:rsidRPr="4420B5AF">
        <w:rPr>
          <w:rFonts w:asciiTheme="minorHAnsi" w:hAnsiTheme="minorHAnsi" w:cstheme="minorBidi"/>
        </w:rPr>
        <w:fldChar w:fldCharType="begin">
          <w:ffData>
            <w:name w:val="Check82"/>
            <w:enabled/>
            <w:calcOnExit w:val="0"/>
            <w:checkBox>
              <w:sizeAuto/>
              <w:default w:val="0"/>
            </w:checkBox>
          </w:ffData>
        </w:fldChar>
      </w:r>
      <w:r w:rsidRPr="4420B5AF">
        <w:rPr>
          <w:rFonts w:asciiTheme="minorHAnsi" w:hAnsiTheme="minorHAnsi" w:cstheme="minorBidi"/>
        </w:rPr>
        <w:instrText xml:space="preserve"> FORMCHECKBOX </w:instrText>
      </w:r>
      <w:r w:rsidRPr="4420B5AF">
        <w:rPr>
          <w:rFonts w:asciiTheme="minorHAnsi" w:hAnsiTheme="minorHAnsi" w:cstheme="minorBidi"/>
        </w:rPr>
      </w:r>
      <w:r w:rsidRPr="4420B5AF">
        <w:rPr>
          <w:rFonts w:asciiTheme="minorHAnsi" w:hAnsiTheme="minorHAnsi" w:cstheme="minorBidi"/>
        </w:rPr>
        <w:fldChar w:fldCharType="separate"/>
      </w:r>
      <w:r w:rsidRPr="4420B5AF">
        <w:rPr>
          <w:rFonts w:asciiTheme="minorHAnsi" w:hAnsiTheme="minorHAnsi" w:cstheme="minorBidi"/>
        </w:rPr>
        <w:fldChar w:fldCharType="end"/>
      </w:r>
      <w:r w:rsidRPr="00854AFA">
        <w:rPr>
          <w:rFonts w:asciiTheme="minorHAnsi" w:hAnsiTheme="minorHAnsi" w:cstheme="minorHAnsi"/>
          <w:iCs/>
        </w:rPr>
        <w:tab/>
      </w:r>
      <w:r>
        <w:rPr>
          <w:rFonts w:asciiTheme="minorHAnsi" w:hAnsiTheme="minorHAnsi" w:cstheme="minorBidi"/>
        </w:rPr>
        <w:t>State Cloud Appendix</w:t>
      </w:r>
      <w:r w:rsidR="005472BD">
        <w:rPr>
          <w:rFonts w:asciiTheme="minorHAnsi" w:hAnsiTheme="minorHAnsi" w:cstheme="minorBidi"/>
        </w:rPr>
        <w:t>—Attached Below</w:t>
      </w:r>
    </w:p>
    <w:sdt>
      <w:sdtPr>
        <w:rPr>
          <w:rFonts w:asciiTheme="minorHAnsi" w:hAnsiTheme="minorHAnsi" w:cstheme="minorBidi"/>
        </w:rPr>
        <w:alias w:val="S:  Agency Specific Terms and Conditions"/>
        <w:tag w:val="S:  Agency Specific Terms and Conditions"/>
        <w:id w:val="1114938603"/>
        <w:showingPlcHdr/>
      </w:sdtPr>
      <w:sdtEndPr/>
      <w:sdtContent>
        <w:p w14:paraId="1FD705FA" w14:textId="6533C960" w:rsidR="005B16E1" w:rsidRPr="00BD7F20" w:rsidRDefault="005B16E1" w:rsidP="005B16E1">
          <w:pPr>
            <w:pStyle w:val="ListParagraph"/>
            <w:tabs>
              <w:tab w:val="left" w:pos="2160"/>
            </w:tabs>
            <w:spacing w:before="240" w:line="23" w:lineRule="atLeast"/>
            <w:ind w:left="2160"/>
            <w:jc w:val="both"/>
            <w:rPr>
              <w:rFonts w:asciiTheme="minorHAnsi" w:hAnsiTheme="minorHAnsi" w:cstheme="minorBidi"/>
            </w:rPr>
          </w:pPr>
          <w:r w:rsidRPr="4E48BF2E">
            <w:rPr>
              <w:rStyle w:val="PlaceholderText"/>
              <w:rFonts w:asciiTheme="minorHAnsi" w:hAnsiTheme="minorHAnsi" w:cstheme="minorBidi"/>
              <w:color w:val="00B050"/>
            </w:rPr>
            <w:t>Click here to enter text.</w:t>
          </w:r>
        </w:p>
      </w:sdtContent>
    </w:sdt>
    <w:p w14:paraId="38A0507D" w14:textId="6DB6FB48" w:rsidR="00F11B34" w:rsidRPr="00854AFA" w:rsidRDefault="00F11B34" w:rsidP="4420B5AF">
      <w:pPr>
        <w:tabs>
          <w:tab w:val="left" w:pos="1440"/>
        </w:tabs>
        <w:spacing w:before="240" w:line="23" w:lineRule="atLeast"/>
        <w:ind w:left="720" w:firstLine="720"/>
        <w:jc w:val="both"/>
        <w:rPr>
          <w:rFonts w:asciiTheme="minorHAnsi" w:hAnsiTheme="minorHAnsi" w:cstheme="minorBidi"/>
        </w:rPr>
      </w:pPr>
      <w:r w:rsidRPr="4420B5AF">
        <w:rPr>
          <w:rFonts w:asciiTheme="minorHAnsi" w:hAnsiTheme="minorHAnsi" w:cstheme="minorBidi"/>
        </w:rPr>
        <w:fldChar w:fldCharType="begin">
          <w:ffData>
            <w:name w:val="Check82"/>
            <w:enabled/>
            <w:calcOnExit w:val="0"/>
            <w:checkBox>
              <w:sizeAuto/>
              <w:default w:val="0"/>
            </w:checkBox>
          </w:ffData>
        </w:fldChar>
      </w:r>
      <w:r w:rsidRPr="4420B5AF">
        <w:rPr>
          <w:rFonts w:asciiTheme="minorHAnsi" w:hAnsiTheme="minorHAnsi" w:cstheme="minorBidi"/>
        </w:rPr>
        <w:instrText xml:space="preserve"> FORMCHECKBOX </w:instrText>
      </w:r>
      <w:r w:rsidRPr="4420B5AF">
        <w:rPr>
          <w:rFonts w:asciiTheme="minorHAnsi" w:hAnsiTheme="minorHAnsi" w:cstheme="minorBidi"/>
        </w:rPr>
      </w:r>
      <w:r w:rsidRPr="4420B5AF">
        <w:rPr>
          <w:rFonts w:asciiTheme="minorHAnsi" w:hAnsiTheme="minorHAnsi" w:cstheme="minorBidi"/>
        </w:rPr>
        <w:fldChar w:fldCharType="separate"/>
      </w:r>
      <w:r w:rsidRPr="4420B5AF">
        <w:rPr>
          <w:rFonts w:asciiTheme="minorHAnsi" w:hAnsiTheme="minorHAnsi" w:cstheme="minorBidi"/>
        </w:rPr>
        <w:fldChar w:fldCharType="end"/>
      </w:r>
      <w:r w:rsidRPr="00854AFA">
        <w:rPr>
          <w:rFonts w:asciiTheme="minorHAnsi" w:hAnsiTheme="minorHAnsi" w:cstheme="minorHAnsi"/>
          <w:iCs/>
        </w:rPr>
        <w:tab/>
      </w:r>
      <w:r w:rsidR="3D0549BB" w:rsidRPr="4420B5AF">
        <w:rPr>
          <w:rFonts w:asciiTheme="minorHAnsi" w:hAnsiTheme="minorHAnsi" w:cstheme="minorBidi"/>
        </w:rPr>
        <w:t>Agency Specific Terms and Conditions</w:t>
      </w:r>
    </w:p>
    <w:sdt>
      <w:sdtPr>
        <w:rPr>
          <w:rFonts w:asciiTheme="minorHAnsi" w:hAnsiTheme="minorHAnsi" w:cstheme="minorBidi"/>
        </w:rPr>
        <w:alias w:val="S:  Agency Specific Terms and Conditions"/>
        <w:tag w:val="S:  Agency Specific Terms and Conditions"/>
        <w:id w:val="1860388915"/>
        <w:showingPlcHdr/>
      </w:sdtPr>
      <w:sdtEndPr/>
      <w:sdtContent>
        <w:p w14:paraId="793C8D7E" w14:textId="77777777" w:rsidR="00F11B34" w:rsidRPr="00BD7F20"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30D22EC" w14:textId="77777777"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8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Other (describe)</w:t>
      </w:r>
    </w:p>
    <w:sdt>
      <w:sdtPr>
        <w:rPr>
          <w:rFonts w:asciiTheme="minorHAnsi" w:hAnsiTheme="minorHAnsi" w:cstheme="minorBidi"/>
        </w:rPr>
        <w:alias w:val="S:  Other Agency Supplemental Provisions"/>
        <w:tag w:val="S:  Other Agency Supplemental Provisions"/>
        <w:id w:val="384919135"/>
        <w:showingPlcHdr/>
      </w:sdtPr>
      <w:sdtEndPr/>
      <w:sdtContent>
        <w:p w14:paraId="4A016CDC" w14:textId="77777777" w:rsidR="00F11B34" w:rsidRPr="00854AFA" w:rsidRDefault="00F11B34" w:rsidP="00955989">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26FB1DF" w14:textId="753D4BFD" w:rsidR="00F11B34" w:rsidRPr="0005385D" w:rsidRDefault="00F11B34" w:rsidP="00E31B2A">
      <w:pPr>
        <w:pStyle w:val="ListParagraph"/>
        <w:numPr>
          <w:ilvl w:val="1"/>
          <w:numId w:val="32"/>
        </w:numPr>
        <w:tabs>
          <w:tab w:val="left" w:pos="9360"/>
          <w:tab w:val="left" w:pos="10080"/>
        </w:tabs>
        <w:spacing w:before="240" w:after="240"/>
        <w:ind w:hanging="702"/>
        <w:jc w:val="both"/>
        <w:rPr>
          <w:rFonts w:asciiTheme="minorHAnsi" w:hAnsiTheme="minorHAnsi"/>
          <w:b/>
        </w:rPr>
      </w:pPr>
      <w:r>
        <w:rPr>
          <w:rFonts w:asciiTheme="minorHAnsi" w:hAnsiTheme="minorHAnsi"/>
          <w:b/>
        </w:rPr>
        <w:t>VENDOR SUPPLEMENTAL PROVISIONS</w:t>
      </w:r>
    </w:p>
    <w:p w14:paraId="1DC7B334" w14:textId="634CEE0E" w:rsidR="00DD194C" w:rsidRPr="00F11B34" w:rsidRDefault="005E45E8" w:rsidP="00F11B34">
      <w:pPr>
        <w:pStyle w:val="ListParagraph"/>
        <w:tabs>
          <w:tab w:val="left" w:pos="540"/>
          <w:tab w:val="left" w:pos="1440"/>
        </w:tabs>
        <w:spacing w:before="240" w:after="240" w:line="276" w:lineRule="auto"/>
        <w:ind w:left="1440"/>
        <w:jc w:val="both"/>
        <w:rPr>
          <w:rFonts w:asciiTheme="minorHAnsi" w:hAnsiTheme="minorHAnsi" w:cstheme="minorHAnsi"/>
        </w:rPr>
      </w:pPr>
      <w:sdt>
        <w:sdtPr>
          <w:rPr>
            <w:rFonts w:asciiTheme="minorHAnsi" w:hAnsiTheme="minorHAnsi" w:cstheme="minorHAnsi"/>
          </w:rPr>
          <w:alias w:val="V:  Supplemental Provisions"/>
          <w:tag w:val="Supplemental Provisions"/>
          <w:id w:val="-1578665664"/>
          <w:showingPlcHdr/>
        </w:sdtPr>
        <w:sdtEndPr/>
        <w:sdtContent>
          <w:r w:rsidR="00012B9D">
            <w:rPr>
              <w:rFonts w:asciiTheme="minorHAnsi" w:hAnsiTheme="minorHAnsi" w:cstheme="minorHAnsi"/>
            </w:rPr>
            <w:t xml:space="preserve">     </w:t>
          </w:r>
        </w:sdtContent>
      </w:sdt>
      <w:r w:rsidR="00CF28C4" w:rsidRPr="00F65400">
        <w:rPr>
          <w:rFonts w:asciiTheme="minorHAnsi" w:hAnsiTheme="minorHAnsi" w:cstheme="minorHAnsi"/>
          <w:b/>
          <w:bCs/>
        </w:rPr>
        <w:t>[</w:t>
      </w:r>
      <w:r w:rsidR="00DC4488" w:rsidRPr="00F65400">
        <w:rPr>
          <w:rFonts w:asciiTheme="minorHAnsi" w:hAnsiTheme="minorHAnsi" w:cstheme="minorHAnsi"/>
          <w:b/>
          <w:bCs/>
        </w:rPr>
        <w:t>*</w:t>
      </w:r>
      <w:r w:rsidR="00CF28C4" w:rsidRPr="00F65400">
        <w:rPr>
          <w:rFonts w:asciiTheme="minorHAnsi" w:hAnsiTheme="minorHAnsi" w:cstheme="minorHAnsi"/>
          <w:b/>
          <w:bCs/>
        </w:rPr>
        <w:t xml:space="preserve">LIST </w:t>
      </w:r>
      <w:r w:rsidR="00A6013C" w:rsidRPr="00F65400">
        <w:rPr>
          <w:rFonts w:asciiTheme="minorHAnsi" w:hAnsiTheme="minorHAnsi" w:cstheme="minorHAnsi"/>
          <w:b/>
          <w:bCs/>
        </w:rPr>
        <w:t xml:space="preserve">ANY </w:t>
      </w:r>
      <w:r w:rsidR="00E118EA" w:rsidRPr="00F65400">
        <w:rPr>
          <w:rFonts w:asciiTheme="minorHAnsi" w:hAnsiTheme="minorHAnsi" w:cstheme="minorHAnsi"/>
          <w:b/>
          <w:bCs/>
        </w:rPr>
        <w:t xml:space="preserve">VENDOR </w:t>
      </w:r>
      <w:r w:rsidR="00A6013C" w:rsidRPr="00F65400">
        <w:rPr>
          <w:rFonts w:asciiTheme="minorHAnsi" w:hAnsiTheme="minorHAnsi" w:cstheme="minorHAnsi"/>
          <w:b/>
          <w:bCs/>
        </w:rPr>
        <w:t>DOCUMENTS HERE AND ATTACH BELOW</w:t>
      </w:r>
      <w:r w:rsidR="008B6562" w:rsidRPr="00F65400">
        <w:rPr>
          <w:rFonts w:asciiTheme="minorHAnsi" w:hAnsiTheme="minorHAnsi" w:cstheme="minorHAnsi"/>
          <w:b/>
          <w:bCs/>
        </w:rPr>
        <w:t xml:space="preserve">; </w:t>
      </w:r>
      <w:r w:rsidR="00160928" w:rsidRPr="00F65400">
        <w:rPr>
          <w:rFonts w:asciiTheme="minorHAnsi" w:hAnsiTheme="minorHAnsi" w:cstheme="minorHAnsi"/>
          <w:b/>
          <w:bCs/>
        </w:rPr>
        <w:t>OR ELSE NOTE</w:t>
      </w:r>
      <w:r w:rsidR="008B6562" w:rsidRPr="00F65400">
        <w:rPr>
          <w:rFonts w:asciiTheme="minorHAnsi" w:hAnsiTheme="minorHAnsi" w:cstheme="minorHAnsi"/>
          <w:b/>
          <w:bCs/>
        </w:rPr>
        <w:t xml:space="preserve"> “N/</w:t>
      </w:r>
      <w:proofErr w:type="gramStart"/>
      <w:r w:rsidR="008B6562" w:rsidRPr="00F65400">
        <w:rPr>
          <w:rFonts w:asciiTheme="minorHAnsi" w:hAnsiTheme="minorHAnsi" w:cstheme="minorHAnsi"/>
          <w:b/>
          <w:bCs/>
        </w:rPr>
        <w:t>A”</w:t>
      </w:r>
      <w:r w:rsidR="00DC4488" w:rsidRPr="00F65400">
        <w:rPr>
          <w:rFonts w:asciiTheme="minorHAnsi" w:hAnsiTheme="minorHAnsi" w:cstheme="minorHAnsi"/>
          <w:b/>
          <w:bCs/>
        </w:rPr>
        <w:t>*</w:t>
      </w:r>
      <w:proofErr w:type="gramEnd"/>
      <w:r w:rsidR="00A6013C" w:rsidRPr="00F65400">
        <w:rPr>
          <w:rFonts w:asciiTheme="minorHAnsi" w:hAnsiTheme="minorHAnsi" w:cstheme="minorHAnsi"/>
          <w:b/>
          <w:bCs/>
        </w:rPr>
        <w:t>]</w:t>
      </w:r>
    </w:p>
    <w:sectPr w:rsidR="00DD194C" w:rsidRPr="00F11B34" w:rsidSect="0082009F">
      <w:headerReference w:type="default" r:id="rId37"/>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8D17" w14:textId="77777777" w:rsidR="00D20CA3" w:rsidRDefault="00D20CA3">
      <w:r>
        <w:separator/>
      </w:r>
    </w:p>
    <w:p w14:paraId="7AB091EE" w14:textId="77777777" w:rsidR="00D20CA3" w:rsidRDefault="00D20CA3"/>
  </w:endnote>
  <w:endnote w:type="continuationSeparator" w:id="0">
    <w:p w14:paraId="11D63C7E" w14:textId="77777777" w:rsidR="00D20CA3" w:rsidRDefault="00D20CA3">
      <w:r>
        <w:continuationSeparator/>
      </w:r>
    </w:p>
    <w:p w14:paraId="62DB71CE" w14:textId="77777777" w:rsidR="00D20CA3" w:rsidRDefault="00D20CA3"/>
  </w:endnote>
  <w:endnote w:type="continuationNotice" w:id="1">
    <w:p w14:paraId="6C6991F5" w14:textId="77777777" w:rsidR="00D20CA3" w:rsidRDefault="00D20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0D2A" w14:textId="77777777" w:rsidR="005E45E8" w:rsidRDefault="005E45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81945"/>
      <w:docPartObj>
        <w:docPartGallery w:val="Page Numbers (Bottom of Page)"/>
        <w:docPartUnique/>
      </w:docPartObj>
    </w:sdtPr>
    <w:sdtEndPr/>
    <w:sdtContent>
      <w:p w14:paraId="1DC7B3BF" w14:textId="177A0D61"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16</w:t>
        </w:r>
        <w:r w:rsidRPr="00AD1B34">
          <w:rPr>
            <w:rFonts w:asciiTheme="minorHAnsi" w:hAnsiTheme="minorHAnsi"/>
            <w:noProof/>
            <w:sz w:val="16"/>
            <w:szCs w:val="16"/>
          </w:rPr>
          <w:fldChar w:fldCharType="end"/>
        </w:r>
      </w:p>
      <w:p w14:paraId="1DC7B3C0" w14:textId="21F4AA1F"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C2" w14:textId="3D902B45" w:rsidR="006D262C" w:rsidRPr="00757828" w:rsidRDefault="005E45E8" w:rsidP="0005385D">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w:t>
        </w:r>
        <w:r w:rsidR="006D262C" w:rsidRPr="0044338B">
          <w:rPr>
            <w:rFonts w:asciiTheme="minorHAnsi" w:hAnsiTheme="minorHAnsi"/>
            <w:sz w:val="16"/>
            <w:szCs w:val="16"/>
          </w:rPr>
          <w:t>V</w:t>
        </w:r>
        <w:r w:rsidR="006D262C">
          <w:rPr>
            <w:rFonts w:asciiTheme="minorHAnsi" w:hAnsiTheme="minorHAnsi"/>
            <w:sz w:val="16"/>
            <w:szCs w:val="16"/>
          </w:rPr>
          <w:t>.</w:t>
        </w:r>
        <w:r w:rsidR="0078388D">
          <w:rPr>
            <w:rFonts w:asciiTheme="minorHAnsi" w:hAnsiTheme="minorHAnsi"/>
            <w:sz w:val="16"/>
            <w:szCs w:val="16"/>
          </w:rPr>
          <w:t>2</w:t>
        </w:r>
        <w:r w:rsidR="00BD41FD">
          <w:rPr>
            <w:rFonts w:asciiTheme="minorHAnsi" w:hAnsiTheme="minorHAnsi"/>
            <w:sz w:val="16"/>
            <w:szCs w:val="16"/>
          </w:rPr>
          <w:t>6.1</w:t>
        </w:r>
        <w:proofErr w:type="gramEnd"/>
        <w:r w:rsidR="006D262C">
          <w:rPr>
            <w:rFonts w:asciiTheme="minorHAnsi" w:hAnsiTheme="minorHAnsi"/>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3417"/>
      <w:docPartObj>
        <w:docPartGallery w:val="Page Numbers (Bottom of Page)"/>
        <w:docPartUnique/>
      </w:docPartObj>
    </w:sdtPr>
    <w:sdtEndPr/>
    <w:sdtContent>
      <w:p w14:paraId="1DC7B397" w14:textId="53BD85F7"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p w14:paraId="1DC7B398" w14:textId="3F063160"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w:t>
        </w:r>
        <w:r w:rsidR="005E45E8">
          <w:rPr>
            <w:rFonts w:asciiTheme="minorHAnsi" w:hAnsiTheme="minorHAnsi"/>
            <w:sz w:val="16"/>
            <w:szCs w:val="16"/>
          </w:rPr>
          <w:t xml:space="preserve"> for</w:t>
        </w:r>
        <w:r>
          <w:rPr>
            <w:rFonts w:asciiTheme="minorHAnsi" w:hAnsiTheme="minorHAnsi"/>
            <w:sz w:val="16"/>
            <w:szCs w:val="16"/>
          </w:rPr>
          <w:t xml:space="preserve"> General Services</w:t>
        </w:r>
      </w:p>
      <w:p w14:paraId="1DC7B399" w14:textId="3F5E97B7"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9A" w14:textId="751839F4" w:rsidR="006D262C" w:rsidRPr="00757828" w:rsidRDefault="005E45E8" w:rsidP="00757828">
        <w:pPr>
          <w:pStyle w:val="Footer"/>
          <w:jc w:val="left"/>
          <w:rPr>
            <w:rFonts w:asciiTheme="minorHAnsi" w:hAnsiTheme="minorHAnsi"/>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D36E" w14:textId="77777777" w:rsidR="005E45E8" w:rsidRDefault="005E4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2014"/>
      <w:docPartObj>
        <w:docPartGallery w:val="Page Numbers (Bottom of Page)"/>
        <w:docPartUnique/>
      </w:docPartObj>
    </w:sdtPr>
    <w:sdtEndPr/>
    <w:sdtContent>
      <w:p w14:paraId="1DC7B39B" w14:textId="1AD36B48"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3</w:t>
        </w:r>
        <w:r w:rsidRPr="00AD1B34">
          <w:rPr>
            <w:rFonts w:asciiTheme="minorHAnsi" w:hAnsiTheme="minorHAnsi"/>
            <w:noProof/>
            <w:sz w:val="16"/>
            <w:szCs w:val="16"/>
          </w:rPr>
          <w:fldChar w:fldCharType="end"/>
        </w:r>
      </w:p>
      <w:p w14:paraId="1DC7B39C" w14:textId="77777777"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9D" w14:textId="701B499F" w:rsidR="006D262C" w:rsidRPr="0044338B" w:rsidRDefault="006D262C" w:rsidP="00757828">
        <w:pPr>
          <w:pStyle w:val="Footer"/>
          <w:jc w:val="left"/>
          <w:rPr>
            <w:rFonts w:asciiTheme="minorHAnsi" w:hAnsiTheme="minorHAnsi"/>
            <w:sz w:val="16"/>
            <w:szCs w:val="16"/>
          </w:rPr>
        </w:pPr>
        <w:r>
          <w:rPr>
            <w:rFonts w:asciiTheme="minorHAnsi" w:hAnsiTheme="minorHAnsi"/>
            <w:sz w:val="16"/>
            <w:szCs w:val="16"/>
          </w:rPr>
          <w:t>Contract</w:t>
        </w:r>
        <w:r w:rsidR="00CD497F">
          <w:rPr>
            <w:rFonts w:asciiTheme="minorHAnsi" w:hAnsiTheme="minorHAnsi"/>
            <w:sz w:val="16"/>
            <w:szCs w:val="16"/>
          </w:rPr>
          <w:t xml:space="preserve">: </w:t>
        </w:r>
        <w:r>
          <w:rPr>
            <w:rFonts w:asciiTheme="minorHAnsi" w:hAnsiTheme="minorHAnsi"/>
            <w:sz w:val="16"/>
            <w:szCs w:val="16"/>
          </w:rPr>
          <w:t>Description of Supplies and Services</w:t>
        </w:r>
      </w:p>
      <w:p w14:paraId="1DC7B39E" w14:textId="77777777" w:rsidR="006D262C" w:rsidRPr="00757828" w:rsidRDefault="006D262C"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48139"/>
      <w:docPartObj>
        <w:docPartGallery w:val="Page Numbers (Bottom of Page)"/>
        <w:docPartUnique/>
      </w:docPartObj>
    </w:sdtPr>
    <w:sdtEndPr/>
    <w:sdtContent>
      <w:p w14:paraId="1DC7B3A0" w14:textId="67A14C4E" w:rsidR="006D262C" w:rsidRPr="00C866FE" w:rsidRDefault="006D262C">
        <w:pPr>
          <w:pStyle w:val="Footer"/>
          <w:jc w:val="right"/>
          <w:rPr>
            <w:rFonts w:asciiTheme="minorHAnsi" w:hAnsiTheme="minorHAnsi"/>
            <w:sz w:val="16"/>
            <w:szCs w:val="16"/>
          </w:rPr>
        </w:pPr>
        <w:r w:rsidRPr="00C866FE">
          <w:rPr>
            <w:rFonts w:asciiTheme="minorHAnsi" w:hAnsiTheme="minorHAnsi"/>
            <w:sz w:val="16"/>
            <w:szCs w:val="16"/>
          </w:rPr>
          <w:fldChar w:fldCharType="begin"/>
        </w:r>
        <w:r w:rsidRPr="00C866FE">
          <w:rPr>
            <w:rFonts w:asciiTheme="minorHAnsi" w:hAnsiTheme="minorHAnsi"/>
            <w:sz w:val="16"/>
            <w:szCs w:val="16"/>
          </w:rPr>
          <w:instrText xml:space="preserve"> PAGE   \* MERGEFORMAT </w:instrText>
        </w:r>
        <w:r w:rsidRPr="00C866FE">
          <w:rPr>
            <w:rFonts w:asciiTheme="minorHAnsi" w:hAnsiTheme="minorHAnsi"/>
            <w:sz w:val="16"/>
            <w:szCs w:val="16"/>
          </w:rPr>
          <w:fldChar w:fldCharType="separate"/>
        </w:r>
        <w:r w:rsidRPr="00C866FE">
          <w:rPr>
            <w:rFonts w:asciiTheme="minorHAnsi" w:hAnsiTheme="minorHAnsi"/>
            <w:noProof/>
            <w:sz w:val="16"/>
            <w:szCs w:val="16"/>
          </w:rPr>
          <w:t>3</w:t>
        </w:r>
        <w:r w:rsidRPr="00C866FE">
          <w:rPr>
            <w:rFonts w:asciiTheme="minorHAnsi" w:hAnsiTheme="minorHAnsi"/>
            <w:noProof/>
            <w:sz w:val="16"/>
            <w:szCs w:val="16"/>
          </w:rPr>
          <w:fldChar w:fldCharType="end"/>
        </w:r>
      </w:p>
      <w:p w14:paraId="1DC7B3A1" w14:textId="3AE7DA78" w:rsidR="006D262C" w:rsidRPr="0078388D" w:rsidRDefault="006D262C" w:rsidP="00757828">
        <w:pPr>
          <w:pStyle w:val="Footer"/>
          <w:jc w:val="left"/>
          <w:rPr>
            <w:rFonts w:asciiTheme="minorHAnsi" w:hAnsiTheme="minorHAnsi"/>
            <w:sz w:val="16"/>
            <w:szCs w:val="16"/>
          </w:rPr>
        </w:pPr>
        <w:r w:rsidRPr="0078388D">
          <w:rPr>
            <w:rFonts w:asciiTheme="minorHAnsi" w:hAnsiTheme="minorHAnsi"/>
            <w:sz w:val="16"/>
            <w:szCs w:val="16"/>
          </w:rPr>
          <w:t xml:space="preserve">State of Illinois Chief Procurement Office </w:t>
        </w:r>
        <w:r w:rsidR="005E45E8">
          <w:rPr>
            <w:rFonts w:asciiTheme="minorHAnsi" w:hAnsiTheme="minorHAnsi"/>
            <w:sz w:val="16"/>
            <w:szCs w:val="16"/>
          </w:rPr>
          <w:t xml:space="preserve">for </w:t>
        </w:r>
        <w:r w:rsidRPr="0078388D">
          <w:rPr>
            <w:rFonts w:asciiTheme="minorHAnsi" w:hAnsiTheme="minorHAnsi"/>
            <w:sz w:val="16"/>
            <w:szCs w:val="16"/>
          </w:rPr>
          <w:t>General Services</w:t>
        </w:r>
      </w:p>
      <w:p w14:paraId="1DC7B3A2" w14:textId="7182C476" w:rsidR="006D262C" w:rsidRPr="0078388D"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sidRPr="0078388D">
          <w:rPr>
            <w:rFonts w:asciiTheme="minorHAnsi" w:hAnsiTheme="minorHAnsi"/>
            <w:sz w:val="16"/>
            <w:szCs w:val="16"/>
          </w:rPr>
          <w:t>Contract</w:t>
        </w:r>
        <w:r>
          <w:rPr>
            <w:rFonts w:asciiTheme="minorHAnsi" w:hAnsiTheme="minorHAnsi"/>
            <w:sz w:val="16"/>
            <w:szCs w:val="16"/>
          </w:rPr>
          <w:t xml:space="preserve">  V.26.1</w:t>
        </w:r>
        <w:proofErr w:type="gramEnd"/>
      </w:p>
      <w:p w14:paraId="1DC7B3A3" w14:textId="48C6BAF3" w:rsidR="006D262C" w:rsidRPr="00757828" w:rsidRDefault="005E45E8" w:rsidP="00757828">
        <w:pPr>
          <w:pStyle w:val="Footer"/>
          <w:jc w:val="left"/>
          <w:rPr>
            <w:rFonts w:asciiTheme="minorHAnsi" w:hAnsiTheme="minorHAnsi"/>
            <w:sz w:val="16"/>
            <w:szCs w:val="16"/>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30804"/>
      <w:docPartObj>
        <w:docPartGallery w:val="Page Numbers (Bottom of Page)"/>
        <w:docPartUnique/>
      </w:docPartObj>
    </w:sdtPr>
    <w:sdtEndPr/>
    <w:sdtContent>
      <w:p w14:paraId="1DC7B3A9" w14:textId="406B1A81"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7</w:t>
        </w:r>
        <w:r w:rsidRPr="00AD1B34">
          <w:rPr>
            <w:rFonts w:asciiTheme="minorHAnsi" w:hAnsiTheme="minorHAnsi"/>
            <w:noProof/>
            <w:sz w:val="16"/>
            <w:szCs w:val="16"/>
          </w:rPr>
          <w:fldChar w:fldCharType="end"/>
        </w:r>
      </w:p>
      <w:p w14:paraId="1DC7B3AA" w14:textId="5D09830D"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AC" w14:textId="56181EFF" w:rsidR="006D262C" w:rsidRPr="00757828"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w:t>
        </w:r>
        <w:r w:rsidR="006D262C" w:rsidRPr="0044338B">
          <w:rPr>
            <w:rFonts w:asciiTheme="minorHAnsi" w:hAnsiTheme="minorHAnsi"/>
            <w:sz w:val="16"/>
            <w:szCs w:val="16"/>
          </w:rPr>
          <w:t>V</w:t>
        </w:r>
        <w:r w:rsidR="006D262C">
          <w:rPr>
            <w:rFonts w:asciiTheme="minorHAnsi" w:hAnsiTheme="minorHAnsi"/>
            <w:sz w:val="16"/>
            <w:szCs w:val="16"/>
          </w:rPr>
          <w:t>.</w:t>
        </w:r>
        <w:proofErr w:type="gramEnd"/>
        <w:r w:rsidR="006D262C" w:rsidRPr="0044338B">
          <w:rPr>
            <w:rFonts w:asciiTheme="minorHAnsi" w:hAnsiTheme="minorHAnsi"/>
            <w:sz w:val="16"/>
            <w:szCs w:val="16"/>
          </w:rPr>
          <w:t xml:space="preserve"> </w:t>
        </w:r>
        <w:r w:rsidR="00BD41FD">
          <w:rPr>
            <w:rFonts w:asciiTheme="minorHAnsi" w:hAnsiTheme="minorHAnsi"/>
            <w:sz w:val="16"/>
            <w:szCs w:val="16"/>
          </w:rPr>
          <w:t>26</w:t>
        </w:r>
        <w:r w:rsidR="0078388D">
          <w:rPr>
            <w:rFonts w:asciiTheme="minorHAnsi" w:hAnsiTheme="minorHAnsi"/>
            <w:sz w:val="16"/>
            <w:szCs w:val="16"/>
          </w:rPr>
          <w:t>.</w:t>
        </w:r>
        <w:r w:rsidR="00BD41FD">
          <w:rPr>
            <w:rFonts w:asciiTheme="minorHAnsi" w:hAnsiTheme="minorHAnsi"/>
            <w:sz w:val="16"/>
            <w:szCs w:val="16"/>
          </w:rPr>
          <w:t xml:space="preserve">1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5070"/>
      <w:docPartObj>
        <w:docPartGallery w:val="Page Numbers (Bottom of Page)"/>
        <w:docPartUnique/>
      </w:docPartObj>
    </w:sdtPr>
    <w:sdtEndPr/>
    <w:sdtContent>
      <w:p w14:paraId="1DC7B3AE" w14:textId="13870479"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9</w:t>
        </w:r>
        <w:r w:rsidRPr="00AD1B34">
          <w:rPr>
            <w:rFonts w:asciiTheme="minorHAnsi" w:hAnsiTheme="minorHAnsi"/>
            <w:noProof/>
            <w:sz w:val="16"/>
            <w:szCs w:val="16"/>
          </w:rPr>
          <w:fldChar w:fldCharType="end"/>
        </w:r>
      </w:p>
      <w:p w14:paraId="1DC7B3AF" w14:textId="3ED2EFDB"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B0" w14:textId="01129235"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B1" w14:textId="6EA0F3C7" w:rsidR="006D262C" w:rsidRPr="00757828" w:rsidRDefault="005E45E8" w:rsidP="00215D77">
        <w:pPr>
          <w:pStyle w:val="Footer"/>
          <w:tabs>
            <w:tab w:val="clear" w:pos="3600"/>
            <w:tab w:val="clear" w:pos="7920"/>
            <w:tab w:val="left" w:pos="1050"/>
          </w:tabs>
          <w:jc w:val="left"/>
          <w:rPr>
            <w:rFonts w:asciiTheme="minorHAnsi" w:hAnsiTheme="minorHAnsi"/>
            <w:sz w:val="16"/>
            <w:szCs w:val="16"/>
          </w:rP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22635"/>
      <w:docPartObj>
        <w:docPartGallery w:val="Page Numbers (Bottom of Page)"/>
        <w:docPartUnique/>
      </w:docPartObj>
    </w:sdtPr>
    <w:sdtEndPr/>
    <w:sdtContent>
      <w:p w14:paraId="1DC7B3B3" w14:textId="1D305BD4"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15</w:t>
        </w:r>
        <w:r w:rsidRPr="00AD1B34">
          <w:rPr>
            <w:rFonts w:asciiTheme="minorHAnsi" w:hAnsiTheme="minorHAnsi"/>
            <w:noProof/>
            <w:sz w:val="16"/>
            <w:szCs w:val="16"/>
          </w:rPr>
          <w:fldChar w:fldCharType="end"/>
        </w:r>
      </w:p>
      <w:p w14:paraId="1DC7B3B4" w14:textId="30C062D8"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w:t>
        </w:r>
        <w:r w:rsidR="005E45E8">
          <w:rPr>
            <w:rFonts w:asciiTheme="minorHAnsi" w:hAnsiTheme="minorHAnsi"/>
            <w:sz w:val="16"/>
            <w:szCs w:val="16"/>
          </w:rPr>
          <w:t xml:space="preserve"> for</w:t>
        </w:r>
        <w:r>
          <w:rPr>
            <w:rFonts w:asciiTheme="minorHAnsi" w:hAnsiTheme="minorHAnsi"/>
            <w:sz w:val="16"/>
            <w:szCs w:val="16"/>
          </w:rPr>
          <w:t xml:space="preserve"> General Services</w:t>
        </w:r>
      </w:p>
      <w:p w14:paraId="1DC7B3B5" w14:textId="6D1DFBBC"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B6" w14:textId="678FEFC4" w:rsidR="006D262C" w:rsidRPr="00757828" w:rsidRDefault="005E45E8" w:rsidP="00215D77">
        <w:pPr>
          <w:pStyle w:val="Footer"/>
          <w:tabs>
            <w:tab w:val="clear" w:pos="3600"/>
            <w:tab w:val="clear" w:pos="7920"/>
            <w:tab w:val="left" w:pos="1050"/>
          </w:tabs>
          <w:jc w:val="left"/>
          <w:rPr>
            <w:rFonts w:asciiTheme="minorHAnsi" w:hAnsiTheme="minorHAnsi"/>
            <w:sz w:val="16"/>
            <w:szCs w:val="16"/>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B" w14:textId="77777777" w:rsidR="006D262C" w:rsidRPr="005940C2" w:rsidRDefault="006D262C" w:rsidP="00176141">
    <w:pPr>
      <w:pStyle w:val="Footer"/>
      <w:tabs>
        <w:tab w:val="right" w:pos="10620"/>
      </w:tabs>
      <w:jc w:val="left"/>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IFB</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17</w:t>
    </w:r>
    <w:r w:rsidRPr="005940C2">
      <w:rPr>
        <w:rFonts w:asciiTheme="minorHAnsi" w:hAnsiTheme="minorHAnsi"/>
        <w:sz w:val="16"/>
        <w:szCs w:val="16"/>
      </w:rPr>
      <w:fldChar w:fldCharType="end"/>
    </w:r>
  </w:p>
  <w:p w14:paraId="1DC7B3BC" w14:textId="77777777" w:rsidR="006D262C" w:rsidRDefault="006D262C" w:rsidP="00176141">
    <w:pPr>
      <w:pStyle w:val="Footer"/>
      <w:tabs>
        <w:tab w:val="right" w:pos="10620"/>
      </w:tabs>
      <w:jc w:val="left"/>
      <w:rPr>
        <w:rFonts w:asciiTheme="minorHAnsi" w:hAnsiTheme="minorHAnsi"/>
        <w:sz w:val="16"/>
        <w:szCs w:val="16"/>
      </w:rPr>
    </w:pPr>
    <w:r>
      <w:rPr>
        <w:rFonts w:asciiTheme="minorHAnsi" w:hAnsiTheme="minorHAnsi"/>
        <w:sz w:val="16"/>
        <w:szCs w:val="16"/>
      </w:rPr>
      <w:t>Attachment HH - Minorities, Females, and Persons with Disability Status Participation and Utilization Plan</w:t>
    </w:r>
  </w:p>
  <w:p w14:paraId="1DC7B3BD" w14:textId="77777777" w:rsidR="006D262C" w:rsidRPr="00731C48" w:rsidRDefault="006D262C" w:rsidP="00176141">
    <w:pPr>
      <w:pStyle w:val="Footer"/>
      <w:tabs>
        <w:tab w:val="right" w:pos="10620"/>
      </w:tabs>
      <w:jc w:val="left"/>
      <w:rPr>
        <w:rFonts w:asciiTheme="minorHAnsi" w:hAnsiTheme="minorHAnsi"/>
        <w:sz w:val="16"/>
        <w:szCs w:val="16"/>
      </w:rPr>
    </w:pPr>
    <w:r>
      <w:rPr>
        <w:rFonts w:asciiTheme="minorHAnsi" w:hAnsiTheme="minorHAnsi"/>
        <w:sz w:val="16"/>
        <w:szCs w:val="16"/>
      </w:rPr>
      <w:t>V.14.1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E66B" w14:textId="77777777" w:rsidR="00D20CA3" w:rsidRDefault="00D20CA3">
      <w:r>
        <w:separator/>
      </w:r>
    </w:p>
    <w:p w14:paraId="6E264EFD" w14:textId="77777777" w:rsidR="00D20CA3" w:rsidRDefault="00D20CA3"/>
  </w:footnote>
  <w:footnote w:type="continuationSeparator" w:id="0">
    <w:p w14:paraId="013D46FA" w14:textId="77777777" w:rsidR="00D20CA3" w:rsidRDefault="00D20CA3">
      <w:r>
        <w:continuationSeparator/>
      </w:r>
    </w:p>
    <w:p w14:paraId="26D8A3E9" w14:textId="77777777" w:rsidR="00D20CA3" w:rsidRDefault="00D20CA3"/>
  </w:footnote>
  <w:footnote w:type="continuationNotice" w:id="1">
    <w:p w14:paraId="1FAA651A" w14:textId="77777777" w:rsidR="00D20CA3" w:rsidRDefault="00D20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CFA4" w14:textId="77777777" w:rsidR="005E45E8" w:rsidRDefault="005E4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90" w14:textId="42BEC9B1" w:rsidR="006D262C" w:rsidRDefault="006D262C" w:rsidP="00874D81">
    <w:pPr>
      <w:pStyle w:val="ListParagraph"/>
      <w:spacing w:before="40"/>
      <w:ind w:left="0"/>
      <w:jc w:val="center"/>
      <w:rPr>
        <w:rFonts w:asciiTheme="minorHAnsi" w:hAnsiTheme="minorHAnsi"/>
        <w:b/>
        <w:sz w:val="28"/>
        <w:szCs w:val="28"/>
      </w:rPr>
    </w:pPr>
  </w:p>
  <w:p w14:paraId="1DC7B391" w14:textId="77777777" w:rsidR="006D262C" w:rsidRDefault="006D262C" w:rsidP="00874D81">
    <w:pPr>
      <w:pStyle w:val="ListParagraph"/>
      <w:spacing w:before="40"/>
      <w:ind w:left="0"/>
      <w:jc w:val="center"/>
      <w:rPr>
        <w:rFonts w:asciiTheme="minorHAnsi" w:hAnsiTheme="minorHAnsi"/>
        <w:b/>
        <w:sz w:val="28"/>
        <w:szCs w:val="28"/>
      </w:rPr>
    </w:pPr>
    <w:r>
      <w:rPr>
        <w:rFonts w:asciiTheme="minorHAnsi" w:hAnsiTheme="minorHAnsi"/>
        <w:b/>
        <w:sz w:val="28"/>
        <w:szCs w:val="28"/>
      </w:rPr>
      <w:t>STATE OF ILLINOIS</w:t>
    </w:r>
  </w:p>
  <w:p w14:paraId="1DC7B392" w14:textId="3864CDDE" w:rsidR="006D262C" w:rsidRPr="00932BEE" w:rsidRDefault="005E45E8" w:rsidP="00874D81">
    <w:pPr>
      <w:pStyle w:val="ListParagraph"/>
      <w:spacing w:before="40"/>
      <w:ind w:left="0"/>
      <w:jc w:val="center"/>
      <w:rPr>
        <w:rFonts w:asciiTheme="minorHAnsi" w:hAnsiTheme="minorHAnsi"/>
        <w:b/>
        <w:sz w:val="28"/>
        <w:szCs w:val="28"/>
      </w:rPr>
    </w:pPr>
    <w:r>
      <w:rPr>
        <w:rFonts w:asciiTheme="minorHAnsi" w:hAnsiTheme="minorHAnsi"/>
        <w:b/>
        <w:sz w:val="28"/>
        <w:szCs w:val="28"/>
      </w:rPr>
      <w:t xml:space="preserve">INFORMATION AND TECHNOLOGY </w:t>
    </w:r>
    <w:r w:rsidR="006D262C">
      <w:rPr>
        <w:rFonts w:asciiTheme="minorHAnsi" w:hAnsiTheme="minorHAnsi"/>
        <w:b/>
        <w:sz w:val="28"/>
        <w:szCs w:val="28"/>
      </w:rPr>
      <w:t>CONTRACT</w:t>
    </w:r>
  </w:p>
  <w:sdt>
    <w:sdtPr>
      <w:rPr>
        <w:rFonts w:asciiTheme="minorHAnsi" w:hAnsiTheme="minorHAnsi"/>
        <w:color w:val="808080"/>
      </w:rPr>
      <w:alias w:val="S:  Title of Procurement"/>
      <w:tag w:val="Agency"/>
      <w:id w:val="269902363"/>
    </w:sdtPr>
    <w:sdtEndPr>
      <w:rPr>
        <w:color w:val="00B050"/>
      </w:rPr>
    </w:sdtEndPr>
    <w:sdtContent>
      <w:p w14:paraId="7B88731A" w14:textId="592B0F6E" w:rsidR="00895A3C" w:rsidRPr="00DA04D1" w:rsidRDefault="00895A3C" w:rsidP="00895A3C">
        <w:pPr>
          <w:pStyle w:val="Header"/>
          <w:spacing w:before="40"/>
          <w:jc w:val="center"/>
          <w:rPr>
            <w:color w:val="00B050"/>
          </w:rPr>
        </w:pPr>
        <w:r w:rsidRPr="00DA04D1">
          <w:rPr>
            <w:rFonts w:asciiTheme="minorHAnsi" w:hAnsiTheme="minorHAnsi"/>
            <w:color w:val="00B050"/>
          </w:rPr>
          <w:t xml:space="preserve">Click here to enter </w:t>
        </w:r>
        <w:r w:rsidR="00DA04D1" w:rsidRPr="00DA04D1">
          <w:rPr>
            <w:rFonts w:asciiTheme="minorHAnsi" w:hAnsiTheme="minorHAnsi"/>
            <w:color w:val="00B050"/>
          </w:rPr>
          <w:t>Agency name</w:t>
        </w:r>
      </w:p>
    </w:sdtContent>
  </w:sdt>
  <w:sdt>
    <w:sdtPr>
      <w:rPr>
        <w:rFonts w:asciiTheme="minorHAnsi" w:hAnsiTheme="minorHAnsi"/>
        <w:color w:val="808080"/>
      </w:rPr>
      <w:alias w:val="S:  Title of Procurement"/>
      <w:tag w:val="Agency"/>
      <w:id w:val="643615972"/>
      <w:showingPlcHdr/>
    </w:sdtPr>
    <w:sdtEndPr>
      <w:rPr>
        <w:color w:val="808080" w:themeColor="background1" w:themeShade="80"/>
      </w:rPr>
    </w:sdtEndPr>
    <w:sdtContent>
      <w:p w14:paraId="1DC7B394" w14:textId="77777777" w:rsidR="006D262C" w:rsidRPr="00E52586" w:rsidRDefault="006D262C" w:rsidP="00874D81">
        <w:pPr>
          <w:pStyle w:val="Header"/>
          <w:spacing w:before="40"/>
          <w:jc w:val="center"/>
          <w:rPr>
            <w:rFonts w:asciiTheme="minorHAnsi" w:hAnsiTheme="minorHAnsi"/>
          </w:rPr>
        </w:pPr>
        <w:r w:rsidRPr="00067CB8">
          <w:rPr>
            <w:rStyle w:val="PlaceholderText"/>
            <w:color w:val="00B050"/>
          </w:rPr>
          <w:t>Click here to enter text.</w:t>
        </w:r>
      </w:p>
    </w:sdtContent>
  </w:sdt>
  <w:sdt>
    <w:sdtPr>
      <w:rPr>
        <w:rFonts w:asciiTheme="minorHAnsi" w:hAnsiTheme="minorHAnsi"/>
        <w:color w:val="808080"/>
      </w:rPr>
      <w:alias w:val="S:  Contract #"/>
      <w:tag w:val="Agency"/>
      <w:id w:val="2129043601"/>
      <w:showingPlcHdr/>
    </w:sdtPr>
    <w:sdtEndPr>
      <w:rPr>
        <w:color w:val="808080" w:themeColor="background1" w:themeShade="80"/>
      </w:rPr>
    </w:sdtEndPr>
    <w:sdtContent>
      <w:p w14:paraId="1DC7B396" w14:textId="2CAD2485" w:rsidR="006D262C" w:rsidRPr="00D132B5" w:rsidRDefault="006D262C" w:rsidP="00DA04D1">
        <w:pPr>
          <w:pStyle w:val="Header"/>
          <w:spacing w:before="40"/>
          <w:jc w:val="center"/>
          <w:rPr>
            <w:rFonts w:asciiTheme="minorHAnsi" w:hAnsiTheme="minorHAnsi"/>
            <w:color w:val="808080"/>
          </w:rPr>
        </w:pPr>
        <w:r w:rsidRPr="00067CB8">
          <w:rPr>
            <w:rStyle w:val="PlaceholderText"/>
            <w:color w:val="00B050"/>
          </w:rPr>
          <w:t>Click here to enter text.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D891" w14:textId="77777777" w:rsidR="005E45E8" w:rsidRDefault="005E4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9F" w14:textId="77777777" w:rsidR="006D262C" w:rsidRPr="00D132B5" w:rsidRDefault="006D262C" w:rsidP="00D132B5">
    <w:pPr>
      <w:pStyle w:val="Header"/>
      <w:spacing w:before="40"/>
      <w:jc w:val="center"/>
      <w:rPr>
        <w:rFonts w:asciiTheme="minorHAnsi" w:hAnsiTheme="minorHAnsi"/>
        <w:color w:val="80808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A8" w14:textId="77777777" w:rsidR="006D262C" w:rsidRPr="00C14639" w:rsidRDefault="006D262C" w:rsidP="00C146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AD" w14:textId="77777777" w:rsidR="006D262C" w:rsidRPr="00C14639" w:rsidRDefault="006D262C" w:rsidP="00C146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2" w14:textId="77777777" w:rsidR="006D262C" w:rsidRPr="00176141" w:rsidRDefault="006D262C" w:rsidP="001761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7" w14:textId="77777777" w:rsidR="006D262C" w:rsidRPr="00137E54" w:rsidRDefault="006D262C" w:rsidP="00233795">
    <w:pPr>
      <w:pStyle w:val="Header"/>
      <w:spacing w:before="40" w:line="276" w:lineRule="auto"/>
      <w:jc w:val="center"/>
      <w:rPr>
        <w:b/>
        <w:sz w:val="28"/>
      </w:rPr>
    </w:pPr>
    <w:r w:rsidRPr="00137E54">
      <w:rPr>
        <w:b/>
        <w:sz w:val="28"/>
      </w:rPr>
      <w:t>STATE OF ILLINOIS</w:t>
    </w:r>
  </w:p>
  <w:p w14:paraId="1DC7B3B8" w14:textId="77777777" w:rsidR="006D262C" w:rsidRDefault="006D262C" w:rsidP="00233795">
    <w:pPr>
      <w:pStyle w:val="Level3"/>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MINORITIES, FEMALES, PERSONS WITH DISABILITY STATUS AND PARTICIPATION</w:t>
    </w:r>
  </w:p>
  <w:p w14:paraId="1DC7B3B9" w14:textId="77777777" w:rsidR="006D262C" w:rsidRDefault="006D262C"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UTILIZATION PLAN</w:t>
    </w:r>
  </w:p>
  <w:p w14:paraId="1DC7B3BA" w14:textId="77777777" w:rsidR="006D262C" w:rsidRPr="00731C48" w:rsidRDefault="006D262C"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b/>
      </w:rPr>
    </w:pPr>
    <w:r w:rsidRPr="005940C2">
      <w:rPr>
        <w:b/>
      </w:rPr>
      <w:t xml:space="preserve">ATTACHMENT </w:t>
    </w:r>
    <w:r>
      <w:rPr>
        <w:b/>
      </w:rPr>
      <w:t>HH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E" w14:textId="77777777" w:rsidR="006D262C" w:rsidRPr="00176141" w:rsidRDefault="006D262C" w:rsidP="0017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AF8B3C"/>
    <w:multiLevelType w:val="hybridMultilevel"/>
    <w:tmpl w:val="672224D0"/>
    <w:lvl w:ilvl="0" w:tplc="B2981996">
      <w:numFmt w:val="none"/>
      <w:lvlText w:val=""/>
      <w:lvlJc w:val="left"/>
      <w:pPr>
        <w:tabs>
          <w:tab w:val="num" w:pos="360"/>
        </w:tabs>
      </w:pPr>
    </w:lvl>
    <w:lvl w:ilvl="1" w:tplc="12B02768">
      <w:start w:val="1"/>
      <w:numFmt w:val="lowerLetter"/>
      <w:lvlText w:val="%2."/>
      <w:lvlJc w:val="left"/>
      <w:pPr>
        <w:ind w:left="1440" w:hanging="360"/>
      </w:pPr>
    </w:lvl>
    <w:lvl w:ilvl="2" w:tplc="496045C2">
      <w:start w:val="1"/>
      <w:numFmt w:val="lowerRoman"/>
      <w:lvlText w:val="%3."/>
      <w:lvlJc w:val="right"/>
      <w:pPr>
        <w:ind w:left="2160" w:hanging="180"/>
      </w:pPr>
    </w:lvl>
    <w:lvl w:ilvl="3" w:tplc="7AD25E20">
      <w:start w:val="1"/>
      <w:numFmt w:val="decimal"/>
      <w:lvlText w:val="%4."/>
      <w:lvlJc w:val="left"/>
      <w:pPr>
        <w:ind w:left="2880" w:hanging="360"/>
      </w:pPr>
    </w:lvl>
    <w:lvl w:ilvl="4" w:tplc="59243406">
      <w:start w:val="1"/>
      <w:numFmt w:val="lowerLetter"/>
      <w:lvlText w:val="%5."/>
      <w:lvlJc w:val="left"/>
      <w:pPr>
        <w:ind w:left="3600" w:hanging="360"/>
      </w:pPr>
    </w:lvl>
    <w:lvl w:ilvl="5" w:tplc="59C08528">
      <w:start w:val="1"/>
      <w:numFmt w:val="lowerRoman"/>
      <w:lvlText w:val="%6."/>
      <w:lvlJc w:val="right"/>
      <w:pPr>
        <w:ind w:left="4320" w:hanging="180"/>
      </w:pPr>
    </w:lvl>
    <w:lvl w:ilvl="6" w:tplc="D91482F6">
      <w:start w:val="1"/>
      <w:numFmt w:val="decimal"/>
      <w:lvlText w:val="%7."/>
      <w:lvlJc w:val="left"/>
      <w:pPr>
        <w:ind w:left="5040" w:hanging="360"/>
      </w:pPr>
    </w:lvl>
    <w:lvl w:ilvl="7" w:tplc="9D8EF7B0">
      <w:start w:val="1"/>
      <w:numFmt w:val="lowerLetter"/>
      <w:lvlText w:val="%8."/>
      <w:lvlJc w:val="left"/>
      <w:pPr>
        <w:ind w:left="5760" w:hanging="360"/>
      </w:pPr>
    </w:lvl>
    <w:lvl w:ilvl="8" w:tplc="E23EF4C6">
      <w:start w:val="1"/>
      <w:numFmt w:val="lowerRoman"/>
      <w:lvlText w:val="%9."/>
      <w:lvlJc w:val="right"/>
      <w:pPr>
        <w:ind w:left="6480" w:hanging="180"/>
      </w:pPr>
    </w:lvl>
  </w:abstractNum>
  <w:abstractNum w:abstractNumId="2" w15:restartNumberingAfterBreak="0">
    <w:nsid w:val="01304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C3C7F"/>
    <w:multiLevelType w:val="hybridMultilevel"/>
    <w:tmpl w:val="FFFFFFFF"/>
    <w:lvl w:ilvl="0" w:tplc="D6F27D90">
      <w:start w:val="1"/>
      <w:numFmt w:val="decimal"/>
      <w:lvlText w:val="%1."/>
      <w:lvlJc w:val="left"/>
      <w:pPr>
        <w:ind w:left="720" w:hanging="360"/>
      </w:pPr>
    </w:lvl>
    <w:lvl w:ilvl="1" w:tplc="95C08D44">
      <w:start w:val="1"/>
      <w:numFmt w:val="lowerLetter"/>
      <w:lvlText w:val="%2."/>
      <w:lvlJc w:val="left"/>
      <w:pPr>
        <w:ind w:left="1440" w:hanging="360"/>
      </w:pPr>
    </w:lvl>
    <w:lvl w:ilvl="2" w:tplc="EB0E0A20">
      <w:start w:val="1"/>
      <w:numFmt w:val="lowerRoman"/>
      <w:lvlText w:val="%3."/>
      <w:lvlJc w:val="right"/>
      <w:pPr>
        <w:ind w:left="2160" w:hanging="180"/>
      </w:pPr>
    </w:lvl>
    <w:lvl w:ilvl="3" w:tplc="CAACD93C">
      <w:start w:val="1"/>
      <w:numFmt w:val="decimal"/>
      <w:lvlText w:val="%4."/>
      <w:lvlJc w:val="left"/>
      <w:pPr>
        <w:ind w:left="2880" w:hanging="360"/>
      </w:pPr>
    </w:lvl>
    <w:lvl w:ilvl="4" w:tplc="6A1AF5D2">
      <w:start w:val="1"/>
      <w:numFmt w:val="lowerLetter"/>
      <w:lvlText w:val="%5."/>
      <w:lvlJc w:val="left"/>
      <w:pPr>
        <w:ind w:left="3600" w:hanging="360"/>
      </w:pPr>
    </w:lvl>
    <w:lvl w:ilvl="5" w:tplc="FF7264B8">
      <w:start w:val="1"/>
      <w:numFmt w:val="lowerRoman"/>
      <w:lvlText w:val="%6."/>
      <w:lvlJc w:val="right"/>
      <w:pPr>
        <w:ind w:left="4320" w:hanging="180"/>
      </w:pPr>
    </w:lvl>
    <w:lvl w:ilvl="6" w:tplc="6DDC127E">
      <w:start w:val="1"/>
      <w:numFmt w:val="decimal"/>
      <w:lvlText w:val="%7."/>
      <w:lvlJc w:val="left"/>
      <w:pPr>
        <w:ind w:left="5040" w:hanging="360"/>
      </w:pPr>
    </w:lvl>
    <w:lvl w:ilvl="7" w:tplc="DDD4CC3C">
      <w:start w:val="1"/>
      <w:numFmt w:val="lowerLetter"/>
      <w:lvlText w:val="%8."/>
      <w:lvlJc w:val="left"/>
      <w:pPr>
        <w:ind w:left="5760" w:hanging="360"/>
      </w:pPr>
    </w:lvl>
    <w:lvl w:ilvl="8" w:tplc="9D96177A">
      <w:start w:val="1"/>
      <w:numFmt w:val="lowerRoman"/>
      <w:lvlText w:val="%9."/>
      <w:lvlJc w:val="right"/>
      <w:pPr>
        <w:ind w:left="6480" w:hanging="180"/>
      </w:pPr>
    </w:lvl>
  </w:abstractNum>
  <w:abstractNum w:abstractNumId="4" w15:restartNumberingAfterBreak="0">
    <w:nsid w:val="0DA77B52"/>
    <w:multiLevelType w:val="hybridMultilevel"/>
    <w:tmpl w:val="7214D1CA"/>
    <w:lvl w:ilvl="0" w:tplc="A7CE1572">
      <w:start w:val="1"/>
      <w:numFmt w:val="bullet"/>
      <w:lvlText w:val=""/>
      <w:lvlJc w:val="left"/>
      <w:pPr>
        <w:tabs>
          <w:tab w:val="num" w:pos="720"/>
        </w:tabs>
        <w:ind w:left="720" w:hanging="360"/>
      </w:pPr>
      <w:rPr>
        <w:rFonts w:ascii="Symbol" w:hAnsi="Symbol" w:hint="default"/>
      </w:rPr>
    </w:lvl>
    <w:lvl w:ilvl="1" w:tplc="1C403472" w:tentative="1">
      <w:start w:val="1"/>
      <w:numFmt w:val="bullet"/>
      <w:lvlText w:val=""/>
      <w:lvlJc w:val="left"/>
      <w:pPr>
        <w:tabs>
          <w:tab w:val="num" w:pos="1440"/>
        </w:tabs>
        <w:ind w:left="1440" w:hanging="360"/>
      </w:pPr>
      <w:rPr>
        <w:rFonts w:ascii="Symbol" w:hAnsi="Symbol" w:hint="default"/>
      </w:rPr>
    </w:lvl>
    <w:lvl w:ilvl="2" w:tplc="489CEE50" w:tentative="1">
      <w:start w:val="1"/>
      <w:numFmt w:val="bullet"/>
      <w:lvlText w:val=""/>
      <w:lvlJc w:val="left"/>
      <w:pPr>
        <w:tabs>
          <w:tab w:val="num" w:pos="2160"/>
        </w:tabs>
        <w:ind w:left="2160" w:hanging="360"/>
      </w:pPr>
      <w:rPr>
        <w:rFonts w:ascii="Symbol" w:hAnsi="Symbol" w:hint="default"/>
      </w:rPr>
    </w:lvl>
    <w:lvl w:ilvl="3" w:tplc="0AB4F6DC" w:tentative="1">
      <w:start w:val="1"/>
      <w:numFmt w:val="bullet"/>
      <w:lvlText w:val=""/>
      <w:lvlJc w:val="left"/>
      <w:pPr>
        <w:tabs>
          <w:tab w:val="num" w:pos="2880"/>
        </w:tabs>
        <w:ind w:left="2880" w:hanging="360"/>
      </w:pPr>
      <w:rPr>
        <w:rFonts w:ascii="Symbol" w:hAnsi="Symbol" w:hint="default"/>
      </w:rPr>
    </w:lvl>
    <w:lvl w:ilvl="4" w:tplc="E012D1B0" w:tentative="1">
      <w:start w:val="1"/>
      <w:numFmt w:val="bullet"/>
      <w:lvlText w:val=""/>
      <w:lvlJc w:val="left"/>
      <w:pPr>
        <w:tabs>
          <w:tab w:val="num" w:pos="3600"/>
        </w:tabs>
        <w:ind w:left="3600" w:hanging="360"/>
      </w:pPr>
      <w:rPr>
        <w:rFonts w:ascii="Symbol" w:hAnsi="Symbol" w:hint="default"/>
      </w:rPr>
    </w:lvl>
    <w:lvl w:ilvl="5" w:tplc="EE446636" w:tentative="1">
      <w:start w:val="1"/>
      <w:numFmt w:val="bullet"/>
      <w:lvlText w:val=""/>
      <w:lvlJc w:val="left"/>
      <w:pPr>
        <w:tabs>
          <w:tab w:val="num" w:pos="4320"/>
        </w:tabs>
        <w:ind w:left="4320" w:hanging="360"/>
      </w:pPr>
      <w:rPr>
        <w:rFonts w:ascii="Symbol" w:hAnsi="Symbol" w:hint="default"/>
      </w:rPr>
    </w:lvl>
    <w:lvl w:ilvl="6" w:tplc="94305E5C" w:tentative="1">
      <w:start w:val="1"/>
      <w:numFmt w:val="bullet"/>
      <w:lvlText w:val=""/>
      <w:lvlJc w:val="left"/>
      <w:pPr>
        <w:tabs>
          <w:tab w:val="num" w:pos="5040"/>
        </w:tabs>
        <w:ind w:left="5040" w:hanging="360"/>
      </w:pPr>
      <w:rPr>
        <w:rFonts w:ascii="Symbol" w:hAnsi="Symbol" w:hint="default"/>
      </w:rPr>
    </w:lvl>
    <w:lvl w:ilvl="7" w:tplc="705AAC0E" w:tentative="1">
      <w:start w:val="1"/>
      <w:numFmt w:val="bullet"/>
      <w:lvlText w:val=""/>
      <w:lvlJc w:val="left"/>
      <w:pPr>
        <w:tabs>
          <w:tab w:val="num" w:pos="5760"/>
        </w:tabs>
        <w:ind w:left="5760" w:hanging="360"/>
      </w:pPr>
      <w:rPr>
        <w:rFonts w:ascii="Symbol" w:hAnsi="Symbol" w:hint="default"/>
      </w:rPr>
    </w:lvl>
    <w:lvl w:ilvl="8" w:tplc="2202F9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633EA3"/>
    <w:multiLevelType w:val="multilevel"/>
    <w:tmpl w:val="D9042E2E"/>
    <w:lvl w:ilvl="0">
      <w:start w:val="5"/>
      <w:numFmt w:val="decimal"/>
      <w:lvlText w:val="%1."/>
      <w:lvlJc w:val="left"/>
      <w:pPr>
        <w:ind w:left="360" w:hanging="360"/>
      </w:pPr>
      <w:rPr>
        <w:rFonts w:hint="default"/>
        <w:sz w:val="24"/>
        <w:szCs w:val="24"/>
      </w:rPr>
    </w:lvl>
    <w:lvl w:ilvl="1">
      <w:start w:val="1"/>
      <w:numFmt w:val="decimal"/>
      <w:lvlText w:val="5.%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9B1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0D71CB"/>
    <w:multiLevelType w:val="hybridMultilevel"/>
    <w:tmpl w:val="5DD40F9E"/>
    <w:lvl w:ilvl="0" w:tplc="41EED2F8">
      <w:start w:val="1"/>
      <w:numFmt w:val="bullet"/>
      <w:lvlText w:val=""/>
      <w:lvlJc w:val="left"/>
      <w:pPr>
        <w:tabs>
          <w:tab w:val="num" w:pos="720"/>
        </w:tabs>
        <w:ind w:left="720" w:hanging="360"/>
      </w:pPr>
      <w:rPr>
        <w:rFonts w:ascii="Symbol" w:hAnsi="Symbol" w:hint="default"/>
      </w:rPr>
    </w:lvl>
    <w:lvl w:ilvl="1" w:tplc="24D8D0B0" w:tentative="1">
      <w:start w:val="1"/>
      <w:numFmt w:val="bullet"/>
      <w:lvlText w:val=""/>
      <w:lvlJc w:val="left"/>
      <w:pPr>
        <w:tabs>
          <w:tab w:val="num" w:pos="1440"/>
        </w:tabs>
        <w:ind w:left="1440" w:hanging="360"/>
      </w:pPr>
      <w:rPr>
        <w:rFonts w:ascii="Symbol" w:hAnsi="Symbol" w:hint="default"/>
      </w:rPr>
    </w:lvl>
    <w:lvl w:ilvl="2" w:tplc="80F0D9F0" w:tentative="1">
      <w:start w:val="1"/>
      <w:numFmt w:val="bullet"/>
      <w:lvlText w:val=""/>
      <w:lvlJc w:val="left"/>
      <w:pPr>
        <w:tabs>
          <w:tab w:val="num" w:pos="2160"/>
        </w:tabs>
        <w:ind w:left="2160" w:hanging="360"/>
      </w:pPr>
      <w:rPr>
        <w:rFonts w:ascii="Symbol" w:hAnsi="Symbol" w:hint="default"/>
      </w:rPr>
    </w:lvl>
    <w:lvl w:ilvl="3" w:tplc="645227D8" w:tentative="1">
      <w:start w:val="1"/>
      <w:numFmt w:val="bullet"/>
      <w:lvlText w:val=""/>
      <w:lvlJc w:val="left"/>
      <w:pPr>
        <w:tabs>
          <w:tab w:val="num" w:pos="2880"/>
        </w:tabs>
        <w:ind w:left="2880" w:hanging="360"/>
      </w:pPr>
      <w:rPr>
        <w:rFonts w:ascii="Symbol" w:hAnsi="Symbol" w:hint="default"/>
      </w:rPr>
    </w:lvl>
    <w:lvl w:ilvl="4" w:tplc="D75A1CFA" w:tentative="1">
      <w:start w:val="1"/>
      <w:numFmt w:val="bullet"/>
      <w:lvlText w:val=""/>
      <w:lvlJc w:val="left"/>
      <w:pPr>
        <w:tabs>
          <w:tab w:val="num" w:pos="3600"/>
        </w:tabs>
        <w:ind w:left="3600" w:hanging="360"/>
      </w:pPr>
      <w:rPr>
        <w:rFonts w:ascii="Symbol" w:hAnsi="Symbol" w:hint="default"/>
      </w:rPr>
    </w:lvl>
    <w:lvl w:ilvl="5" w:tplc="27B26456" w:tentative="1">
      <w:start w:val="1"/>
      <w:numFmt w:val="bullet"/>
      <w:lvlText w:val=""/>
      <w:lvlJc w:val="left"/>
      <w:pPr>
        <w:tabs>
          <w:tab w:val="num" w:pos="4320"/>
        </w:tabs>
        <w:ind w:left="4320" w:hanging="360"/>
      </w:pPr>
      <w:rPr>
        <w:rFonts w:ascii="Symbol" w:hAnsi="Symbol" w:hint="default"/>
      </w:rPr>
    </w:lvl>
    <w:lvl w:ilvl="6" w:tplc="C9C05974" w:tentative="1">
      <w:start w:val="1"/>
      <w:numFmt w:val="bullet"/>
      <w:lvlText w:val=""/>
      <w:lvlJc w:val="left"/>
      <w:pPr>
        <w:tabs>
          <w:tab w:val="num" w:pos="5040"/>
        </w:tabs>
        <w:ind w:left="5040" w:hanging="360"/>
      </w:pPr>
      <w:rPr>
        <w:rFonts w:ascii="Symbol" w:hAnsi="Symbol" w:hint="default"/>
      </w:rPr>
    </w:lvl>
    <w:lvl w:ilvl="7" w:tplc="3D926034" w:tentative="1">
      <w:start w:val="1"/>
      <w:numFmt w:val="bullet"/>
      <w:lvlText w:val=""/>
      <w:lvlJc w:val="left"/>
      <w:pPr>
        <w:tabs>
          <w:tab w:val="num" w:pos="5760"/>
        </w:tabs>
        <w:ind w:left="5760" w:hanging="360"/>
      </w:pPr>
      <w:rPr>
        <w:rFonts w:ascii="Symbol" w:hAnsi="Symbol" w:hint="default"/>
      </w:rPr>
    </w:lvl>
    <w:lvl w:ilvl="8" w:tplc="041CEC9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59D10F"/>
    <w:multiLevelType w:val="hybridMultilevel"/>
    <w:tmpl w:val="D9448E10"/>
    <w:lvl w:ilvl="0" w:tplc="6AD29780">
      <w:start w:val="1"/>
      <w:numFmt w:val="decimal"/>
      <w:lvlText w:val="%1."/>
      <w:lvlJc w:val="left"/>
      <w:pPr>
        <w:ind w:left="720" w:hanging="360"/>
      </w:pPr>
    </w:lvl>
    <w:lvl w:ilvl="1" w:tplc="8424C976">
      <w:numFmt w:val="none"/>
      <w:lvlText w:val=""/>
      <w:lvlJc w:val="left"/>
      <w:pPr>
        <w:tabs>
          <w:tab w:val="num" w:pos="360"/>
        </w:tabs>
      </w:pPr>
    </w:lvl>
    <w:lvl w:ilvl="2" w:tplc="6826FAA4">
      <w:start w:val="1"/>
      <w:numFmt w:val="lowerRoman"/>
      <w:lvlText w:val="%3."/>
      <w:lvlJc w:val="right"/>
      <w:pPr>
        <w:ind w:left="2160" w:hanging="180"/>
      </w:pPr>
    </w:lvl>
    <w:lvl w:ilvl="3" w:tplc="18D2A3E0">
      <w:start w:val="1"/>
      <w:numFmt w:val="decimal"/>
      <w:lvlText w:val="%4."/>
      <w:lvlJc w:val="left"/>
      <w:pPr>
        <w:ind w:left="2880" w:hanging="360"/>
      </w:pPr>
    </w:lvl>
    <w:lvl w:ilvl="4" w:tplc="5D608044">
      <w:start w:val="1"/>
      <w:numFmt w:val="lowerLetter"/>
      <w:lvlText w:val="%5."/>
      <w:lvlJc w:val="left"/>
      <w:pPr>
        <w:ind w:left="3600" w:hanging="360"/>
      </w:pPr>
    </w:lvl>
    <w:lvl w:ilvl="5" w:tplc="518A8CEA">
      <w:start w:val="1"/>
      <w:numFmt w:val="lowerRoman"/>
      <w:lvlText w:val="%6."/>
      <w:lvlJc w:val="right"/>
      <w:pPr>
        <w:ind w:left="4320" w:hanging="180"/>
      </w:pPr>
    </w:lvl>
    <w:lvl w:ilvl="6" w:tplc="50EE268E">
      <w:start w:val="1"/>
      <w:numFmt w:val="decimal"/>
      <w:lvlText w:val="%7."/>
      <w:lvlJc w:val="left"/>
      <w:pPr>
        <w:ind w:left="5040" w:hanging="360"/>
      </w:pPr>
    </w:lvl>
    <w:lvl w:ilvl="7" w:tplc="9D0EB29E">
      <w:start w:val="1"/>
      <w:numFmt w:val="lowerLetter"/>
      <w:lvlText w:val="%8."/>
      <w:lvlJc w:val="left"/>
      <w:pPr>
        <w:ind w:left="5760" w:hanging="360"/>
      </w:pPr>
    </w:lvl>
    <w:lvl w:ilvl="8" w:tplc="C4244152">
      <w:start w:val="1"/>
      <w:numFmt w:val="lowerRoman"/>
      <w:lvlText w:val="%9."/>
      <w:lvlJc w:val="right"/>
      <w:pPr>
        <w:ind w:left="6480" w:hanging="180"/>
      </w:p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CBF9DAA"/>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CEA7FE2"/>
    <w:multiLevelType w:val="multilevel"/>
    <w:tmpl w:val="AAC28874"/>
    <w:lvl w:ilvl="0">
      <w:start w:val="2"/>
      <w:numFmt w:val="decimal"/>
      <w:lvlText w:val="%1"/>
      <w:lvlJc w:val="left"/>
      <w:pPr>
        <w:ind w:left="435" w:hanging="435"/>
      </w:pPr>
      <w:rPr>
        <w:rFonts w:cstheme="minorHAnsi" w:hint="default"/>
        <w:b w:val="0"/>
      </w:rPr>
    </w:lvl>
    <w:lvl w:ilvl="1">
      <w:start w:val="5"/>
      <w:numFmt w:val="decimal"/>
      <w:lvlText w:val="%1.%2"/>
      <w:lvlJc w:val="left"/>
      <w:pPr>
        <w:ind w:left="1155" w:hanging="435"/>
      </w:pPr>
      <w:rPr>
        <w:rFonts w:cstheme="minorHAnsi" w:hint="default"/>
        <w:b w:val="0"/>
      </w:rPr>
    </w:lvl>
    <w:lvl w:ilvl="2">
      <w:start w:val="1"/>
      <w:numFmt w:val="decimal"/>
      <w:lvlText w:val="%1.%2.%3"/>
      <w:lvlJc w:val="left"/>
      <w:pPr>
        <w:ind w:left="2160" w:hanging="720"/>
      </w:pPr>
      <w:rPr>
        <w:rFonts w:cstheme="minorHAnsi" w:hint="default"/>
        <w:b w:val="0"/>
      </w:rPr>
    </w:lvl>
    <w:lvl w:ilvl="3">
      <w:start w:val="1"/>
      <w:numFmt w:val="decimal"/>
      <w:lvlText w:val="%1.%2.%3.%4"/>
      <w:lvlJc w:val="left"/>
      <w:pPr>
        <w:ind w:left="2880" w:hanging="720"/>
      </w:pPr>
      <w:rPr>
        <w:rFonts w:cstheme="minorHAnsi" w:hint="default"/>
        <w:b w:val="0"/>
      </w:rPr>
    </w:lvl>
    <w:lvl w:ilvl="4">
      <w:start w:val="1"/>
      <w:numFmt w:val="decimal"/>
      <w:lvlText w:val="%1.%2.%3.%4.%5"/>
      <w:lvlJc w:val="left"/>
      <w:pPr>
        <w:ind w:left="3960" w:hanging="1080"/>
      </w:pPr>
      <w:rPr>
        <w:rFonts w:cstheme="minorHAnsi" w:hint="default"/>
        <w:b w:val="0"/>
      </w:rPr>
    </w:lvl>
    <w:lvl w:ilvl="5">
      <w:start w:val="1"/>
      <w:numFmt w:val="decimal"/>
      <w:lvlText w:val="%1.%2.%3.%4.%5.%6"/>
      <w:lvlJc w:val="left"/>
      <w:pPr>
        <w:ind w:left="4680" w:hanging="1080"/>
      </w:pPr>
      <w:rPr>
        <w:rFonts w:cstheme="minorHAnsi" w:hint="default"/>
        <w:b w:val="0"/>
      </w:rPr>
    </w:lvl>
    <w:lvl w:ilvl="6">
      <w:start w:val="1"/>
      <w:numFmt w:val="decimal"/>
      <w:lvlText w:val="%1.%2.%3.%4.%5.%6.%7"/>
      <w:lvlJc w:val="left"/>
      <w:pPr>
        <w:ind w:left="5760" w:hanging="1440"/>
      </w:pPr>
      <w:rPr>
        <w:rFonts w:cstheme="minorHAnsi" w:hint="default"/>
        <w:b w:val="0"/>
      </w:rPr>
    </w:lvl>
    <w:lvl w:ilvl="7">
      <w:start w:val="1"/>
      <w:numFmt w:val="decimal"/>
      <w:lvlText w:val="%1.%2.%3.%4.%5.%6.%7.%8"/>
      <w:lvlJc w:val="left"/>
      <w:pPr>
        <w:ind w:left="6480" w:hanging="1440"/>
      </w:pPr>
      <w:rPr>
        <w:rFonts w:cstheme="minorHAnsi" w:hint="default"/>
        <w:b w:val="0"/>
      </w:rPr>
    </w:lvl>
    <w:lvl w:ilvl="8">
      <w:start w:val="1"/>
      <w:numFmt w:val="decimal"/>
      <w:lvlText w:val="%1.%2.%3.%4.%5.%6.%7.%8.%9"/>
      <w:lvlJc w:val="left"/>
      <w:pPr>
        <w:ind w:left="7560" w:hanging="1800"/>
      </w:pPr>
      <w:rPr>
        <w:rFonts w:cstheme="minorHAnsi" w:hint="default"/>
        <w:b w:val="0"/>
      </w:rPr>
    </w:lvl>
  </w:abstractNum>
  <w:abstractNum w:abstractNumId="12" w15:restartNumberingAfterBreak="0">
    <w:nsid w:val="1D964400"/>
    <w:multiLevelType w:val="multilevel"/>
    <w:tmpl w:val="55F86E72"/>
    <w:lvl w:ilvl="0">
      <w:start w:val="4"/>
      <w:numFmt w:val="decimal"/>
      <w:lvlText w:val="%1."/>
      <w:lvlJc w:val="left"/>
      <w:pPr>
        <w:ind w:left="360" w:hanging="360"/>
      </w:pPr>
      <w:rPr>
        <w:rFonts w:hint="default"/>
        <w:sz w:val="24"/>
        <w:szCs w:val="24"/>
      </w:rPr>
    </w:lvl>
    <w:lvl w:ilvl="1">
      <w:start w:val="1"/>
      <w:numFmt w:val="decimal"/>
      <w:lvlText w:val="4.%2"/>
      <w:lvlJc w:val="left"/>
      <w:pPr>
        <w:ind w:left="1152" w:hanging="432"/>
      </w:pPr>
      <w:rPr>
        <w:b/>
        <w:sz w:val="22"/>
        <w:szCs w:val="22"/>
      </w:rPr>
    </w:lvl>
    <w:lvl w:ilvl="2">
      <w:start w:val="1"/>
      <w:numFmt w:val="decimal"/>
      <w:lvlText w:val="4.%2.%3"/>
      <w:lvlJc w:val="left"/>
      <w:pPr>
        <w:ind w:left="1440" w:firstLine="0"/>
      </w:pPr>
      <w:rPr>
        <w:b w:val="0"/>
        <w:bCs/>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25C6186"/>
    <w:multiLevelType w:val="hybridMultilevel"/>
    <w:tmpl w:val="35C8ADE8"/>
    <w:lvl w:ilvl="0" w:tplc="CAD6F79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396001"/>
    <w:multiLevelType w:val="multilevel"/>
    <w:tmpl w:val="E82C7792"/>
    <w:lvl w:ilvl="0">
      <w:start w:val="1"/>
      <w:numFmt w:val="decimal"/>
      <w:lvlText w:val="%1"/>
      <w:lvlJc w:val="left"/>
      <w:pPr>
        <w:ind w:left="458" w:hanging="458"/>
      </w:pPr>
      <w:rPr>
        <w:rFonts w:hint="default"/>
      </w:rPr>
    </w:lvl>
    <w:lvl w:ilvl="1">
      <w:start w:val="2"/>
      <w:numFmt w:val="decimal"/>
      <w:lvlText w:val="%1.%2"/>
      <w:lvlJc w:val="left"/>
      <w:pPr>
        <w:ind w:left="1178" w:hanging="458"/>
      </w:pPr>
      <w:rPr>
        <w:rFonts w:hint="default"/>
      </w:rPr>
    </w:lvl>
    <w:lvl w:ilvl="2">
      <w:start w:val="1"/>
      <w:numFmt w:val="decimal"/>
      <w:lvlText w:val="%1.%2.%3"/>
      <w:lvlJc w:val="left"/>
      <w:pPr>
        <w:ind w:left="2160" w:hanging="720"/>
      </w:pPr>
      <w:rPr>
        <w:rFonts w:ascii="Tahoma" w:hAnsi="Tahoma" w:cs="Tahoma"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3F3EAB"/>
    <w:multiLevelType w:val="hybridMultilevel"/>
    <w:tmpl w:val="6E589820"/>
    <w:lvl w:ilvl="0" w:tplc="6D584054">
      <w:start w:val="1"/>
      <w:numFmt w:val="decimal"/>
      <w:lvlText w:val="1.%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2936D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63355"/>
    <w:multiLevelType w:val="multilevel"/>
    <w:tmpl w:val="CDEA2594"/>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5.%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DDD7793"/>
    <w:multiLevelType w:val="multilevel"/>
    <w:tmpl w:val="874631E6"/>
    <w:lvl w:ilvl="0">
      <w:start w:val="4"/>
      <w:numFmt w:val="decimal"/>
      <w:lvlText w:val="%1."/>
      <w:lvlJc w:val="left"/>
      <w:pPr>
        <w:ind w:left="360" w:hanging="360"/>
      </w:pPr>
      <w:rPr>
        <w:rFonts w:hint="default"/>
        <w:sz w:val="24"/>
        <w:szCs w:val="24"/>
      </w:rPr>
    </w:lvl>
    <w:lvl w:ilvl="1">
      <w:start w:val="1"/>
      <w:numFmt w:val="decimal"/>
      <w:lvlText w:val="4.%2"/>
      <w:lvlJc w:val="left"/>
      <w:pPr>
        <w:ind w:left="1062" w:hanging="432"/>
      </w:pPr>
      <w:rPr>
        <w:b/>
        <w:sz w:val="22"/>
        <w:szCs w:val="22"/>
      </w:rPr>
    </w:lvl>
    <w:lvl w:ilvl="2">
      <w:start w:val="1"/>
      <w:numFmt w:val="decimal"/>
      <w:lvlText w:val="4.%2.%3"/>
      <w:lvlJc w:val="left"/>
      <w:pPr>
        <w:ind w:left="1350" w:firstLine="0"/>
      </w:pPr>
      <w:rPr>
        <w:b/>
        <w:bCs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613E7D"/>
    <w:multiLevelType w:val="hybridMultilevel"/>
    <w:tmpl w:val="32D810C6"/>
    <w:lvl w:ilvl="0" w:tplc="6E2638D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3F782F4A"/>
    <w:multiLevelType w:val="hybridMultilevel"/>
    <w:tmpl w:val="C992790C"/>
    <w:lvl w:ilvl="0" w:tplc="95EE53C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0B356B6"/>
    <w:multiLevelType w:val="hybridMultilevel"/>
    <w:tmpl w:val="E00854A0"/>
    <w:lvl w:ilvl="0" w:tplc="0F882148">
      <w:start w:val="1"/>
      <w:numFmt w:val="decimal"/>
      <w:lvlText w:val="%1."/>
      <w:lvlJc w:val="left"/>
      <w:pPr>
        <w:ind w:left="720" w:hanging="360"/>
      </w:pPr>
    </w:lvl>
    <w:lvl w:ilvl="1" w:tplc="41C81256">
      <w:numFmt w:val="none"/>
      <w:lvlText w:val=""/>
      <w:lvlJc w:val="left"/>
      <w:pPr>
        <w:tabs>
          <w:tab w:val="num" w:pos="360"/>
        </w:tabs>
      </w:pPr>
    </w:lvl>
    <w:lvl w:ilvl="2" w:tplc="CF16F73A">
      <w:start w:val="1"/>
      <w:numFmt w:val="lowerRoman"/>
      <w:lvlText w:val="%3."/>
      <w:lvlJc w:val="right"/>
      <w:pPr>
        <w:ind w:left="2160" w:hanging="180"/>
      </w:pPr>
    </w:lvl>
    <w:lvl w:ilvl="3" w:tplc="042A1A6C">
      <w:start w:val="1"/>
      <w:numFmt w:val="decimal"/>
      <w:lvlText w:val="%4."/>
      <w:lvlJc w:val="left"/>
      <w:pPr>
        <w:ind w:left="2880" w:hanging="360"/>
      </w:pPr>
    </w:lvl>
    <w:lvl w:ilvl="4" w:tplc="F3BAB13C">
      <w:start w:val="1"/>
      <w:numFmt w:val="lowerLetter"/>
      <w:lvlText w:val="%5."/>
      <w:lvlJc w:val="left"/>
      <w:pPr>
        <w:ind w:left="3600" w:hanging="360"/>
      </w:pPr>
    </w:lvl>
    <w:lvl w:ilvl="5" w:tplc="ECF04B1E">
      <w:start w:val="1"/>
      <w:numFmt w:val="lowerRoman"/>
      <w:lvlText w:val="%6."/>
      <w:lvlJc w:val="right"/>
      <w:pPr>
        <w:ind w:left="4320" w:hanging="180"/>
      </w:pPr>
    </w:lvl>
    <w:lvl w:ilvl="6" w:tplc="23CA45AA">
      <w:start w:val="1"/>
      <w:numFmt w:val="decimal"/>
      <w:lvlText w:val="%7."/>
      <w:lvlJc w:val="left"/>
      <w:pPr>
        <w:ind w:left="5040" w:hanging="360"/>
      </w:pPr>
    </w:lvl>
    <w:lvl w:ilvl="7" w:tplc="FBC664F4">
      <w:start w:val="1"/>
      <w:numFmt w:val="lowerLetter"/>
      <w:lvlText w:val="%8."/>
      <w:lvlJc w:val="left"/>
      <w:pPr>
        <w:ind w:left="5760" w:hanging="360"/>
      </w:pPr>
    </w:lvl>
    <w:lvl w:ilvl="8" w:tplc="7A323BE0">
      <w:start w:val="1"/>
      <w:numFmt w:val="lowerRoman"/>
      <w:lvlText w:val="%9."/>
      <w:lvlJc w:val="right"/>
      <w:pPr>
        <w:ind w:left="6480" w:hanging="180"/>
      </w:pPr>
    </w:lvl>
  </w:abstractNum>
  <w:abstractNum w:abstractNumId="29"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AE1DFA"/>
    <w:multiLevelType w:val="multilevel"/>
    <w:tmpl w:val="589CCF8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622F5C"/>
    <w:multiLevelType w:val="hybridMultilevel"/>
    <w:tmpl w:val="FFFFFFFF"/>
    <w:lvl w:ilvl="0" w:tplc="077C9CD4">
      <w:numFmt w:val="none"/>
      <w:lvlText w:val=""/>
      <w:lvlJc w:val="left"/>
      <w:pPr>
        <w:tabs>
          <w:tab w:val="num" w:pos="360"/>
        </w:tabs>
      </w:pPr>
    </w:lvl>
    <w:lvl w:ilvl="1" w:tplc="EF3EDC9C">
      <w:start w:val="1"/>
      <w:numFmt w:val="lowerLetter"/>
      <w:lvlText w:val="%2."/>
      <w:lvlJc w:val="left"/>
      <w:pPr>
        <w:ind w:left="2520" w:hanging="360"/>
      </w:pPr>
    </w:lvl>
    <w:lvl w:ilvl="2" w:tplc="DA6ACA56">
      <w:start w:val="1"/>
      <w:numFmt w:val="lowerRoman"/>
      <w:lvlText w:val="%3."/>
      <w:lvlJc w:val="right"/>
      <w:pPr>
        <w:ind w:left="3240" w:hanging="180"/>
      </w:pPr>
    </w:lvl>
    <w:lvl w:ilvl="3" w:tplc="C9EC0F98">
      <w:start w:val="1"/>
      <w:numFmt w:val="decimal"/>
      <w:lvlText w:val="%4."/>
      <w:lvlJc w:val="left"/>
      <w:pPr>
        <w:ind w:left="3960" w:hanging="360"/>
      </w:pPr>
    </w:lvl>
    <w:lvl w:ilvl="4" w:tplc="8D80FBB2">
      <w:start w:val="1"/>
      <w:numFmt w:val="lowerLetter"/>
      <w:lvlText w:val="%5."/>
      <w:lvlJc w:val="left"/>
      <w:pPr>
        <w:ind w:left="4680" w:hanging="360"/>
      </w:pPr>
    </w:lvl>
    <w:lvl w:ilvl="5" w:tplc="6A44178E">
      <w:start w:val="1"/>
      <w:numFmt w:val="lowerRoman"/>
      <w:lvlText w:val="%6."/>
      <w:lvlJc w:val="right"/>
      <w:pPr>
        <w:ind w:left="5400" w:hanging="180"/>
      </w:pPr>
    </w:lvl>
    <w:lvl w:ilvl="6" w:tplc="FE000F34">
      <w:start w:val="1"/>
      <w:numFmt w:val="decimal"/>
      <w:lvlText w:val="%7."/>
      <w:lvlJc w:val="left"/>
      <w:pPr>
        <w:ind w:left="6120" w:hanging="360"/>
      </w:pPr>
    </w:lvl>
    <w:lvl w:ilvl="7" w:tplc="79C03B18">
      <w:start w:val="1"/>
      <w:numFmt w:val="lowerLetter"/>
      <w:lvlText w:val="%8."/>
      <w:lvlJc w:val="left"/>
      <w:pPr>
        <w:ind w:left="6840" w:hanging="360"/>
      </w:pPr>
    </w:lvl>
    <w:lvl w:ilvl="8" w:tplc="6E7861FE">
      <w:start w:val="1"/>
      <w:numFmt w:val="lowerRoman"/>
      <w:lvlText w:val="%9."/>
      <w:lvlJc w:val="right"/>
      <w:pPr>
        <w:ind w:left="7560" w:hanging="180"/>
      </w:pPr>
    </w:lvl>
  </w:abstractNum>
  <w:abstractNum w:abstractNumId="32" w15:restartNumberingAfterBreak="0">
    <w:nsid w:val="46415D62"/>
    <w:multiLevelType w:val="multilevel"/>
    <w:tmpl w:val="14D6B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8552BF9"/>
    <w:multiLevelType w:val="multilevel"/>
    <w:tmpl w:val="27101CE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4.%3."/>
      <w:lvlJc w:val="left"/>
      <w:pPr>
        <w:ind w:left="2160" w:hanging="720"/>
      </w:pPr>
      <w:rPr>
        <w:rFonts w:hint="default"/>
        <w:b w:val="0"/>
        <w:sz w:val="22"/>
        <w:szCs w:val="22"/>
      </w:rPr>
    </w:lvl>
    <w:lvl w:ilvl="3">
      <w:start w:val="1"/>
      <w:numFmt w:val="decimal"/>
      <w:lvlText w:val="2.4.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48BA48B5"/>
    <w:multiLevelType w:val="multilevel"/>
    <w:tmpl w:val="1FB60A76"/>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35" w15:restartNumberingAfterBreak="0">
    <w:nsid w:val="4B541B23"/>
    <w:multiLevelType w:val="hybridMultilevel"/>
    <w:tmpl w:val="ADB6A340"/>
    <w:lvl w:ilvl="0" w:tplc="95EE53CE">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3528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DBAC2E"/>
    <w:multiLevelType w:val="multilevel"/>
    <w:tmpl w:val="63C6020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DECEDE2"/>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1" w15:restartNumberingAfterBreak="0">
    <w:nsid w:val="57632F78"/>
    <w:multiLevelType w:val="hybridMultilevel"/>
    <w:tmpl w:val="0B2CEC36"/>
    <w:lvl w:ilvl="0" w:tplc="05329B4A">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8378C2D"/>
    <w:multiLevelType w:val="multilevel"/>
    <w:tmpl w:val="D7741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89B6A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8ED555F"/>
    <w:multiLevelType w:val="multilevel"/>
    <w:tmpl w:val="19A66590"/>
    <w:lvl w:ilvl="0">
      <w:start w:val="1"/>
      <w:numFmt w:val="decimal"/>
      <w:lvlText w:val="%1."/>
      <w:lvlJc w:val="left"/>
      <w:pPr>
        <w:ind w:left="360" w:hanging="360"/>
      </w:pPr>
      <w:rPr>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5" w15:restartNumberingAfterBreak="0">
    <w:nsid w:val="5E19E3B7"/>
    <w:multiLevelType w:val="multilevel"/>
    <w:tmpl w:val="82321CDE"/>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8D91556"/>
    <w:multiLevelType w:val="multilevel"/>
    <w:tmpl w:val="B7F270A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66D2E1"/>
    <w:multiLevelType w:val="hybridMultilevel"/>
    <w:tmpl w:val="FFFFFFFF"/>
    <w:lvl w:ilvl="0" w:tplc="F5823E32">
      <w:start w:val="1"/>
      <w:numFmt w:val="decimal"/>
      <w:lvlText w:val="%1."/>
      <w:lvlJc w:val="left"/>
      <w:pPr>
        <w:ind w:left="720" w:hanging="360"/>
      </w:pPr>
    </w:lvl>
    <w:lvl w:ilvl="1" w:tplc="96A47ACA">
      <w:start w:val="1"/>
      <w:numFmt w:val="lowerLetter"/>
      <w:lvlText w:val="%2."/>
      <w:lvlJc w:val="left"/>
      <w:pPr>
        <w:ind w:left="1440" w:hanging="360"/>
      </w:pPr>
    </w:lvl>
    <w:lvl w:ilvl="2" w:tplc="0A6E9986">
      <w:start w:val="1"/>
      <w:numFmt w:val="lowerRoman"/>
      <w:lvlText w:val="%3."/>
      <w:lvlJc w:val="right"/>
      <w:pPr>
        <w:ind w:left="2160" w:hanging="180"/>
      </w:pPr>
    </w:lvl>
    <w:lvl w:ilvl="3" w:tplc="1DFC96EA">
      <w:start w:val="1"/>
      <w:numFmt w:val="decimal"/>
      <w:lvlText w:val="%4."/>
      <w:lvlJc w:val="left"/>
      <w:pPr>
        <w:ind w:left="2880" w:hanging="360"/>
      </w:pPr>
    </w:lvl>
    <w:lvl w:ilvl="4" w:tplc="011E4454">
      <w:start w:val="1"/>
      <w:numFmt w:val="lowerLetter"/>
      <w:lvlText w:val="%5."/>
      <w:lvlJc w:val="left"/>
      <w:pPr>
        <w:ind w:left="3600" w:hanging="360"/>
      </w:pPr>
    </w:lvl>
    <w:lvl w:ilvl="5" w:tplc="C2A274D6">
      <w:start w:val="1"/>
      <w:numFmt w:val="lowerRoman"/>
      <w:lvlText w:val="%6."/>
      <w:lvlJc w:val="right"/>
      <w:pPr>
        <w:ind w:left="4320" w:hanging="180"/>
      </w:pPr>
    </w:lvl>
    <w:lvl w:ilvl="6" w:tplc="9EE65BB4">
      <w:start w:val="1"/>
      <w:numFmt w:val="decimal"/>
      <w:lvlText w:val="%7."/>
      <w:lvlJc w:val="left"/>
      <w:pPr>
        <w:ind w:left="5040" w:hanging="360"/>
      </w:pPr>
    </w:lvl>
    <w:lvl w:ilvl="7" w:tplc="63E822AA">
      <w:start w:val="1"/>
      <w:numFmt w:val="lowerLetter"/>
      <w:lvlText w:val="%8."/>
      <w:lvlJc w:val="left"/>
      <w:pPr>
        <w:ind w:left="5760" w:hanging="360"/>
      </w:pPr>
    </w:lvl>
    <w:lvl w:ilvl="8" w:tplc="23C45BC4">
      <w:start w:val="1"/>
      <w:numFmt w:val="lowerRoman"/>
      <w:lvlText w:val="%9."/>
      <w:lvlJc w:val="right"/>
      <w:pPr>
        <w:ind w:left="6480" w:hanging="180"/>
      </w:pPr>
    </w:lvl>
  </w:abstractNum>
  <w:abstractNum w:abstractNumId="4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4B31F"/>
    <w:multiLevelType w:val="hybridMultilevel"/>
    <w:tmpl w:val="48E87570"/>
    <w:lvl w:ilvl="0" w:tplc="D1206006">
      <w:start w:val="1"/>
      <w:numFmt w:val="decimal"/>
      <w:lvlText w:val="%1."/>
      <w:lvlJc w:val="left"/>
      <w:pPr>
        <w:ind w:left="720" w:hanging="360"/>
      </w:pPr>
    </w:lvl>
    <w:lvl w:ilvl="1" w:tplc="50D0B11E">
      <w:numFmt w:val="none"/>
      <w:lvlText w:val=""/>
      <w:lvlJc w:val="left"/>
      <w:pPr>
        <w:tabs>
          <w:tab w:val="num" w:pos="360"/>
        </w:tabs>
      </w:pPr>
    </w:lvl>
    <w:lvl w:ilvl="2" w:tplc="51DE1094">
      <w:start w:val="1"/>
      <w:numFmt w:val="lowerRoman"/>
      <w:lvlText w:val="%3."/>
      <w:lvlJc w:val="right"/>
      <w:pPr>
        <w:ind w:left="2160" w:hanging="180"/>
      </w:pPr>
    </w:lvl>
    <w:lvl w:ilvl="3" w:tplc="6B0AFA02">
      <w:start w:val="1"/>
      <w:numFmt w:val="decimal"/>
      <w:lvlText w:val="%4."/>
      <w:lvlJc w:val="left"/>
      <w:pPr>
        <w:ind w:left="2880" w:hanging="360"/>
      </w:pPr>
    </w:lvl>
    <w:lvl w:ilvl="4" w:tplc="A00EE968">
      <w:start w:val="1"/>
      <w:numFmt w:val="lowerLetter"/>
      <w:lvlText w:val="%5."/>
      <w:lvlJc w:val="left"/>
      <w:pPr>
        <w:ind w:left="3600" w:hanging="360"/>
      </w:pPr>
    </w:lvl>
    <w:lvl w:ilvl="5" w:tplc="EDE2B998">
      <w:start w:val="1"/>
      <w:numFmt w:val="lowerRoman"/>
      <w:lvlText w:val="%6."/>
      <w:lvlJc w:val="right"/>
      <w:pPr>
        <w:ind w:left="4320" w:hanging="180"/>
      </w:pPr>
    </w:lvl>
    <w:lvl w:ilvl="6" w:tplc="B14A1658">
      <w:start w:val="1"/>
      <w:numFmt w:val="decimal"/>
      <w:lvlText w:val="%7."/>
      <w:lvlJc w:val="left"/>
      <w:pPr>
        <w:ind w:left="5040" w:hanging="360"/>
      </w:pPr>
    </w:lvl>
    <w:lvl w:ilvl="7" w:tplc="85C8ACB6">
      <w:start w:val="1"/>
      <w:numFmt w:val="lowerLetter"/>
      <w:lvlText w:val="%8."/>
      <w:lvlJc w:val="left"/>
      <w:pPr>
        <w:ind w:left="5760" w:hanging="360"/>
      </w:pPr>
    </w:lvl>
    <w:lvl w:ilvl="8" w:tplc="52E0E3AA">
      <w:start w:val="1"/>
      <w:numFmt w:val="lowerRoman"/>
      <w:lvlText w:val="%9."/>
      <w:lvlJc w:val="right"/>
      <w:pPr>
        <w:ind w:left="6480" w:hanging="180"/>
      </w:pPr>
    </w:lvl>
  </w:abstractNum>
  <w:abstractNum w:abstractNumId="51" w15:restartNumberingAfterBreak="0">
    <w:nsid w:val="723357CF"/>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3822945"/>
    <w:multiLevelType w:val="multilevel"/>
    <w:tmpl w:val="4F087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38414E"/>
    <w:multiLevelType w:val="hybridMultilevel"/>
    <w:tmpl w:val="FFFFFFFF"/>
    <w:lvl w:ilvl="0" w:tplc="67D4934E">
      <w:start w:val="1"/>
      <w:numFmt w:val="decimal"/>
      <w:lvlText w:val="%1."/>
      <w:lvlJc w:val="left"/>
      <w:pPr>
        <w:ind w:left="720" w:hanging="360"/>
      </w:pPr>
    </w:lvl>
    <w:lvl w:ilvl="1" w:tplc="A5D42A0E">
      <w:start w:val="1"/>
      <w:numFmt w:val="lowerLetter"/>
      <w:lvlText w:val="%2."/>
      <w:lvlJc w:val="left"/>
      <w:pPr>
        <w:ind w:left="1440" w:hanging="360"/>
      </w:pPr>
    </w:lvl>
    <w:lvl w:ilvl="2" w:tplc="CF34B2B6">
      <w:start w:val="1"/>
      <w:numFmt w:val="lowerRoman"/>
      <w:lvlText w:val="%3."/>
      <w:lvlJc w:val="right"/>
      <w:pPr>
        <w:ind w:left="2160" w:hanging="180"/>
      </w:pPr>
    </w:lvl>
    <w:lvl w:ilvl="3" w:tplc="77A45254">
      <w:start w:val="1"/>
      <w:numFmt w:val="decimal"/>
      <w:lvlText w:val="%4."/>
      <w:lvlJc w:val="left"/>
      <w:pPr>
        <w:ind w:left="2880" w:hanging="360"/>
      </w:pPr>
    </w:lvl>
    <w:lvl w:ilvl="4" w:tplc="C0425766">
      <w:start w:val="1"/>
      <w:numFmt w:val="lowerLetter"/>
      <w:lvlText w:val="%5."/>
      <w:lvlJc w:val="left"/>
      <w:pPr>
        <w:ind w:left="3600" w:hanging="360"/>
      </w:pPr>
    </w:lvl>
    <w:lvl w:ilvl="5" w:tplc="6600716C">
      <w:start w:val="1"/>
      <w:numFmt w:val="lowerRoman"/>
      <w:lvlText w:val="%6."/>
      <w:lvlJc w:val="right"/>
      <w:pPr>
        <w:ind w:left="4320" w:hanging="180"/>
      </w:pPr>
    </w:lvl>
    <w:lvl w:ilvl="6" w:tplc="C9149D26">
      <w:start w:val="1"/>
      <w:numFmt w:val="decimal"/>
      <w:lvlText w:val="%7."/>
      <w:lvlJc w:val="left"/>
      <w:pPr>
        <w:ind w:left="5040" w:hanging="360"/>
      </w:pPr>
    </w:lvl>
    <w:lvl w:ilvl="7" w:tplc="371450EE">
      <w:start w:val="1"/>
      <w:numFmt w:val="lowerLetter"/>
      <w:lvlText w:val="%8."/>
      <w:lvlJc w:val="left"/>
      <w:pPr>
        <w:ind w:left="5760" w:hanging="360"/>
      </w:pPr>
    </w:lvl>
    <w:lvl w:ilvl="8" w:tplc="3C8ADCBE">
      <w:start w:val="1"/>
      <w:numFmt w:val="lowerRoman"/>
      <w:lvlText w:val="%9."/>
      <w:lvlJc w:val="right"/>
      <w:pPr>
        <w:ind w:left="6480" w:hanging="180"/>
      </w:pPr>
    </w:lvl>
  </w:abstractNum>
  <w:abstractNum w:abstractNumId="55" w15:restartNumberingAfterBreak="0">
    <w:nsid w:val="7C3C5AB6"/>
    <w:multiLevelType w:val="multilevel"/>
    <w:tmpl w:val="C07CFA0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CA10EE6"/>
    <w:multiLevelType w:val="hybridMultilevel"/>
    <w:tmpl w:val="7436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583778"/>
    <w:multiLevelType w:val="multilevel"/>
    <w:tmpl w:val="52BECB7E"/>
    <w:lvl w:ilvl="0">
      <w:start w:val="7"/>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946" w:hanging="720"/>
      </w:pPr>
      <w:rPr>
        <w:rFonts w:hint="default"/>
        <w:w w:val="105"/>
      </w:rPr>
    </w:lvl>
    <w:lvl w:ilvl="3">
      <w:start w:val="1"/>
      <w:numFmt w:val="decimal"/>
      <w:lvlText w:val="%1.%2.%3.%4"/>
      <w:lvlJc w:val="left"/>
      <w:pPr>
        <w:ind w:left="1059" w:hanging="720"/>
      </w:pPr>
      <w:rPr>
        <w:rFonts w:hint="default"/>
        <w:w w:val="105"/>
      </w:rPr>
    </w:lvl>
    <w:lvl w:ilvl="4">
      <w:start w:val="1"/>
      <w:numFmt w:val="decimal"/>
      <w:lvlText w:val="%1.%2.%3.%4.%5"/>
      <w:lvlJc w:val="left"/>
      <w:pPr>
        <w:ind w:left="1532" w:hanging="1080"/>
      </w:pPr>
      <w:rPr>
        <w:rFonts w:hint="default"/>
        <w:w w:val="105"/>
      </w:rPr>
    </w:lvl>
    <w:lvl w:ilvl="5">
      <w:start w:val="1"/>
      <w:numFmt w:val="decimal"/>
      <w:lvlText w:val="%1.%2.%3.%4.%5.%6"/>
      <w:lvlJc w:val="left"/>
      <w:pPr>
        <w:ind w:left="1645" w:hanging="1080"/>
      </w:pPr>
      <w:rPr>
        <w:rFonts w:hint="default"/>
        <w:w w:val="105"/>
      </w:rPr>
    </w:lvl>
    <w:lvl w:ilvl="6">
      <w:start w:val="1"/>
      <w:numFmt w:val="decimal"/>
      <w:lvlText w:val="%1.%2.%3.%4.%5.%6.%7"/>
      <w:lvlJc w:val="left"/>
      <w:pPr>
        <w:ind w:left="2118" w:hanging="1440"/>
      </w:pPr>
      <w:rPr>
        <w:rFonts w:hint="default"/>
        <w:w w:val="105"/>
      </w:rPr>
    </w:lvl>
    <w:lvl w:ilvl="7">
      <w:start w:val="1"/>
      <w:numFmt w:val="decimal"/>
      <w:lvlText w:val="%1.%2.%3.%4.%5.%6.%7.%8"/>
      <w:lvlJc w:val="left"/>
      <w:pPr>
        <w:ind w:left="2231" w:hanging="1440"/>
      </w:pPr>
      <w:rPr>
        <w:rFonts w:hint="default"/>
        <w:w w:val="105"/>
      </w:rPr>
    </w:lvl>
    <w:lvl w:ilvl="8">
      <w:start w:val="1"/>
      <w:numFmt w:val="decimal"/>
      <w:lvlText w:val="%1.%2.%3.%4.%5.%6.%7.%8.%9"/>
      <w:lvlJc w:val="left"/>
      <w:pPr>
        <w:ind w:left="2704" w:hanging="1800"/>
      </w:pPr>
      <w:rPr>
        <w:rFonts w:hint="default"/>
        <w:w w:val="105"/>
      </w:rPr>
    </w:lvl>
  </w:abstractNum>
  <w:num w:numId="1" w16cid:durableId="2009746459">
    <w:abstractNumId w:val="10"/>
  </w:num>
  <w:num w:numId="2" w16cid:durableId="1278874243">
    <w:abstractNumId w:val="31"/>
  </w:num>
  <w:num w:numId="3" w16cid:durableId="282468602">
    <w:abstractNumId w:val="45"/>
  </w:num>
  <w:num w:numId="4" w16cid:durableId="1148858710">
    <w:abstractNumId w:val="38"/>
  </w:num>
  <w:num w:numId="5" w16cid:durableId="183903289">
    <w:abstractNumId w:val="50"/>
  </w:num>
  <w:num w:numId="6" w16cid:durableId="460002980">
    <w:abstractNumId w:val="28"/>
  </w:num>
  <w:num w:numId="7" w16cid:durableId="1486043421">
    <w:abstractNumId w:val="8"/>
  </w:num>
  <w:num w:numId="8" w16cid:durableId="347484417">
    <w:abstractNumId w:val="1"/>
  </w:num>
  <w:num w:numId="9" w16cid:durableId="1077556244">
    <w:abstractNumId w:val="42"/>
  </w:num>
  <w:num w:numId="10" w16cid:durableId="1502895251">
    <w:abstractNumId w:val="53"/>
  </w:num>
  <w:num w:numId="11" w16cid:durableId="840631002">
    <w:abstractNumId w:val="23"/>
  </w:num>
  <w:num w:numId="12" w16cid:durableId="29576226">
    <w:abstractNumId w:val="40"/>
  </w:num>
  <w:num w:numId="13" w16cid:durableId="940990098">
    <w:abstractNumId w:val="47"/>
  </w:num>
  <w:num w:numId="14" w16cid:durableId="1144617475">
    <w:abstractNumId w:val="15"/>
  </w:num>
  <w:num w:numId="15" w16cid:durableId="570114468">
    <w:abstractNumId w:val="52"/>
  </w:num>
  <w:num w:numId="16" w16cid:durableId="302463387">
    <w:abstractNumId w:val="19"/>
  </w:num>
  <w:num w:numId="17" w16cid:durableId="942111114">
    <w:abstractNumId w:val="55"/>
  </w:num>
  <w:num w:numId="18" w16cid:durableId="4985755">
    <w:abstractNumId w:val="44"/>
  </w:num>
  <w:num w:numId="19" w16cid:durableId="1390038255">
    <w:abstractNumId w:val="17"/>
  </w:num>
  <w:num w:numId="20" w16cid:durableId="1184631907">
    <w:abstractNumId w:val="20"/>
  </w:num>
  <w:num w:numId="21" w16cid:durableId="9557938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16cid:durableId="1999918592">
    <w:abstractNumId w:val="33"/>
  </w:num>
  <w:num w:numId="23" w16cid:durableId="1830443389">
    <w:abstractNumId w:val="36"/>
  </w:num>
  <w:num w:numId="24" w16cid:durableId="2144301176">
    <w:abstractNumId w:val="29"/>
  </w:num>
  <w:num w:numId="25" w16cid:durableId="1973632276">
    <w:abstractNumId w:val="34"/>
  </w:num>
  <w:num w:numId="26" w16cid:durableId="1622491566">
    <w:abstractNumId w:val="57"/>
  </w:num>
  <w:num w:numId="27" w16cid:durableId="540554739">
    <w:abstractNumId w:val="12"/>
  </w:num>
  <w:num w:numId="28" w16cid:durableId="1020206294">
    <w:abstractNumId w:val="22"/>
  </w:num>
  <w:num w:numId="29" w16cid:durableId="1707949702">
    <w:abstractNumId w:val="13"/>
  </w:num>
  <w:num w:numId="30" w16cid:durableId="2006007272">
    <w:abstractNumId w:val="9"/>
  </w:num>
  <w:num w:numId="31" w16cid:durableId="999579183">
    <w:abstractNumId w:val="46"/>
  </w:num>
  <w:num w:numId="32" w16cid:durableId="967052447">
    <w:abstractNumId w:val="5"/>
  </w:num>
  <w:num w:numId="33" w16cid:durableId="1145971749">
    <w:abstractNumId w:val="49"/>
  </w:num>
  <w:num w:numId="34" w16cid:durableId="2079402847">
    <w:abstractNumId w:val="7"/>
  </w:num>
  <w:num w:numId="35" w16cid:durableId="990408860">
    <w:abstractNumId w:val="35"/>
  </w:num>
  <w:num w:numId="36" w16cid:durableId="1233270800">
    <w:abstractNumId w:val="27"/>
  </w:num>
  <w:num w:numId="37" w16cid:durableId="1891502940">
    <w:abstractNumId w:val="18"/>
  </w:num>
  <w:num w:numId="38" w16cid:durableId="2000649439">
    <w:abstractNumId w:val="4"/>
  </w:num>
  <w:num w:numId="39" w16cid:durableId="2044985652">
    <w:abstractNumId w:val="24"/>
  </w:num>
  <w:num w:numId="40" w16cid:durableId="1951742639">
    <w:abstractNumId w:val="41"/>
  </w:num>
  <w:num w:numId="41" w16cid:durableId="955409880">
    <w:abstractNumId w:val="11"/>
  </w:num>
  <w:num w:numId="42" w16cid:durableId="1028144485">
    <w:abstractNumId w:val="2"/>
  </w:num>
  <w:num w:numId="43" w16cid:durableId="1031422333">
    <w:abstractNumId w:val="6"/>
  </w:num>
  <w:num w:numId="44" w16cid:durableId="684215621">
    <w:abstractNumId w:val="16"/>
  </w:num>
  <w:num w:numId="45" w16cid:durableId="1272473208">
    <w:abstractNumId w:val="37"/>
  </w:num>
  <w:num w:numId="46" w16cid:durableId="674571183">
    <w:abstractNumId w:val="21"/>
  </w:num>
  <w:num w:numId="47" w16cid:durableId="1960723145">
    <w:abstractNumId w:val="43"/>
  </w:num>
  <w:num w:numId="48" w16cid:durableId="546720254">
    <w:abstractNumId w:val="14"/>
  </w:num>
  <w:num w:numId="49" w16cid:durableId="154420269">
    <w:abstractNumId w:val="25"/>
  </w:num>
  <w:num w:numId="50" w16cid:durableId="340007082">
    <w:abstractNumId w:val="58"/>
  </w:num>
  <w:num w:numId="51" w16cid:durableId="1819415570">
    <w:abstractNumId w:val="26"/>
  </w:num>
  <w:num w:numId="52" w16cid:durableId="1958440969">
    <w:abstractNumId w:val="51"/>
  </w:num>
  <w:num w:numId="53" w16cid:durableId="543759291">
    <w:abstractNumId w:val="39"/>
  </w:num>
  <w:num w:numId="54" w16cid:durableId="1878003833">
    <w:abstractNumId w:val="48"/>
  </w:num>
  <w:num w:numId="55" w16cid:durableId="1702121487">
    <w:abstractNumId w:val="3"/>
  </w:num>
  <w:num w:numId="56" w16cid:durableId="1932468314">
    <w:abstractNumId w:val="54"/>
  </w:num>
  <w:num w:numId="57" w16cid:durableId="1615399517">
    <w:abstractNumId w:val="56"/>
  </w:num>
  <w:num w:numId="58" w16cid:durableId="2971516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7659890">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00"/>
  <w:drawingGridVerticalSpacing w:val="187"/>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D2"/>
    <w:rsid w:val="00000130"/>
    <w:rsid w:val="00000243"/>
    <w:rsid w:val="00000462"/>
    <w:rsid w:val="00000A28"/>
    <w:rsid w:val="00001874"/>
    <w:rsid w:val="00001B84"/>
    <w:rsid w:val="00001E56"/>
    <w:rsid w:val="00002100"/>
    <w:rsid w:val="00002144"/>
    <w:rsid w:val="00002395"/>
    <w:rsid w:val="00002415"/>
    <w:rsid w:val="000024D5"/>
    <w:rsid w:val="00002865"/>
    <w:rsid w:val="00002972"/>
    <w:rsid w:val="00002B16"/>
    <w:rsid w:val="00002C4B"/>
    <w:rsid w:val="00002D1D"/>
    <w:rsid w:val="00002DDF"/>
    <w:rsid w:val="00003015"/>
    <w:rsid w:val="00003880"/>
    <w:rsid w:val="000038C9"/>
    <w:rsid w:val="00004009"/>
    <w:rsid w:val="000042AA"/>
    <w:rsid w:val="00004306"/>
    <w:rsid w:val="00004B4C"/>
    <w:rsid w:val="00004CFE"/>
    <w:rsid w:val="00004F10"/>
    <w:rsid w:val="00005393"/>
    <w:rsid w:val="00005A8F"/>
    <w:rsid w:val="00005CA5"/>
    <w:rsid w:val="00005E68"/>
    <w:rsid w:val="00005F4A"/>
    <w:rsid w:val="00006392"/>
    <w:rsid w:val="0000646C"/>
    <w:rsid w:val="00006FE4"/>
    <w:rsid w:val="00007044"/>
    <w:rsid w:val="0000704B"/>
    <w:rsid w:val="00007A15"/>
    <w:rsid w:val="000100EE"/>
    <w:rsid w:val="00010154"/>
    <w:rsid w:val="00010470"/>
    <w:rsid w:val="00010A34"/>
    <w:rsid w:val="00010C7A"/>
    <w:rsid w:val="00011243"/>
    <w:rsid w:val="000112E1"/>
    <w:rsid w:val="0001163D"/>
    <w:rsid w:val="0001175A"/>
    <w:rsid w:val="000118E9"/>
    <w:rsid w:val="0001213F"/>
    <w:rsid w:val="000125DF"/>
    <w:rsid w:val="000125F7"/>
    <w:rsid w:val="000129F9"/>
    <w:rsid w:val="00012ADD"/>
    <w:rsid w:val="00012B9D"/>
    <w:rsid w:val="000130A0"/>
    <w:rsid w:val="0001372C"/>
    <w:rsid w:val="00013F80"/>
    <w:rsid w:val="00014059"/>
    <w:rsid w:val="000145AE"/>
    <w:rsid w:val="000145DA"/>
    <w:rsid w:val="000145DD"/>
    <w:rsid w:val="0001482B"/>
    <w:rsid w:val="00014A89"/>
    <w:rsid w:val="00014DBC"/>
    <w:rsid w:val="00014F82"/>
    <w:rsid w:val="00015217"/>
    <w:rsid w:val="00015649"/>
    <w:rsid w:val="00015A7F"/>
    <w:rsid w:val="00016015"/>
    <w:rsid w:val="0001602A"/>
    <w:rsid w:val="000161AA"/>
    <w:rsid w:val="00016931"/>
    <w:rsid w:val="00016B4F"/>
    <w:rsid w:val="00017149"/>
    <w:rsid w:val="00017C42"/>
    <w:rsid w:val="00017E67"/>
    <w:rsid w:val="00017EE8"/>
    <w:rsid w:val="000209DF"/>
    <w:rsid w:val="00021014"/>
    <w:rsid w:val="000213FB"/>
    <w:rsid w:val="00021B2D"/>
    <w:rsid w:val="00021C71"/>
    <w:rsid w:val="00021CA1"/>
    <w:rsid w:val="00021F1F"/>
    <w:rsid w:val="0002248F"/>
    <w:rsid w:val="00023D4B"/>
    <w:rsid w:val="00023E15"/>
    <w:rsid w:val="00023ED4"/>
    <w:rsid w:val="000240A4"/>
    <w:rsid w:val="00024898"/>
    <w:rsid w:val="00024DF0"/>
    <w:rsid w:val="00025295"/>
    <w:rsid w:val="00025575"/>
    <w:rsid w:val="000258D4"/>
    <w:rsid w:val="000259BD"/>
    <w:rsid w:val="00025A62"/>
    <w:rsid w:val="00025CEB"/>
    <w:rsid w:val="000263C8"/>
    <w:rsid w:val="0002650F"/>
    <w:rsid w:val="0002686F"/>
    <w:rsid w:val="00026962"/>
    <w:rsid w:val="00026F9A"/>
    <w:rsid w:val="0002700E"/>
    <w:rsid w:val="00027407"/>
    <w:rsid w:val="00027C76"/>
    <w:rsid w:val="00030F2A"/>
    <w:rsid w:val="00031152"/>
    <w:rsid w:val="00031728"/>
    <w:rsid w:val="00031F80"/>
    <w:rsid w:val="00031FD3"/>
    <w:rsid w:val="000321AF"/>
    <w:rsid w:val="000321B4"/>
    <w:rsid w:val="0003299E"/>
    <w:rsid w:val="00032CBF"/>
    <w:rsid w:val="00032D2B"/>
    <w:rsid w:val="0003331D"/>
    <w:rsid w:val="0003398B"/>
    <w:rsid w:val="00033BBE"/>
    <w:rsid w:val="00034142"/>
    <w:rsid w:val="0003414D"/>
    <w:rsid w:val="000343CD"/>
    <w:rsid w:val="00034B0C"/>
    <w:rsid w:val="0003509E"/>
    <w:rsid w:val="00035E0F"/>
    <w:rsid w:val="00035FFC"/>
    <w:rsid w:val="0003647F"/>
    <w:rsid w:val="000365FB"/>
    <w:rsid w:val="00037328"/>
    <w:rsid w:val="0003766E"/>
    <w:rsid w:val="00037A08"/>
    <w:rsid w:val="00037CFE"/>
    <w:rsid w:val="00037F6C"/>
    <w:rsid w:val="00037FD5"/>
    <w:rsid w:val="000404C4"/>
    <w:rsid w:val="0004072F"/>
    <w:rsid w:val="000407EA"/>
    <w:rsid w:val="00040D0E"/>
    <w:rsid w:val="00041999"/>
    <w:rsid w:val="00041A9B"/>
    <w:rsid w:val="00041B5C"/>
    <w:rsid w:val="00041D04"/>
    <w:rsid w:val="00042D96"/>
    <w:rsid w:val="00042E57"/>
    <w:rsid w:val="00043349"/>
    <w:rsid w:val="000436F2"/>
    <w:rsid w:val="000439EB"/>
    <w:rsid w:val="00043FAB"/>
    <w:rsid w:val="0004405B"/>
    <w:rsid w:val="000440B2"/>
    <w:rsid w:val="0004439C"/>
    <w:rsid w:val="00044810"/>
    <w:rsid w:val="00044A39"/>
    <w:rsid w:val="00044A6D"/>
    <w:rsid w:val="00044E12"/>
    <w:rsid w:val="00045A49"/>
    <w:rsid w:val="00045B6A"/>
    <w:rsid w:val="00045CA5"/>
    <w:rsid w:val="00045D76"/>
    <w:rsid w:val="00045EE4"/>
    <w:rsid w:val="00046516"/>
    <w:rsid w:val="000467A7"/>
    <w:rsid w:val="00046C48"/>
    <w:rsid w:val="00046CE4"/>
    <w:rsid w:val="00047280"/>
    <w:rsid w:val="00047773"/>
    <w:rsid w:val="000479B1"/>
    <w:rsid w:val="00047A84"/>
    <w:rsid w:val="00047ACB"/>
    <w:rsid w:val="00047CA9"/>
    <w:rsid w:val="000500BA"/>
    <w:rsid w:val="000500F5"/>
    <w:rsid w:val="0005061D"/>
    <w:rsid w:val="00050ADA"/>
    <w:rsid w:val="00050C3E"/>
    <w:rsid w:val="00050FF9"/>
    <w:rsid w:val="00051483"/>
    <w:rsid w:val="00051D62"/>
    <w:rsid w:val="00051D79"/>
    <w:rsid w:val="00052209"/>
    <w:rsid w:val="00052BB2"/>
    <w:rsid w:val="00052DB2"/>
    <w:rsid w:val="00052F35"/>
    <w:rsid w:val="00053045"/>
    <w:rsid w:val="000532BD"/>
    <w:rsid w:val="0005385D"/>
    <w:rsid w:val="0005387E"/>
    <w:rsid w:val="00053A04"/>
    <w:rsid w:val="00053A0C"/>
    <w:rsid w:val="00054429"/>
    <w:rsid w:val="00054553"/>
    <w:rsid w:val="000545EF"/>
    <w:rsid w:val="00054C8C"/>
    <w:rsid w:val="000551B3"/>
    <w:rsid w:val="000551DD"/>
    <w:rsid w:val="0005540E"/>
    <w:rsid w:val="00055C07"/>
    <w:rsid w:val="00055DCE"/>
    <w:rsid w:val="00055EE6"/>
    <w:rsid w:val="000560B9"/>
    <w:rsid w:val="0005686E"/>
    <w:rsid w:val="000568A3"/>
    <w:rsid w:val="000568E0"/>
    <w:rsid w:val="00056F4A"/>
    <w:rsid w:val="0005723A"/>
    <w:rsid w:val="0005788F"/>
    <w:rsid w:val="00057D95"/>
    <w:rsid w:val="00060990"/>
    <w:rsid w:val="00060BE2"/>
    <w:rsid w:val="000611ED"/>
    <w:rsid w:val="00061573"/>
    <w:rsid w:val="00061976"/>
    <w:rsid w:val="00061986"/>
    <w:rsid w:val="00061A9B"/>
    <w:rsid w:val="00061AC8"/>
    <w:rsid w:val="00061D97"/>
    <w:rsid w:val="00061E9A"/>
    <w:rsid w:val="00061EEA"/>
    <w:rsid w:val="00062400"/>
    <w:rsid w:val="00062803"/>
    <w:rsid w:val="00063CDC"/>
    <w:rsid w:val="0006447D"/>
    <w:rsid w:val="000646B1"/>
    <w:rsid w:val="00064A8C"/>
    <w:rsid w:val="00064AC7"/>
    <w:rsid w:val="000656FC"/>
    <w:rsid w:val="000658B2"/>
    <w:rsid w:val="00066260"/>
    <w:rsid w:val="000663FD"/>
    <w:rsid w:val="00066827"/>
    <w:rsid w:val="00066AA0"/>
    <w:rsid w:val="00066C4D"/>
    <w:rsid w:val="00066F8C"/>
    <w:rsid w:val="00067225"/>
    <w:rsid w:val="00067980"/>
    <w:rsid w:val="00067BE2"/>
    <w:rsid w:val="00067E75"/>
    <w:rsid w:val="00070090"/>
    <w:rsid w:val="0007023F"/>
    <w:rsid w:val="000712A6"/>
    <w:rsid w:val="00071419"/>
    <w:rsid w:val="000716B5"/>
    <w:rsid w:val="000716C8"/>
    <w:rsid w:val="0007192C"/>
    <w:rsid w:val="00071CC4"/>
    <w:rsid w:val="00071D31"/>
    <w:rsid w:val="00071E86"/>
    <w:rsid w:val="000722BE"/>
    <w:rsid w:val="00072887"/>
    <w:rsid w:val="00072A07"/>
    <w:rsid w:val="00072F8E"/>
    <w:rsid w:val="00073A43"/>
    <w:rsid w:val="00073D95"/>
    <w:rsid w:val="00074582"/>
    <w:rsid w:val="000745DD"/>
    <w:rsid w:val="00074617"/>
    <w:rsid w:val="00074B4E"/>
    <w:rsid w:val="00074BBB"/>
    <w:rsid w:val="00074C06"/>
    <w:rsid w:val="00074D41"/>
    <w:rsid w:val="00074DBC"/>
    <w:rsid w:val="00075415"/>
    <w:rsid w:val="00075463"/>
    <w:rsid w:val="000761C5"/>
    <w:rsid w:val="00076222"/>
    <w:rsid w:val="00076404"/>
    <w:rsid w:val="0007677F"/>
    <w:rsid w:val="000772AD"/>
    <w:rsid w:val="0007736A"/>
    <w:rsid w:val="00077512"/>
    <w:rsid w:val="000775B6"/>
    <w:rsid w:val="00077F61"/>
    <w:rsid w:val="0008021F"/>
    <w:rsid w:val="00080361"/>
    <w:rsid w:val="000809E1"/>
    <w:rsid w:val="00080C76"/>
    <w:rsid w:val="00080FFB"/>
    <w:rsid w:val="000811CD"/>
    <w:rsid w:val="000812A9"/>
    <w:rsid w:val="00081326"/>
    <w:rsid w:val="000815D7"/>
    <w:rsid w:val="00081F87"/>
    <w:rsid w:val="000820A3"/>
    <w:rsid w:val="00082220"/>
    <w:rsid w:val="0008231A"/>
    <w:rsid w:val="0008298E"/>
    <w:rsid w:val="00082EA6"/>
    <w:rsid w:val="00082ED8"/>
    <w:rsid w:val="000833E5"/>
    <w:rsid w:val="00083466"/>
    <w:rsid w:val="00083469"/>
    <w:rsid w:val="0008362E"/>
    <w:rsid w:val="00083781"/>
    <w:rsid w:val="000838E8"/>
    <w:rsid w:val="000840C1"/>
    <w:rsid w:val="000842EC"/>
    <w:rsid w:val="0008435E"/>
    <w:rsid w:val="00084424"/>
    <w:rsid w:val="000846F8"/>
    <w:rsid w:val="00084BA8"/>
    <w:rsid w:val="00084C53"/>
    <w:rsid w:val="00084C95"/>
    <w:rsid w:val="00084DBE"/>
    <w:rsid w:val="00084FFA"/>
    <w:rsid w:val="00085E33"/>
    <w:rsid w:val="00085FAB"/>
    <w:rsid w:val="00086569"/>
    <w:rsid w:val="0008673A"/>
    <w:rsid w:val="00086839"/>
    <w:rsid w:val="000869E6"/>
    <w:rsid w:val="00086B44"/>
    <w:rsid w:val="00087569"/>
    <w:rsid w:val="00087CA9"/>
    <w:rsid w:val="00087D59"/>
    <w:rsid w:val="00087DD6"/>
    <w:rsid w:val="00090799"/>
    <w:rsid w:val="00090D47"/>
    <w:rsid w:val="00090D75"/>
    <w:rsid w:val="0009141E"/>
    <w:rsid w:val="00091671"/>
    <w:rsid w:val="000916C2"/>
    <w:rsid w:val="000920FA"/>
    <w:rsid w:val="0009223D"/>
    <w:rsid w:val="000926EF"/>
    <w:rsid w:val="000927A7"/>
    <w:rsid w:val="000928E6"/>
    <w:rsid w:val="00092A51"/>
    <w:rsid w:val="00092D58"/>
    <w:rsid w:val="00092E2D"/>
    <w:rsid w:val="0009320F"/>
    <w:rsid w:val="000936AF"/>
    <w:rsid w:val="000936C6"/>
    <w:rsid w:val="00093EA8"/>
    <w:rsid w:val="000940F7"/>
    <w:rsid w:val="000943F7"/>
    <w:rsid w:val="00094758"/>
    <w:rsid w:val="000949B5"/>
    <w:rsid w:val="00094A83"/>
    <w:rsid w:val="00094B10"/>
    <w:rsid w:val="00094B37"/>
    <w:rsid w:val="00094D2D"/>
    <w:rsid w:val="00094E82"/>
    <w:rsid w:val="0009555C"/>
    <w:rsid w:val="000956D2"/>
    <w:rsid w:val="000957C1"/>
    <w:rsid w:val="00095A71"/>
    <w:rsid w:val="00095D77"/>
    <w:rsid w:val="00096027"/>
    <w:rsid w:val="00096652"/>
    <w:rsid w:val="000967A7"/>
    <w:rsid w:val="000967A8"/>
    <w:rsid w:val="00096C1C"/>
    <w:rsid w:val="00096D36"/>
    <w:rsid w:val="00096EEC"/>
    <w:rsid w:val="000974D4"/>
    <w:rsid w:val="00097DAA"/>
    <w:rsid w:val="000A04A1"/>
    <w:rsid w:val="000A06BE"/>
    <w:rsid w:val="000A0B5E"/>
    <w:rsid w:val="000A0C6F"/>
    <w:rsid w:val="000A131D"/>
    <w:rsid w:val="000A14EF"/>
    <w:rsid w:val="000A1AA9"/>
    <w:rsid w:val="000A1C45"/>
    <w:rsid w:val="000A1D32"/>
    <w:rsid w:val="000A1D3E"/>
    <w:rsid w:val="000A2086"/>
    <w:rsid w:val="000A248B"/>
    <w:rsid w:val="000A25C1"/>
    <w:rsid w:val="000A2623"/>
    <w:rsid w:val="000A296F"/>
    <w:rsid w:val="000A40E1"/>
    <w:rsid w:val="000A4187"/>
    <w:rsid w:val="000A4504"/>
    <w:rsid w:val="000A450D"/>
    <w:rsid w:val="000A490F"/>
    <w:rsid w:val="000A4B38"/>
    <w:rsid w:val="000A4ED4"/>
    <w:rsid w:val="000A5078"/>
    <w:rsid w:val="000A5098"/>
    <w:rsid w:val="000A5312"/>
    <w:rsid w:val="000A57F0"/>
    <w:rsid w:val="000A5C97"/>
    <w:rsid w:val="000A5E21"/>
    <w:rsid w:val="000A5E3A"/>
    <w:rsid w:val="000A5F54"/>
    <w:rsid w:val="000A601B"/>
    <w:rsid w:val="000A68E7"/>
    <w:rsid w:val="000A6BE4"/>
    <w:rsid w:val="000A6C76"/>
    <w:rsid w:val="000A6CB6"/>
    <w:rsid w:val="000A7062"/>
    <w:rsid w:val="000A7265"/>
    <w:rsid w:val="000A7643"/>
    <w:rsid w:val="000A7756"/>
    <w:rsid w:val="000A77F7"/>
    <w:rsid w:val="000A796C"/>
    <w:rsid w:val="000A79E8"/>
    <w:rsid w:val="000A7C51"/>
    <w:rsid w:val="000A7D0F"/>
    <w:rsid w:val="000B06CF"/>
    <w:rsid w:val="000B0BBD"/>
    <w:rsid w:val="000B0CE4"/>
    <w:rsid w:val="000B0F1C"/>
    <w:rsid w:val="000B0FBA"/>
    <w:rsid w:val="000B13A4"/>
    <w:rsid w:val="000B178F"/>
    <w:rsid w:val="000B18CF"/>
    <w:rsid w:val="000B18F2"/>
    <w:rsid w:val="000B1C59"/>
    <w:rsid w:val="000B1EDB"/>
    <w:rsid w:val="000B211E"/>
    <w:rsid w:val="000B2244"/>
    <w:rsid w:val="000B25BC"/>
    <w:rsid w:val="000B27F9"/>
    <w:rsid w:val="000B2B0A"/>
    <w:rsid w:val="000B2B2A"/>
    <w:rsid w:val="000B2F6D"/>
    <w:rsid w:val="000B2F9E"/>
    <w:rsid w:val="000B32FE"/>
    <w:rsid w:val="000B337D"/>
    <w:rsid w:val="000B4040"/>
    <w:rsid w:val="000B43ED"/>
    <w:rsid w:val="000B45DD"/>
    <w:rsid w:val="000B46FA"/>
    <w:rsid w:val="000B4779"/>
    <w:rsid w:val="000B4889"/>
    <w:rsid w:val="000B4B4F"/>
    <w:rsid w:val="000B4DF4"/>
    <w:rsid w:val="000B519F"/>
    <w:rsid w:val="000B52D7"/>
    <w:rsid w:val="000B5BAE"/>
    <w:rsid w:val="000B5C65"/>
    <w:rsid w:val="000B5E2E"/>
    <w:rsid w:val="000B600A"/>
    <w:rsid w:val="000B62C3"/>
    <w:rsid w:val="000B6681"/>
    <w:rsid w:val="000B6936"/>
    <w:rsid w:val="000B6AB7"/>
    <w:rsid w:val="000B7229"/>
    <w:rsid w:val="000B72E7"/>
    <w:rsid w:val="000B75E4"/>
    <w:rsid w:val="000C0212"/>
    <w:rsid w:val="000C0256"/>
    <w:rsid w:val="000C06D0"/>
    <w:rsid w:val="000C0849"/>
    <w:rsid w:val="000C0983"/>
    <w:rsid w:val="000C0A48"/>
    <w:rsid w:val="000C0A89"/>
    <w:rsid w:val="000C0D77"/>
    <w:rsid w:val="000C0EF6"/>
    <w:rsid w:val="000C13D9"/>
    <w:rsid w:val="000C227D"/>
    <w:rsid w:val="000C22B9"/>
    <w:rsid w:val="000C242E"/>
    <w:rsid w:val="000C2962"/>
    <w:rsid w:val="000C2A17"/>
    <w:rsid w:val="000C2AE0"/>
    <w:rsid w:val="000C34DE"/>
    <w:rsid w:val="000C355A"/>
    <w:rsid w:val="000C3F99"/>
    <w:rsid w:val="000C40BB"/>
    <w:rsid w:val="000C4441"/>
    <w:rsid w:val="000C4731"/>
    <w:rsid w:val="000C4789"/>
    <w:rsid w:val="000C49E6"/>
    <w:rsid w:val="000C4C2A"/>
    <w:rsid w:val="000C5083"/>
    <w:rsid w:val="000C5267"/>
    <w:rsid w:val="000C56CF"/>
    <w:rsid w:val="000C57D5"/>
    <w:rsid w:val="000C5ADE"/>
    <w:rsid w:val="000C5B80"/>
    <w:rsid w:val="000C5B9B"/>
    <w:rsid w:val="000C5C60"/>
    <w:rsid w:val="000C5DCC"/>
    <w:rsid w:val="000C5F86"/>
    <w:rsid w:val="000C6674"/>
    <w:rsid w:val="000C6B63"/>
    <w:rsid w:val="000C6E0D"/>
    <w:rsid w:val="000C6EBA"/>
    <w:rsid w:val="000C7488"/>
    <w:rsid w:val="000C7B26"/>
    <w:rsid w:val="000C7B42"/>
    <w:rsid w:val="000D04F2"/>
    <w:rsid w:val="000D0C5E"/>
    <w:rsid w:val="000D109B"/>
    <w:rsid w:val="000D14CC"/>
    <w:rsid w:val="000D1555"/>
    <w:rsid w:val="000D16EA"/>
    <w:rsid w:val="000D18F9"/>
    <w:rsid w:val="000D29CF"/>
    <w:rsid w:val="000D2F06"/>
    <w:rsid w:val="000D32A0"/>
    <w:rsid w:val="000D36FD"/>
    <w:rsid w:val="000D3B0D"/>
    <w:rsid w:val="000D3DA2"/>
    <w:rsid w:val="000D3E1E"/>
    <w:rsid w:val="000D49D7"/>
    <w:rsid w:val="000D4B92"/>
    <w:rsid w:val="000D4EE2"/>
    <w:rsid w:val="000D5439"/>
    <w:rsid w:val="000D5BEE"/>
    <w:rsid w:val="000D61BD"/>
    <w:rsid w:val="000D6498"/>
    <w:rsid w:val="000D64CE"/>
    <w:rsid w:val="000D6CD8"/>
    <w:rsid w:val="000D6D55"/>
    <w:rsid w:val="000D6FFE"/>
    <w:rsid w:val="000D75D4"/>
    <w:rsid w:val="000D770C"/>
    <w:rsid w:val="000D7AB1"/>
    <w:rsid w:val="000D7E32"/>
    <w:rsid w:val="000E0451"/>
    <w:rsid w:val="000E04F4"/>
    <w:rsid w:val="000E074E"/>
    <w:rsid w:val="000E07A7"/>
    <w:rsid w:val="000E087E"/>
    <w:rsid w:val="000E0EA8"/>
    <w:rsid w:val="000E133A"/>
    <w:rsid w:val="000E15AB"/>
    <w:rsid w:val="000E1E0D"/>
    <w:rsid w:val="000E20AF"/>
    <w:rsid w:val="000E2315"/>
    <w:rsid w:val="000E28C2"/>
    <w:rsid w:val="000E2AFF"/>
    <w:rsid w:val="000E32F0"/>
    <w:rsid w:val="000E36CF"/>
    <w:rsid w:val="000E3974"/>
    <w:rsid w:val="000E39AF"/>
    <w:rsid w:val="000E3E5B"/>
    <w:rsid w:val="000E44A1"/>
    <w:rsid w:val="000E4BED"/>
    <w:rsid w:val="000E4D8E"/>
    <w:rsid w:val="000E4E75"/>
    <w:rsid w:val="000E5298"/>
    <w:rsid w:val="000E5348"/>
    <w:rsid w:val="000E573B"/>
    <w:rsid w:val="000E5AB8"/>
    <w:rsid w:val="000E5B07"/>
    <w:rsid w:val="000E5B1C"/>
    <w:rsid w:val="000E5D28"/>
    <w:rsid w:val="000E5FDB"/>
    <w:rsid w:val="000E631A"/>
    <w:rsid w:val="000E6D4E"/>
    <w:rsid w:val="000E72DD"/>
    <w:rsid w:val="000E7AFB"/>
    <w:rsid w:val="000E7B6F"/>
    <w:rsid w:val="000E7B71"/>
    <w:rsid w:val="000E7BB8"/>
    <w:rsid w:val="000F0195"/>
    <w:rsid w:val="000F04A1"/>
    <w:rsid w:val="000F083A"/>
    <w:rsid w:val="000F0A5E"/>
    <w:rsid w:val="000F164C"/>
    <w:rsid w:val="000F1C92"/>
    <w:rsid w:val="000F2046"/>
    <w:rsid w:val="000F28B0"/>
    <w:rsid w:val="000F2AA1"/>
    <w:rsid w:val="000F2B48"/>
    <w:rsid w:val="000F303A"/>
    <w:rsid w:val="000F407E"/>
    <w:rsid w:val="000F4A45"/>
    <w:rsid w:val="000F4C5C"/>
    <w:rsid w:val="000F4CD3"/>
    <w:rsid w:val="000F4CD9"/>
    <w:rsid w:val="000F4D69"/>
    <w:rsid w:val="000F4D7E"/>
    <w:rsid w:val="000F55DD"/>
    <w:rsid w:val="000F58CF"/>
    <w:rsid w:val="000F591C"/>
    <w:rsid w:val="000F5E9E"/>
    <w:rsid w:val="000F6562"/>
    <w:rsid w:val="000F66FE"/>
    <w:rsid w:val="000F7B99"/>
    <w:rsid w:val="001002A8"/>
    <w:rsid w:val="00100B87"/>
    <w:rsid w:val="00100BFD"/>
    <w:rsid w:val="001010C3"/>
    <w:rsid w:val="00101176"/>
    <w:rsid w:val="00101B25"/>
    <w:rsid w:val="00101D61"/>
    <w:rsid w:val="0010210E"/>
    <w:rsid w:val="00102387"/>
    <w:rsid w:val="0010264A"/>
    <w:rsid w:val="00102E0B"/>
    <w:rsid w:val="00103235"/>
    <w:rsid w:val="001033AD"/>
    <w:rsid w:val="00103407"/>
    <w:rsid w:val="0010384B"/>
    <w:rsid w:val="0010408E"/>
    <w:rsid w:val="001042A6"/>
    <w:rsid w:val="00104B24"/>
    <w:rsid w:val="00104CB9"/>
    <w:rsid w:val="00104D4D"/>
    <w:rsid w:val="00104F7F"/>
    <w:rsid w:val="00105266"/>
    <w:rsid w:val="001052AA"/>
    <w:rsid w:val="00105430"/>
    <w:rsid w:val="001059DE"/>
    <w:rsid w:val="00105DCF"/>
    <w:rsid w:val="00105FB2"/>
    <w:rsid w:val="0010629E"/>
    <w:rsid w:val="00106671"/>
    <w:rsid w:val="00106889"/>
    <w:rsid w:val="00106C60"/>
    <w:rsid w:val="001071CD"/>
    <w:rsid w:val="00107908"/>
    <w:rsid w:val="00110126"/>
    <w:rsid w:val="0011094E"/>
    <w:rsid w:val="00110CA7"/>
    <w:rsid w:val="00110E52"/>
    <w:rsid w:val="00110FCD"/>
    <w:rsid w:val="00111481"/>
    <w:rsid w:val="001114C9"/>
    <w:rsid w:val="00111BD5"/>
    <w:rsid w:val="00111F0D"/>
    <w:rsid w:val="001120C2"/>
    <w:rsid w:val="00112360"/>
    <w:rsid w:val="001123D1"/>
    <w:rsid w:val="00112958"/>
    <w:rsid w:val="001129B4"/>
    <w:rsid w:val="00112BB7"/>
    <w:rsid w:val="00112C4A"/>
    <w:rsid w:val="00112CB0"/>
    <w:rsid w:val="00112CCB"/>
    <w:rsid w:val="00113527"/>
    <w:rsid w:val="00113AFA"/>
    <w:rsid w:val="00113C27"/>
    <w:rsid w:val="00113D93"/>
    <w:rsid w:val="00113D9A"/>
    <w:rsid w:val="00113E9C"/>
    <w:rsid w:val="00113FCD"/>
    <w:rsid w:val="001143AF"/>
    <w:rsid w:val="0011440D"/>
    <w:rsid w:val="00114689"/>
    <w:rsid w:val="00114966"/>
    <w:rsid w:val="00114C95"/>
    <w:rsid w:val="00115089"/>
    <w:rsid w:val="00115957"/>
    <w:rsid w:val="00115B99"/>
    <w:rsid w:val="00115EB0"/>
    <w:rsid w:val="0011622E"/>
    <w:rsid w:val="0011637C"/>
    <w:rsid w:val="001164DD"/>
    <w:rsid w:val="00116662"/>
    <w:rsid w:val="00116B34"/>
    <w:rsid w:val="00117294"/>
    <w:rsid w:val="00117473"/>
    <w:rsid w:val="00120724"/>
    <w:rsid w:val="0012078C"/>
    <w:rsid w:val="00120DAA"/>
    <w:rsid w:val="00120E51"/>
    <w:rsid w:val="001214E6"/>
    <w:rsid w:val="00121514"/>
    <w:rsid w:val="00121E11"/>
    <w:rsid w:val="00122086"/>
    <w:rsid w:val="001224EF"/>
    <w:rsid w:val="0012257D"/>
    <w:rsid w:val="0012346F"/>
    <w:rsid w:val="00124069"/>
    <w:rsid w:val="001241BE"/>
    <w:rsid w:val="001243FB"/>
    <w:rsid w:val="0012447F"/>
    <w:rsid w:val="00124E8E"/>
    <w:rsid w:val="001251D1"/>
    <w:rsid w:val="001255F3"/>
    <w:rsid w:val="00125603"/>
    <w:rsid w:val="00125C06"/>
    <w:rsid w:val="001261F2"/>
    <w:rsid w:val="0012656D"/>
    <w:rsid w:val="001269D9"/>
    <w:rsid w:val="00126CF9"/>
    <w:rsid w:val="00126D76"/>
    <w:rsid w:val="00127435"/>
    <w:rsid w:val="00127A18"/>
    <w:rsid w:val="0013009E"/>
    <w:rsid w:val="00130566"/>
    <w:rsid w:val="00130569"/>
    <w:rsid w:val="00130BF1"/>
    <w:rsid w:val="001310E1"/>
    <w:rsid w:val="0013149C"/>
    <w:rsid w:val="00131617"/>
    <w:rsid w:val="00131B00"/>
    <w:rsid w:val="00131C3F"/>
    <w:rsid w:val="00131CAE"/>
    <w:rsid w:val="00131CB1"/>
    <w:rsid w:val="00131E9A"/>
    <w:rsid w:val="001321DB"/>
    <w:rsid w:val="001325F2"/>
    <w:rsid w:val="00133071"/>
    <w:rsid w:val="0013374E"/>
    <w:rsid w:val="0013415E"/>
    <w:rsid w:val="0013446E"/>
    <w:rsid w:val="0013460A"/>
    <w:rsid w:val="00134DFB"/>
    <w:rsid w:val="0013510C"/>
    <w:rsid w:val="00135BD8"/>
    <w:rsid w:val="00136633"/>
    <w:rsid w:val="00136863"/>
    <w:rsid w:val="00136CBD"/>
    <w:rsid w:val="00136D32"/>
    <w:rsid w:val="00136E2E"/>
    <w:rsid w:val="00136F7F"/>
    <w:rsid w:val="00137145"/>
    <w:rsid w:val="0013729C"/>
    <w:rsid w:val="001375F6"/>
    <w:rsid w:val="00137B54"/>
    <w:rsid w:val="00140508"/>
    <w:rsid w:val="00141049"/>
    <w:rsid w:val="00141283"/>
    <w:rsid w:val="00141CF5"/>
    <w:rsid w:val="00141E01"/>
    <w:rsid w:val="00141FA7"/>
    <w:rsid w:val="0014216F"/>
    <w:rsid w:val="0014235C"/>
    <w:rsid w:val="0014278D"/>
    <w:rsid w:val="00143480"/>
    <w:rsid w:val="00143FE5"/>
    <w:rsid w:val="0014438C"/>
    <w:rsid w:val="00144734"/>
    <w:rsid w:val="001451AD"/>
    <w:rsid w:val="001455EC"/>
    <w:rsid w:val="001455F9"/>
    <w:rsid w:val="00145672"/>
    <w:rsid w:val="00145762"/>
    <w:rsid w:val="0014580C"/>
    <w:rsid w:val="0014581B"/>
    <w:rsid w:val="00145823"/>
    <w:rsid w:val="00145915"/>
    <w:rsid w:val="001459B3"/>
    <w:rsid w:val="00145A46"/>
    <w:rsid w:val="00145C6D"/>
    <w:rsid w:val="00145D54"/>
    <w:rsid w:val="00146396"/>
    <w:rsid w:val="00146417"/>
    <w:rsid w:val="00146855"/>
    <w:rsid w:val="0014690C"/>
    <w:rsid w:val="00146C2D"/>
    <w:rsid w:val="001472E5"/>
    <w:rsid w:val="001474CA"/>
    <w:rsid w:val="001479C5"/>
    <w:rsid w:val="00147C59"/>
    <w:rsid w:val="00147DF7"/>
    <w:rsid w:val="001504BA"/>
    <w:rsid w:val="0015066C"/>
    <w:rsid w:val="001517C8"/>
    <w:rsid w:val="001519C0"/>
    <w:rsid w:val="0015209E"/>
    <w:rsid w:val="001520B2"/>
    <w:rsid w:val="001521BD"/>
    <w:rsid w:val="00152619"/>
    <w:rsid w:val="00152941"/>
    <w:rsid w:val="00152B1E"/>
    <w:rsid w:val="00152D4A"/>
    <w:rsid w:val="00152EB0"/>
    <w:rsid w:val="001534F3"/>
    <w:rsid w:val="00153B36"/>
    <w:rsid w:val="00153C74"/>
    <w:rsid w:val="00153DA6"/>
    <w:rsid w:val="001540A1"/>
    <w:rsid w:val="0015450D"/>
    <w:rsid w:val="001549AA"/>
    <w:rsid w:val="00154F6B"/>
    <w:rsid w:val="001550AC"/>
    <w:rsid w:val="0015549E"/>
    <w:rsid w:val="00155678"/>
    <w:rsid w:val="00155992"/>
    <w:rsid w:val="00155A98"/>
    <w:rsid w:val="00155AD9"/>
    <w:rsid w:val="00156193"/>
    <w:rsid w:val="00156A33"/>
    <w:rsid w:val="00156A92"/>
    <w:rsid w:val="00156B0A"/>
    <w:rsid w:val="00156D91"/>
    <w:rsid w:val="001577E3"/>
    <w:rsid w:val="0015782C"/>
    <w:rsid w:val="001603F1"/>
    <w:rsid w:val="00160606"/>
    <w:rsid w:val="00160928"/>
    <w:rsid w:val="00160C7F"/>
    <w:rsid w:val="00160E19"/>
    <w:rsid w:val="00161202"/>
    <w:rsid w:val="00161362"/>
    <w:rsid w:val="001614FD"/>
    <w:rsid w:val="00161D8B"/>
    <w:rsid w:val="00161E5D"/>
    <w:rsid w:val="00161F02"/>
    <w:rsid w:val="001624E4"/>
    <w:rsid w:val="00162B08"/>
    <w:rsid w:val="00162CA3"/>
    <w:rsid w:val="00163029"/>
    <w:rsid w:val="00163383"/>
    <w:rsid w:val="001634FC"/>
    <w:rsid w:val="00163AD7"/>
    <w:rsid w:val="00163F73"/>
    <w:rsid w:val="001641C1"/>
    <w:rsid w:val="0016466C"/>
    <w:rsid w:val="00164851"/>
    <w:rsid w:val="0016494C"/>
    <w:rsid w:val="001649CB"/>
    <w:rsid w:val="001650AE"/>
    <w:rsid w:val="00165107"/>
    <w:rsid w:val="001652AE"/>
    <w:rsid w:val="00165364"/>
    <w:rsid w:val="00165600"/>
    <w:rsid w:val="00165807"/>
    <w:rsid w:val="00166171"/>
    <w:rsid w:val="0016632C"/>
    <w:rsid w:val="00166A00"/>
    <w:rsid w:val="00166B22"/>
    <w:rsid w:val="00167AEC"/>
    <w:rsid w:val="00170254"/>
    <w:rsid w:val="001704F1"/>
    <w:rsid w:val="0017086A"/>
    <w:rsid w:val="00170AA9"/>
    <w:rsid w:val="00170E55"/>
    <w:rsid w:val="00170F83"/>
    <w:rsid w:val="00171211"/>
    <w:rsid w:val="001716A1"/>
    <w:rsid w:val="00171700"/>
    <w:rsid w:val="00171B23"/>
    <w:rsid w:val="00171BE2"/>
    <w:rsid w:val="00171CED"/>
    <w:rsid w:val="00172039"/>
    <w:rsid w:val="001723DC"/>
    <w:rsid w:val="001724D9"/>
    <w:rsid w:val="00172541"/>
    <w:rsid w:val="0017286B"/>
    <w:rsid w:val="001732F8"/>
    <w:rsid w:val="00174210"/>
    <w:rsid w:val="001745C1"/>
    <w:rsid w:val="00174B6F"/>
    <w:rsid w:val="00174C70"/>
    <w:rsid w:val="00175914"/>
    <w:rsid w:val="00175918"/>
    <w:rsid w:val="00175CD9"/>
    <w:rsid w:val="00176036"/>
    <w:rsid w:val="00176141"/>
    <w:rsid w:val="001764B3"/>
    <w:rsid w:val="00176737"/>
    <w:rsid w:val="00176F5A"/>
    <w:rsid w:val="00177811"/>
    <w:rsid w:val="001801C2"/>
    <w:rsid w:val="00180395"/>
    <w:rsid w:val="00181E7A"/>
    <w:rsid w:val="00181F5F"/>
    <w:rsid w:val="001827F7"/>
    <w:rsid w:val="001830B8"/>
    <w:rsid w:val="0018380D"/>
    <w:rsid w:val="001839B3"/>
    <w:rsid w:val="00183A79"/>
    <w:rsid w:val="0018488C"/>
    <w:rsid w:val="00184DFE"/>
    <w:rsid w:val="001852B1"/>
    <w:rsid w:val="00185E33"/>
    <w:rsid w:val="0018687F"/>
    <w:rsid w:val="00186BC8"/>
    <w:rsid w:val="00186CD5"/>
    <w:rsid w:val="00186EB9"/>
    <w:rsid w:val="00187099"/>
    <w:rsid w:val="00187247"/>
    <w:rsid w:val="00187A45"/>
    <w:rsid w:val="00187A9A"/>
    <w:rsid w:val="001900DE"/>
    <w:rsid w:val="00191469"/>
    <w:rsid w:val="00191586"/>
    <w:rsid w:val="001916A8"/>
    <w:rsid w:val="00191C71"/>
    <w:rsid w:val="00191FB6"/>
    <w:rsid w:val="0019202E"/>
    <w:rsid w:val="00192676"/>
    <w:rsid w:val="00192813"/>
    <w:rsid w:val="0019289F"/>
    <w:rsid w:val="00192C48"/>
    <w:rsid w:val="00192F7B"/>
    <w:rsid w:val="0019348D"/>
    <w:rsid w:val="001940BF"/>
    <w:rsid w:val="00194E73"/>
    <w:rsid w:val="00195575"/>
    <w:rsid w:val="001957A1"/>
    <w:rsid w:val="00195B6A"/>
    <w:rsid w:val="00196AE4"/>
    <w:rsid w:val="00196C6C"/>
    <w:rsid w:val="00196D39"/>
    <w:rsid w:val="001972A4"/>
    <w:rsid w:val="0019732F"/>
    <w:rsid w:val="001974D6"/>
    <w:rsid w:val="00197774"/>
    <w:rsid w:val="00197EBA"/>
    <w:rsid w:val="00197FC4"/>
    <w:rsid w:val="001A01FD"/>
    <w:rsid w:val="001A07E1"/>
    <w:rsid w:val="001A0A49"/>
    <w:rsid w:val="001A0C5E"/>
    <w:rsid w:val="001A11EB"/>
    <w:rsid w:val="001A1884"/>
    <w:rsid w:val="001A1A78"/>
    <w:rsid w:val="001A1AC9"/>
    <w:rsid w:val="001A1D7B"/>
    <w:rsid w:val="001A2108"/>
    <w:rsid w:val="001A264A"/>
    <w:rsid w:val="001A2960"/>
    <w:rsid w:val="001A2C3D"/>
    <w:rsid w:val="001A2E59"/>
    <w:rsid w:val="001A3010"/>
    <w:rsid w:val="001A312C"/>
    <w:rsid w:val="001A35B7"/>
    <w:rsid w:val="001A369D"/>
    <w:rsid w:val="001A42AA"/>
    <w:rsid w:val="001A472C"/>
    <w:rsid w:val="001A497D"/>
    <w:rsid w:val="001A4F81"/>
    <w:rsid w:val="001A504A"/>
    <w:rsid w:val="001A565F"/>
    <w:rsid w:val="001A5CAF"/>
    <w:rsid w:val="001A698C"/>
    <w:rsid w:val="001A6CEE"/>
    <w:rsid w:val="001A6D13"/>
    <w:rsid w:val="001A6DD9"/>
    <w:rsid w:val="001A74EE"/>
    <w:rsid w:val="001A79F6"/>
    <w:rsid w:val="001A7ACC"/>
    <w:rsid w:val="001A7C1B"/>
    <w:rsid w:val="001A7E65"/>
    <w:rsid w:val="001B0659"/>
    <w:rsid w:val="001B0A75"/>
    <w:rsid w:val="001B0B25"/>
    <w:rsid w:val="001B0FA2"/>
    <w:rsid w:val="001B1C2F"/>
    <w:rsid w:val="001B1EAE"/>
    <w:rsid w:val="001B1F08"/>
    <w:rsid w:val="001B2239"/>
    <w:rsid w:val="001B2484"/>
    <w:rsid w:val="001B24AC"/>
    <w:rsid w:val="001B2506"/>
    <w:rsid w:val="001B2B38"/>
    <w:rsid w:val="001B2F6A"/>
    <w:rsid w:val="001B31C6"/>
    <w:rsid w:val="001B3659"/>
    <w:rsid w:val="001B394B"/>
    <w:rsid w:val="001B39E7"/>
    <w:rsid w:val="001B3A16"/>
    <w:rsid w:val="001B3DEC"/>
    <w:rsid w:val="001B4673"/>
    <w:rsid w:val="001B4E51"/>
    <w:rsid w:val="001B4F5B"/>
    <w:rsid w:val="001B4F91"/>
    <w:rsid w:val="001B56C7"/>
    <w:rsid w:val="001B56FE"/>
    <w:rsid w:val="001B5AD9"/>
    <w:rsid w:val="001B5FD1"/>
    <w:rsid w:val="001B62B5"/>
    <w:rsid w:val="001B6580"/>
    <w:rsid w:val="001B6776"/>
    <w:rsid w:val="001B6B27"/>
    <w:rsid w:val="001B6C66"/>
    <w:rsid w:val="001B7235"/>
    <w:rsid w:val="001B7365"/>
    <w:rsid w:val="001B75D4"/>
    <w:rsid w:val="001B7B97"/>
    <w:rsid w:val="001C027F"/>
    <w:rsid w:val="001C032B"/>
    <w:rsid w:val="001C054D"/>
    <w:rsid w:val="001C06A0"/>
    <w:rsid w:val="001C06E1"/>
    <w:rsid w:val="001C0901"/>
    <w:rsid w:val="001C09D2"/>
    <w:rsid w:val="001C0A7D"/>
    <w:rsid w:val="001C0E02"/>
    <w:rsid w:val="001C1A80"/>
    <w:rsid w:val="001C263E"/>
    <w:rsid w:val="001C28CE"/>
    <w:rsid w:val="001C2D76"/>
    <w:rsid w:val="001C3047"/>
    <w:rsid w:val="001C30BD"/>
    <w:rsid w:val="001C3592"/>
    <w:rsid w:val="001C3803"/>
    <w:rsid w:val="001C3B56"/>
    <w:rsid w:val="001C3C6E"/>
    <w:rsid w:val="001C3D37"/>
    <w:rsid w:val="001C42F7"/>
    <w:rsid w:val="001C48CB"/>
    <w:rsid w:val="001C4A50"/>
    <w:rsid w:val="001C5444"/>
    <w:rsid w:val="001C59C0"/>
    <w:rsid w:val="001C5B5A"/>
    <w:rsid w:val="001C61E1"/>
    <w:rsid w:val="001C7138"/>
    <w:rsid w:val="001C74E2"/>
    <w:rsid w:val="001C780D"/>
    <w:rsid w:val="001C794A"/>
    <w:rsid w:val="001C79FB"/>
    <w:rsid w:val="001C7C41"/>
    <w:rsid w:val="001C7D2F"/>
    <w:rsid w:val="001D03DD"/>
    <w:rsid w:val="001D03FE"/>
    <w:rsid w:val="001D0486"/>
    <w:rsid w:val="001D06D7"/>
    <w:rsid w:val="001D0838"/>
    <w:rsid w:val="001D099E"/>
    <w:rsid w:val="001D0BE6"/>
    <w:rsid w:val="001D1175"/>
    <w:rsid w:val="001D12AB"/>
    <w:rsid w:val="001D1F74"/>
    <w:rsid w:val="001D22A8"/>
    <w:rsid w:val="001D2638"/>
    <w:rsid w:val="001D26E0"/>
    <w:rsid w:val="001D272A"/>
    <w:rsid w:val="001D2816"/>
    <w:rsid w:val="001D2F2F"/>
    <w:rsid w:val="001D30C3"/>
    <w:rsid w:val="001D3328"/>
    <w:rsid w:val="001D3434"/>
    <w:rsid w:val="001D3658"/>
    <w:rsid w:val="001D384D"/>
    <w:rsid w:val="001D4040"/>
    <w:rsid w:val="001D4088"/>
    <w:rsid w:val="001D41F2"/>
    <w:rsid w:val="001D444E"/>
    <w:rsid w:val="001D463D"/>
    <w:rsid w:val="001D4D46"/>
    <w:rsid w:val="001D4D4A"/>
    <w:rsid w:val="001D4D88"/>
    <w:rsid w:val="001D5583"/>
    <w:rsid w:val="001D5668"/>
    <w:rsid w:val="001D5CBE"/>
    <w:rsid w:val="001D5D4A"/>
    <w:rsid w:val="001D5FAC"/>
    <w:rsid w:val="001D62A6"/>
    <w:rsid w:val="001D6385"/>
    <w:rsid w:val="001D6464"/>
    <w:rsid w:val="001D65CA"/>
    <w:rsid w:val="001D6B2D"/>
    <w:rsid w:val="001D6DF2"/>
    <w:rsid w:val="001D6DF5"/>
    <w:rsid w:val="001D7800"/>
    <w:rsid w:val="001D7E4E"/>
    <w:rsid w:val="001D7FCA"/>
    <w:rsid w:val="001E03F9"/>
    <w:rsid w:val="001E0B8A"/>
    <w:rsid w:val="001E0CF6"/>
    <w:rsid w:val="001E10A4"/>
    <w:rsid w:val="001E11E4"/>
    <w:rsid w:val="001E1503"/>
    <w:rsid w:val="001E1522"/>
    <w:rsid w:val="001E19C8"/>
    <w:rsid w:val="001E1D25"/>
    <w:rsid w:val="001E26A4"/>
    <w:rsid w:val="001E2886"/>
    <w:rsid w:val="001E2969"/>
    <w:rsid w:val="001E2A80"/>
    <w:rsid w:val="001E3087"/>
    <w:rsid w:val="001E317C"/>
    <w:rsid w:val="001E33ED"/>
    <w:rsid w:val="001E3401"/>
    <w:rsid w:val="001E39B9"/>
    <w:rsid w:val="001E3B21"/>
    <w:rsid w:val="001E3C87"/>
    <w:rsid w:val="001E402C"/>
    <w:rsid w:val="001E406D"/>
    <w:rsid w:val="001E46A8"/>
    <w:rsid w:val="001E4959"/>
    <w:rsid w:val="001E495B"/>
    <w:rsid w:val="001E4D0F"/>
    <w:rsid w:val="001E4E5D"/>
    <w:rsid w:val="001E5C44"/>
    <w:rsid w:val="001E5EDA"/>
    <w:rsid w:val="001E605C"/>
    <w:rsid w:val="001E61BA"/>
    <w:rsid w:val="001E6ACB"/>
    <w:rsid w:val="001E6EDA"/>
    <w:rsid w:val="001E71DC"/>
    <w:rsid w:val="001E7CB0"/>
    <w:rsid w:val="001E7D7B"/>
    <w:rsid w:val="001F01B7"/>
    <w:rsid w:val="001F02E8"/>
    <w:rsid w:val="001F0533"/>
    <w:rsid w:val="001F0A04"/>
    <w:rsid w:val="001F0F7C"/>
    <w:rsid w:val="001F10F2"/>
    <w:rsid w:val="001F1882"/>
    <w:rsid w:val="001F1D23"/>
    <w:rsid w:val="001F25A8"/>
    <w:rsid w:val="001F2645"/>
    <w:rsid w:val="001F26E3"/>
    <w:rsid w:val="001F2C98"/>
    <w:rsid w:val="001F38AA"/>
    <w:rsid w:val="001F4318"/>
    <w:rsid w:val="001F444A"/>
    <w:rsid w:val="001F4558"/>
    <w:rsid w:val="001F47DD"/>
    <w:rsid w:val="001F4847"/>
    <w:rsid w:val="001F48C9"/>
    <w:rsid w:val="001F4AA1"/>
    <w:rsid w:val="001F4B98"/>
    <w:rsid w:val="001F4BB5"/>
    <w:rsid w:val="001F52D8"/>
    <w:rsid w:val="001F5CEB"/>
    <w:rsid w:val="001F6018"/>
    <w:rsid w:val="001F61C8"/>
    <w:rsid w:val="001F6E20"/>
    <w:rsid w:val="001F6F26"/>
    <w:rsid w:val="001F719C"/>
    <w:rsid w:val="001F74DD"/>
    <w:rsid w:val="001F7E8E"/>
    <w:rsid w:val="001F7E94"/>
    <w:rsid w:val="001F7FFD"/>
    <w:rsid w:val="0020019C"/>
    <w:rsid w:val="002004B0"/>
    <w:rsid w:val="00200A27"/>
    <w:rsid w:val="00200B59"/>
    <w:rsid w:val="00200F2C"/>
    <w:rsid w:val="0020139A"/>
    <w:rsid w:val="002014E5"/>
    <w:rsid w:val="002015E2"/>
    <w:rsid w:val="002016AD"/>
    <w:rsid w:val="002017CF"/>
    <w:rsid w:val="00201846"/>
    <w:rsid w:val="0020213D"/>
    <w:rsid w:val="0020251A"/>
    <w:rsid w:val="002028A9"/>
    <w:rsid w:val="00202B53"/>
    <w:rsid w:val="00202DDF"/>
    <w:rsid w:val="00203233"/>
    <w:rsid w:val="00203330"/>
    <w:rsid w:val="00203537"/>
    <w:rsid w:val="00203A3D"/>
    <w:rsid w:val="00203B10"/>
    <w:rsid w:val="00205126"/>
    <w:rsid w:val="00205224"/>
    <w:rsid w:val="00205393"/>
    <w:rsid w:val="0020539C"/>
    <w:rsid w:val="0020561A"/>
    <w:rsid w:val="00205F46"/>
    <w:rsid w:val="0020650C"/>
    <w:rsid w:val="0020654E"/>
    <w:rsid w:val="00206586"/>
    <w:rsid w:val="00206925"/>
    <w:rsid w:val="00206A08"/>
    <w:rsid w:val="00206B68"/>
    <w:rsid w:val="00207251"/>
    <w:rsid w:val="00207776"/>
    <w:rsid w:val="00207A6C"/>
    <w:rsid w:val="00207A98"/>
    <w:rsid w:val="002101A1"/>
    <w:rsid w:val="00210CFB"/>
    <w:rsid w:val="002116B2"/>
    <w:rsid w:val="00211B9D"/>
    <w:rsid w:val="00211FC3"/>
    <w:rsid w:val="0021223F"/>
    <w:rsid w:val="00212361"/>
    <w:rsid w:val="002127CB"/>
    <w:rsid w:val="00212C36"/>
    <w:rsid w:val="00212D17"/>
    <w:rsid w:val="00212D2F"/>
    <w:rsid w:val="00212E84"/>
    <w:rsid w:val="00212FA4"/>
    <w:rsid w:val="0021363D"/>
    <w:rsid w:val="002136CB"/>
    <w:rsid w:val="002136F4"/>
    <w:rsid w:val="002138FD"/>
    <w:rsid w:val="002139D5"/>
    <w:rsid w:val="00214C27"/>
    <w:rsid w:val="00215110"/>
    <w:rsid w:val="002152CD"/>
    <w:rsid w:val="002153B1"/>
    <w:rsid w:val="002155F9"/>
    <w:rsid w:val="00215A67"/>
    <w:rsid w:val="00215D77"/>
    <w:rsid w:val="00215FA7"/>
    <w:rsid w:val="00215FBA"/>
    <w:rsid w:val="002161F0"/>
    <w:rsid w:val="002170CB"/>
    <w:rsid w:val="0021735D"/>
    <w:rsid w:val="002173C9"/>
    <w:rsid w:val="0021747E"/>
    <w:rsid w:val="00217506"/>
    <w:rsid w:val="002175CB"/>
    <w:rsid w:val="00217B4C"/>
    <w:rsid w:val="00217EF4"/>
    <w:rsid w:val="00220173"/>
    <w:rsid w:val="002202A7"/>
    <w:rsid w:val="00220C3F"/>
    <w:rsid w:val="00220C40"/>
    <w:rsid w:val="00220D10"/>
    <w:rsid w:val="00220E34"/>
    <w:rsid w:val="00220F5C"/>
    <w:rsid w:val="00221114"/>
    <w:rsid w:val="0022123C"/>
    <w:rsid w:val="00221CE6"/>
    <w:rsid w:val="002228B8"/>
    <w:rsid w:val="00222E54"/>
    <w:rsid w:val="002237D6"/>
    <w:rsid w:val="0022383A"/>
    <w:rsid w:val="002239B1"/>
    <w:rsid w:val="00224122"/>
    <w:rsid w:val="00224543"/>
    <w:rsid w:val="00225925"/>
    <w:rsid w:val="0022595D"/>
    <w:rsid w:val="00225B5A"/>
    <w:rsid w:val="00225C2D"/>
    <w:rsid w:val="00225FD9"/>
    <w:rsid w:val="0022618D"/>
    <w:rsid w:val="0022627B"/>
    <w:rsid w:val="0022679A"/>
    <w:rsid w:val="00226946"/>
    <w:rsid w:val="00226CE8"/>
    <w:rsid w:val="00226D24"/>
    <w:rsid w:val="00226E0B"/>
    <w:rsid w:val="00227030"/>
    <w:rsid w:val="00227161"/>
    <w:rsid w:val="00227F75"/>
    <w:rsid w:val="00227FEA"/>
    <w:rsid w:val="002307CC"/>
    <w:rsid w:val="00230AAD"/>
    <w:rsid w:val="00230CE0"/>
    <w:rsid w:val="0023113F"/>
    <w:rsid w:val="0023134B"/>
    <w:rsid w:val="002315D1"/>
    <w:rsid w:val="002316F8"/>
    <w:rsid w:val="00231AA5"/>
    <w:rsid w:val="00231BCD"/>
    <w:rsid w:val="00231CE7"/>
    <w:rsid w:val="00231EE8"/>
    <w:rsid w:val="00231FB5"/>
    <w:rsid w:val="0023204E"/>
    <w:rsid w:val="00232210"/>
    <w:rsid w:val="00232316"/>
    <w:rsid w:val="002328DB"/>
    <w:rsid w:val="00232ADC"/>
    <w:rsid w:val="00232CC2"/>
    <w:rsid w:val="00233795"/>
    <w:rsid w:val="0023393C"/>
    <w:rsid w:val="00233E1A"/>
    <w:rsid w:val="00233F9E"/>
    <w:rsid w:val="0023439B"/>
    <w:rsid w:val="00234492"/>
    <w:rsid w:val="0023456D"/>
    <w:rsid w:val="0023475F"/>
    <w:rsid w:val="00234870"/>
    <w:rsid w:val="0023490E"/>
    <w:rsid w:val="00234CAC"/>
    <w:rsid w:val="002350BE"/>
    <w:rsid w:val="002350E1"/>
    <w:rsid w:val="002351F3"/>
    <w:rsid w:val="0023562A"/>
    <w:rsid w:val="0023568A"/>
    <w:rsid w:val="002359D9"/>
    <w:rsid w:val="00236124"/>
    <w:rsid w:val="00236568"/>
    <w:rsid w:val="00236D45"/>
    <w:rsid w:val="00237A5F"/>
    <w:rsid w:val="00237E7C"/>
    <w:rsid w:val="00237F2B"/>
    <w:rsid w:val="002404CC"/>
    <w:rsid w:val="00240B09"/>
    <w:rsid w:val="00240BF0"/>
    <w:rsid w:val="00240C24"/>
    <w:rsid w:val="00240C83"/>
    <w:rsid w:val="00241177"/>
    <w:rsid w:val="002416B5"/>
    <w:rsid w:val="00241927"/>
    <w:rsid w:val="00241ECB"/>
    <w:rsid w:val="0024287A"/>
    <w:rsid w:val="00242BCA"/>
    <w:rsid w:val="002432CA"/>
    <w:rsid w:val="00243925"/>
    <w:rsid w:val="00243B8E"/>
    <w:rsid w:val="00243C1C"/>
    <w:rsid w:val="00243C8B"/>
    <w:rsid w:val="0024427A"/>
    <w:rsid w:val="00244368"/>
    <w:rsid w:val="002445B0"/>
    <w:rsid w:val="00244C2A"/>
    <w:rsid w:val="00244DFB"/>
    <w:rsid w:val="00244E66"/>
    <w:rsid w:val="00244F05"/>
    <w:rsid w:val="00244FF8"/>
    <w:rsid w:val="0024546D"/>
    <w:rsid w:val="00245E21"/>
    <w:rsid w:val="00245FF8"/>
    <w:rsid w:val="00246C5C"/>
    <w:rsid w:val="00247B4C"/>
    <w:rsid w:val="00247D22"/>
    <w:rsid w:val="002507D2"/>
    <w:rsid w:val="0025081F"/>
    <w:rsid w:val="00250830"/>
    <w:rsid w:val="002509F7"/>
    <w:rsid w:val="00250A89"/>
    <w:rsid w:val="002513FE"/>
    <w:rsid w:val="00251BC6"/>
    <w:rsid w:val="00251F51"/>
    <w:rsid w:val="002520B8"/>
    <w:rsid w:val="00252185"/>
    <w:rsid w:val="002526F8"/>
    <w:rsid w:val="00252727"/>
    <w:rsid w:val="0025285C"/>
    <w:rsid w:val="002528CE"/>
    <w:rsid w:val="0025310C"/>
    <w:rsid w:val="002536DE"/>
    <w:rsid w:val="00253A3E"/>
    <w:rsid w:val="00253F11"/>
    <w:rsid w:val="00254D1C"/>
    <w:rsid w:val="00254DF3"/>
    <w:rsid w:val="00254EFA"/>
    <w:rsid w:val="002551B4"/>
    <w:rsid w:val="00255261"/>
    <w:rsid w:val="00255266"/>
    <w:rsid w:val="002555A9"/>
    <w:rsid w:val="00255799"/>
    <w:rsid w:val="00255A4A"/>
    <w:rsid w:val="00255FD0"/>
    <w:rsid w:val="002562F2"/>
    <w:rsid w:val="00256A72"/>
    <w:rsid w:val="00256F09"/>
    <w:rsid w:val="00256F72"/>
    <w:rsid w:val="0025721B"/>
    <w:rsid w:val="002576BD"/>
    <w:rsid w:val="002607BD"/>
    <w:rsid w:val="00260C7A"/>
    <w:rsid w:val="00260F91"/>
    <w:rsid w:val="00260FCF"/>
    <w:rsid w:val="00261464"/>
    <w:rsid w:val="002618C2"/>
    <w:rsid w:val="00261AD0"/>
    <w:rsid w:val="00261AFD"/>
    <w:rsid w:val="00261D91"/>
    <w:rsid w:val="00261DF8"/>
    <w:rsid w:val="00261FE8"/>
    <w:rsid w:val="00262587"/>
    <w:rsid w:val="00262731"/>
    <w:rsid w:val="00262750"/>
    <w:rsid w:val="00262F9E"/>
    <w:rsid w:val="00263653"/>
    <w:rsid w:val="00263E79"/>
    <w:rsid w:val="0026440C"/>
    <w:rsid w:val="00264575"/>
    <w:rsid w:val="0026462E"/>
    <w:rsid w:val="00264D03"/>
    <w:rsid w:val="00265123"/>
    <w:rsid w:val="00265540"/>
    <w:rsid w:val="002658A7"/>
    <w:rsid w:val="00265BE4"/>
    <w:rsid w:val="00266700"/>
    <w:rsid w:val="00266BAC"/>
    <w:rsid w:val="00266C84"/>
    <w:rsid w:val="00267164"/>
    <w:rsid w:val="002671EC"/>
    <w:rsid w:val="0026739F"/>
    <w:rsid w:val="00267AF7"/>
    <w:rsid w:val="00267FAE"/>
    <w:rsid w:val="00270143"/>
    <w:rsid w:val="002703D2"/>
    <w:rsid w:val="00270722"/>
    <w:rsid w:val="002712EA"/>
    <w:rsid w:val="0027147B"/>
    <w:rsid w:val="002718D7"/>
    <w:rsid w:val="0027200B"/>
    <w:rsid w:val="00272789"/>
    <w:rsid w:val="0027287C"/>
    <w:rsid w:val="00272BF6"/>
    <w:rsid w:val="00272E0D"/>
    <w:rsid w:val="002731D3"/>
    <w:rsid w:val="0027324F"/>
    <w:rsid w:val="0027398B"/>
    <w:rsid w:val="00273A07"/>
    <w:rsid w:val="00274028"/>
    <w:rsid w:val="0027414C"/>
    <w:rsid w:val="002748F7"/>
    <w:rsid w:val="00275547"/>
    <w:rsid w:val="00275A33"/>
    <w:rsid w:val="00275EA0"/>
    <w:rsid w:val="00275F32"/>
    <w:rsid w:val="00275F48"/>
    <w:rsid w:val="0027603C"/>
    <w:rsid w:val="0027604D"/>
    <w:rsid w:val="00277605"/>
    <w:rsid w:val="002776C2"/>
    <w:rsid w:val="00277D26"/>
    <w:rsid w:val="00280234"/>
    <w:rsid w:val="00280254"/>
    <w:rsid w:val="00280995"/>
    <w:rsid w:val="00280EF9"/>
    <w:rsid w:val="0028174F"/>
    <w:rsid w:val="002817CF"/>
    <w:rsid w:val="0028188B"/>
    <w:rsid w:val="002820DE"/>
    <w:rsid w:val="00282718"/>
    <w:rsid w:val="00282DA4"/>
    <w:rsid w:val="00282DC6"/>
    <w:rsid w:val="00282E0B"/>
    <w:rsid w:val="002836E3"/>
    <w:rsid w:val="0028382B"/>
    <w:rsid w:val="0028390F"/>
    <w:rsid w:val="00283B56"/>
    <w:rsid w:val="00284557"/>
    <w:rsid w:val="00284AF9"/>
    <w:rsid w:val="00284CE4"/>
    <w:rsid w:val="0028515F"/>
    <w:rsid w:val="002858A6"/>
    <w:rsid w:val="00285912"/>
    <w:rsid w:val="00285B85"/>
    <w:rsid w:val="00285E12"/>
    <w:rsid w:val="00285FB1"/>
    <w:rsid w:val="002862B3"/>
    <w:rsid w:val="00286524"/>
    <w:rsid w:val="002865E9"/>
    <w:rsid w:val="0028690E"/>
    <w:rsid w:val="00286A96"/>
    <w:rsid w:val="00287995"/>
    <w:rsid w:val="00287AD8"/>
    <w:rsid w:val="00287F9B"/>
    <w:rsid w:val="0029071D"/>
    <w:rsid w:val="00290D43"/>
    <w:rsid w:val="00290F26"/>
    <w:rsid w:val="00291084"/>
    <w:rsid w:val="00291A25"/>
    <w:rsid w:val="00291ABF"/>
    <w:rsid w:val="00291D10"/>
    <w:rsid w:val="00292460"/>
    <w:rsid w:val="0029305A"/>
    <w:rsid w:val="00293075"/>
    <w:rsid w:val="0029317B"/>
    <w:rsid w:val="00293185"/>
    <w:rsid w:val="0029360F"/>
    <w:rsid w:val="0029392E"/>
    <w:rsid w:val="00293E17"/>
    <w:rsid w:val="00294487"/>
    <w:rsid w:val="002947A8"/>
    <w:rsid w:val="00294A8E"/>
    <w:rsid w:val="00295055"/>
    <w:rsid w:val="00295110"/>
    <w:rsid w:val="00295C1F"/>
    <w:rsid w:val="0029603F"/>
    <w:rsid w:val="002961D9"/>
    <w:rsid w:val="00296E3D"/>
    <w:rsid w:val="00297929"/>
    <w:rsid w:val="00297A40"/>
    <w:rsid w:val="00297C97"/>
    <w:rsid w:val="00297DF8"/>
    <w:rsid w:val="002A056F"/>
    <w:rsid w:val="002A0F6E"/>
    <w:rsid w:val="002A1135"/>
    <w:rsid w:val="002A1454"/>
    <w:rsid w:val="002A1602"/>
    <w:rsid w:val="002A1826"/>
    <w:rsid w:val="002A186D"/>
    <w:rsid w:val="002A18AC"/>
    <w:rsid w:val="002A1996"/>
    <w:rsid w:val="002A2233"/>
    <w:rsid w:val="002A2832"/>
    <w:rsid w:val="002A2D16"/>
    <w:rsid w:val="002A2D1A"/>
    <w:rsid w:val="002A2D3A"/>
    <w:rsid w:val="002A3077"/>
    <w:rsid w:val="002A3195"/>
    <w:rsid w:val="002A3ADD"/>
    <w:rsid w:val="002A3C66"/>
    <w:rsid w:val="002A3E07"/>
    <w:rsid w:val="002A3E3B"/>
    <w:rsid w:val="002A3EB4"/>
    <w:rsid w:val="002A3F09"/>
    <w:rsid w:val="002A45A4"/>
    <w:rsid w:val="002A4D23"/>
    <w:rsid w:val="002A4D68"/>
    <w:rsid w:val="002A4DA5"/>
    <w:rsid w:val="002A5056"/>
    <w:rsid w:val="002A513C"/>
    <w:rsid w:val="002A5B08"/>
    <w:rsid w:val="002A6098"/>
    <w:rsid w:val="002A6105"/>
    <w:rsid w:val="002A61A8"/>
    <w:rsid w:val="002A62D9"/>
    <w:rsid w:val="002A684F"/>
    <w:rsid w:val="002A6E42"/>
    <w:rsid w:val="002A6F44"/>
    <w:rsid w:val="002A7081"/>
    <w:rsid w:val="002A7348"/>
    <w:rsid w:val="002A7481"/>
    <w:rsid w:val="002AB80A"/>
    <w:rsid w:val="002B04CD"/>
    <w:rsid w:val="002B0512"/>
    <w:rsid w:val="002B07B9"/>
    <w:rsid w:val="002B08BF"/>
    <w:rsid w:val="002B09D6"/>
    <w:rsid w:val="002B142A"/>
    <w:rsid w:val="002B158F"/>
    <w:rsid w:val="002B1723"/>
    <w:rsid w:val="002B1C4F"/>
    <w:rsid w:val="002B2324"/>
    <w:rsid w:val="002B25C9"/>
    <w:rsid w:val="002B269E"/>
    <w:rsid w:val="002B28C4"/>
    <w:rsid w:val="002B2BC3"/>
    <w:rsid w:val="002B3147"/>
    <w:rsid w:val="002B317A"/>
    <w:rsid w:val="002B3883"/>
    <w:rsid w:val="002B3AB9"/>
    <w:rsid w:val="002B44EB"/>
    <w:rsid w:val="002B4DC2"/>
    <w:rsid w:val="002B51DD"/>
    <w:rsid w:val="002B523B"/>
    <w:rsid w:val="002B5451"/>
    <w:rsid w:val="002B54AB"/>
    <w:rsid w:val="002B5640"/>
    <w:rsid w:val="002B5945"/>
    <w:rsid w:val="002B5ACF"/>
    <w:rsid w:val="002B613D"/>
    <w:rsid w:val="002B626A"/>
    <w:rsid w:val="002B652B"/>
    <w:rsid w:val="002B6722"/>
    <w:rsid w:val="002B6E0F"/>
    <w:rsid w:val="002B7912"/>
    <w:rsid w:val="002B7B15"/>
    <w:rsid w:val="002B7FFD"/>
    <w:rsid w:val="002C04D7"/>
    <w:rsid w:val="002C0697"/>
    <w:rsid w:val="002C0728"/>
    <w:rsid w:val="002C0BBB"/>
    <w:rsid w:val="002C0C65"/>
    <w:rsid w:val="002C0D8C"/>
    <w:rsid w:val="002C0F8C"/>
    <w:rsid w:val="002C1044"/>
    <w:rsid w:val="002C1429"/>
    <w:rsid w:val="002C14A1"/>
    <w:rsid w:val="002C14B8"/>
    <w:rsid w:val="002C15F9"/>
    <w:rsid w:val="002C175D"/>
    <w:rsid w:val="002C186D"/>
    <w:rsid w:val="002C1901"/>
    <w:rsid w:val="002C207E"/>
    <w:rsid w:val="002C212E"/>
    <w:rsid w:val="002C2278"/>
    <w:rsid w:val="002C267E"/>
    <w:rsid w:val="002C28C4"/>
    <w:rsid w:val="002C291C"/>
    <w:rsid w:val="002C2F5E"/>
    <w:rsid w:val="002C30FE"/>
    <w:rsid w:val="002C3203"/>
    <w:rsid w:val="002C331F"/>
    <w:rsid w:val="002C3363"/>
    <w:rsid w:val="002C34FF"/>
    <w:rsid w:val="002C374B"/>
    <w:rsid w:val="002C3BEF"/>
    <w:rsid w:val="002C3F86"/>
    <w:rsid w:val="002C4036"/>
    <w:rsid w:val="002C4458"/>
    <w:rsid w:val="002C4EED"/>
    <w:rsid w:val="002C52A8"/>
    <w:rsid w:val="002C52F8"/>
    <w:rsid w:val="002C5971"/>
    <w:rsid w:val="002C5D5A"/>
    <w:rsid w:val="002C5FEE"/>
    <w:rsid w:val="002C61C3"/>
    <w:rsid w:val="002C637A"/>
    <w:rsid w:val="002C6626"/>
    <w:rsid w:val="002C6794"/>
    <w:rsid w:val="002C6A15"/>
    <w:rsid w:val="002C6EAA"/>
    <w:rsid w:val="002C6FDD"/>
    <w:rsid w:val="002C7D77"/>
    <w:rsid w:val="002D0124"/>
    <w:rsid w:val="002D06FD"/>
    <w:rsid w:val="002D086B"/>
    <w:rsid w:val="002D0DA9"/>
    <w:rsid w:val="002D16CF"/>
    <w:rsid w:val="002D18C5"/>
    <w:rsid w:val="002D18EC"/>
    <w:rsid w:val="002D20ED"/>
    <w:rsid w:val="002D21C1"/>
    <w:rsid w:val="002D223A"/>
    <w:rsid w:val="002D2373"/>
    <w:rsid w:val="002D23AB"/>
    <w:rsid w:val="002D2999"/>
    <w:rsid w:val="002D3604"/>
    <w:rsid w:val="002D36E9"/>
    <w:rsid w:val="002D3726"/>
    <w:rsid w:val="002D3FCA"/>
    <w:rsid w:val="002D4021"/>
    <w:rsid w:val="002D442E"/>
    <w:rsid w:val="002D4590"/>
    <w:rsid w:val="002D47F3"/>
    <w:rsid w:val="002D4C67"/>
    <w:rsid w:val="002D4E34"/>
    <w:rsid w:val="002D5068"/>
    <w:rsid w:val="002D50D5"/>
    <w:rsid w:val="002D5114"/>
    <w:rsid w:val="002D52AF"/>
    <w:rsid w:val="002D540E"/>
    <w:rsid w:val="002D5725"/>
    <w:rsid w:val="002D5B13"/>
    <w:rsid w:val="002D6192"/>
    <w:rsid w:val="002D62C7"/>
    <w:rsid w:val="002D635B"/>
    <w:rsid w:val="002D635F"/>
    <w:rsid w:val="002D69FA"/>
    <w:rsid w:val="002D6AEA"/>
    <w:rsid w:val="002D6C2D"/>
    <w:rsid w:val="002D6D3D"/>
    <w:rsid w:val="002D71A1"/>
    <w:rsid w:val="002D71A8"/>
    <w:rsid w:val="002D7207"/>
    <w:rsid w:val="002D727C"/>
    <w:rsid w:val="002D73C8"/>
    <w:rsid w:val="002D75F9"/>
    <w:rsid w:val="002D76BE"/>
    <w:rsid w:val="002D7919"/>
    <w:rsid w:val="002D7A55"/>
    <w:rsid w:val="002D7DA6"/>
    <w:rsid w:val="002E0276"/>
    <w:rsid w:val="002E07BD"/>
    <w:rsid w:val="002E0806"/>
    <w:rsid w:val="002E082C"/>
    <w:rsid w:val="002E09D8"/>
    <w:rsid w:val="002E0D30"/>
    <w:rsid w:val="002E0D33"/>
    <w:rsid w:val="002E0E08"/>
    <w:rsid w:val="002E1288"/>
    <w:rsid w:val="002E140D"/>
    <w:rsid w:val="002E180A"/>
    <w:rsid w:val="002E1C98"/>
    <w:rsid w:val="002E2508"/>
    <w:rsid w:val="002E2781"/>
    <w:rsid w:val="002E2D02"/>
    <w:rsid w:val="002E2D22"/>
    <w:rsid w:val="002E33DD"/>
    <w:rsid w:val="002E348B"/>
    <w:rsid w:val="002E3817"/>
    <w:rsid w:val="002E3E00"/>
    <w:rsid w:val="002E40CE"/>
    <w:rsid w:val="002E427D"/>
    <w:rsid w:val="002E446C"/>
    <w:rsid w:val="002E455F"/>
    <w:rsid w:val="002E4B45"/>
    <w:rsid w:val="002E4E88"/>
    <w:rsid w:val="002E51F1"/>
    <w:rsid w:val="002E56F8"/>
    <w:rsid w:val="002E590A"/>
    <w:rsid w:val="002E5DC1"/>
    <w:rsid w:val="002E601A"/>
    <w:rsid w:val="002E6195"/>
    <w:rsid w:val="002E6320"/>
    <w:rsid w:val="002E63B5"/>
    <w:rsid w:val="002E6438"/>
    <w:rsid w:val="002E6559"/>
    <w:rsid w:val="002E6A86"/>
    <w:rsid w:val="002E6D8F"/>
    <w:rsid w:val="002E702D"/>
    <w:rsid w:val="002E75F3"/>
    <w:rsid w:val="002E76A6"/>
    <w:rsid w:val="002F02DB"/>
    <w:rsid w:val="002F068C"/>
    <w:rsid w:val="002F0714"/>
    <w:rsid w:val="002F0CD0"/>
    <w:rsid w:val="002F15D5"/>
    <w:rsid w:val="002F16D0"/>
    <w:rsid w:val="002F19EF"/>
    <w:rsid w:val="002F2025"/>
    <w:rsid w:val="002F21FC"/>
    <w:rsid w:val="002F29E6"/>
    <w:rsid w:val="002F2BA2"/>
    <w:rsid w:val="002F2BD9"/>
    <w:rsid w:val="002F378B"/>
    <w:rsid w:val="002F3C7B"/>
    <w:rsid w:val="002F3DAD"/>
    <w:rsid w:val="002F41A7"/>
    <w:rsid w:val="002F4A34"/>
    <w:rsid w:val="002F513B"/>
    <w:rsid w:val="002F56C1"/>
    <w:rsid w:val="002F5732"/>
    <w:rsid w:val="002F5FEB"/>
    <w:rsid w:val="002F6576"/>
    <w:rsid w:val="002F6B19"/>
    <w:rsid w:val="002F6D53"/>
    <w:rsid w:val="002F7357"/>
    <w:rsid w:val="002F7FC5"/>
    <w:rsid w:val="00300220"/>
    <w:rsid w:val="003002EA"/>
    <w:rsid w:val="00300A19"/>
    <w:rsid w:val="00300B40"/>
    <w:rsid w:val="00300BB6"/>
    <w:rsid w:val="00301C99"/>
    <w:rsid w:val="003026A6"/>
    <w:rsid w:val="003037C4"/>
    <w:rsid w:val="0030399C"/>
    <w:rsid w:val="003039F5"/>
    <w:rsid w:val="00303BC3"/>
    <w:rsid w:val="00303FFC"/>
    <w:rsid w:val="00304035"/>
    <w:rsid w:val="0030474A"/>
    <w:rsid w:val="00305224"/>
    <w:rsid w:val="003054EB"/>
    <w:rsid w:val="00305593"/>
    <w:rsid w:val="0030598B"/>
    <w:rsid w:val="003064B0"/>
    <w:rsid w:val="003064D1"/>
    <w:rsid w:val="00306649"/>
    <w:rsid w:val="00306669"/>
    <w:rsid w:val="003066D6"/>
    <w:rsid w:val="00307673"/>
    <w:rsid w:val="00307F45"/>
    <w:rsid w:val="00310298"/>
    <w:rsid w:val="00310680"/>
    <w:rsid w:val="0031094C"/>
    <w:rsid w:val="0031101B"/>
    <w:rsid w:val="00311773"/>
    <w:rsid w:val="00311A47"/>
    <w:rsid w:val="00311BD8"/>
    <w:rsid w:val="00311C3C"/>
    <w:rsid w:val="003122D5"/>
    <w:rsid w:val="003123FE"/>
    <w:rsid w:val="003125B8"/>
    <w:rsid w:val="00312B03"/>
    <w:rsid w:val="00313A4F"/>
    <w:rsid w:val="00313CB1"/>
    <w:rsid w:val="00313F47"/>
    <w:rsid w:val="003140A7"/>
    <w:rsid w:val="003141CB"/>
    <w:rsid w:val="00314B5C"/>
    <w:rsid w:val="00314F43"/>
    <w:rsid w:val="003150BA"/>
    <w:rsid w:val="00315283"/>
    <w:rsid w:val="003154F3"/>
    <w:rsid w:val="00315B1E"/>
    <w:rsid w:val="00316241"/>
    <w:rsid w:val="003163DF"/>
    <w:rsid w:val="00316C52"/>
    <w:rsid w:val="00316E8C"/>
    <w:rsid w:val="00316F10"/>
    <w:rsid w:val="003170C2"/>
    <w:rsid w:val="003178B6"/>
    <w:rsid w:val="00317FC2"/>
    <w:rsid w:val="0032030D"/>
    <w:rsid w:val="00320E4D"/>
    <w:rsid w:val="00321230"/>
    <w:rsid w:val="0032165E"/>
    <w:rsid w:val="00322659"/>
    <w:rsid w:val="003229C1"/>
    <w:rsid w:val="00322C60"/>
    <w:rsid w:val="00322D4B"/>
    <w:rsid w:val="003232CE"/>
    <w:rsid w:val="0032367B"/>
    <w:rsid w:val="0032371B"/>
    <w:rsid w:val="003238A5"/>
    <w:rsid w:val="00323D44"/>
    <w:rsid w:val="003240D7"/>
    <w:rsid w:val="0032462E"/>
    <w:rsid w:val="00324783"/>
    <w:rsid w:val="00325016"/>
    <w:rsid w:val="003250DF"/>
    <w:rsid w:val="00325202"/>
    <w:rsid w:val="00325B5B"/>
    <w:rsid w:val="003266D6"/>
    <w:rsid w:val="0032675B"/>
    <w:rsid w:val="00326B5D"/>
    <w:rsid w:val="00327447"/>
    <w:rsid w:val="0032760C"/>
    <w:rsid w:val="00327664"/>
    <w:rsid w:val="00327B67"/>
    <w:rsid w:val="00327F12"/>
    <w:rsid w:val="0033028C"/>
    <w:rsid w:val="00330CD0"/>
    <w:rsid w:val="003318C1"/>
    <w:rsid w:val="00331E6E"/>
    <w:rsid w:val="00332720"/>
    <w:rsid w:val="00332A37"/>
    <w:rsid w:val="00332ABC"/>
    <w:rsid w:val="00332EC1"/>
    <w:rsid w:val="00332F2F"/>
    <w:rsid w:val="00333242"/>
    <w:rsid w:val="00333DDE"/>
    <w:rsid w:val="00333EEF"/>
    <w:rsid w:val="00334E44"/>
    <w:rsid w:val="003350E5"/>
    <w:rsid w:val="00336122"/>
    <w:rsid w:val="00336558"/>
    <w:rsid w:val="003367B9"/>
    <w:rsid w:val="00336B4F"/>
    <w:rsid w:val="00337011"/>
    <w:rsid w:val="00337893"/>
    <w:rsid w:val="00337A51"/>
    <w:rsid w:val="00337C6C"/>
    <w:rsid w:val="003400AA"/>
    <w:rsid w:val="0034017B"/>
    <w:rsid w:val="00341038"/>
    <w:rsid w:val="00341202"/>
    <w:rsid w:val="00341545"/>
    <w:rsid w:val="003416FE"/>
    <w:rsid w:val="00341A58"/>
    <w:rsid w:val="00341E7C"/>
    <w:rsid w:val="0034201C"/>
    <w:rsid w:val="00342D0A"/>
    <w:rsid w:val="00342F19"/>
    <w:rsid w:val="0034337D"/>
    <w:rsid w:val="0034340B"/>
    <w:rsid w:val="00343476"/>
    <w:rsid w:val="003436C4"/>
    <w:rsid w:val="00343E03"/>
    <w:rsid w:val="00344195"/>
    <w:rsid w:val="003443BD"/>
    <w:rsid w:val="0034452D"/>
    <w:rsid w:val="00344AA0"/>
    <w:rsid w:val="00344AA3"/>
    <w:rsid w:val="00344AD6"/>
    <w:rsid w:val="00344CF0"/>
    <w:rsid w:val="00344FFF"/>
    <w:rsid w:val="0034516B"/>
    <w:rsid w:val="003451ED"/>
    <w:rsid w:val="00345D4D"/>
    <w:rsid w:val="00345E83"/>
    <w:rsid w:val="00345F88"/>
    <w:rsid w:val="003460AC"/>
    <w:rsid w:val="003466B7"/>
    <w:rsid w:val="003467A1"/>
    <w:rsid w:val="00346D2F"/>
    <w:rsid w:val="00346D5D"/>
    <w:rsid w:val="00346F36"/>
    <w:rsid w:val="003476F2"/>
    <w:rsid w:val="00347915"/>
    <w:rsid w:val="00347AA3"/>
    <w:rsid w:val="00347ADC"/>
    <w:rsid w:val="00347C8F"/>
    <w:rsid w:val="00347D19"/>
    <w:rsid w:val="0035006E"/>
    <w:rsid w:val="00350507"/>
    <w:rsid w:val="00350522"/>
    <w:rsid w:val="003507E1"/>
    <w:rsid w:val="003507EE"/>
    <w:rsid w:val="00350823"/>
    <w:rsid w:val="003509A6"/>
    <w:rsid w:val="00350A8A"/>
    <w:rsid w:val="00350D08"/>
    <w:rsid w:val="00350ED6"/>
    <w:rsid w:val="00350F4A"/>
    <w:rsid w:val="00351093"/>
    <w:rsid w:val="00351201"/>
    <w:rsid w:val="00351936"/>
    <w:rsid w:val="00351AC7"/>
    <w:rsid w:val="00351D55"/>
    <w:rsid w:val="00351E9A"/>
    <w:rsid w:val="003525D7"/>
    <w:rsid w:val="00352823"/>
    <w:rsid w:val="003529C7"/>
    <w:rsid w:val="003529C8"/>
    <w:rsid w:val="00352CBD"/>
    <w:rsid w:val="00352CF8"/>
    <w:rsid w:val="00352D61"/>
    <w:rsid w:val="00353644"/>
    <w:rsid w:val="00353667"/>
    <w:rsid w:val="00353720"/>
    <w:rsid w:val="00353AB3"/>
    <w:rsid w:val="00353CAF"/>
    <w:rsid w:val="00353F58"/>
    <w:rsid w:val="00354210"/>
    <w:rsid w:val="00354303"/>
    <w:rsid w:val="00354388"/>
    <w:rsid w:val="003543F1"/>
    <w:rsid w:val="003548B5"/>
    <w:rsid w:val="003548FA"/>
    <w:rsid w:val="0035490B"/>
    <w:rsid w:val="003549F2"/>
    <w:rsid w:val="00354AA4"/>
    <w:rsid w:val="00354C17"/>
    <w:rsid w:val="00354C7C"/>
    <w:rsid w:val="00355760"/>
    <w:rsid w:val="00355A70"/>
    <w:rsid w:val="00355E7A"/>
    <w:rsid w:val="00356239"/>
    <w:rsid w:val="0035629D"/>
    <w:rsid w:val="003563CD"/>
    <w:rsid w:val="0035641B"/>
    <w:rsid w:val="003566E5"/>
    <w:rsid w:val="003567C8"/>
    <w:rsid w:val="00356B89"/>
    <w:rsid w:val="003574F8"/>
    <w:rsid w:val="00357543"/>
    <w:rsid w:val="003579E4"/>
    <w:rsid w:val="00357B55"/>
    <w:rsid w:val="00357CF3"/>
    <w:rsid w:val="00357EA5"/>
    <w:rsid w:val="00357F5D"/>
    <w:rsid w:val="0036006A"/>
    <w:rsid w:val="0036006B"/>
    <w:rsid w:val="003601C6"/>
    <w:rsid w:val="00360365"/>
    <w:rsid w:val="003605F0"/>
    <w:rsid w:val="0036072B"/>
    <w:rsid w:val="0036127B"/>
    <w:rsid w:val="003613B1"/>
    <w:rsid w:val="003613D3"/>
    <w:rsid w:val="003614C6"/>
    <w:rsid w:val="00361B08"/>
    <w:rsid w:val="00361F97"/>
    <w:rsid w:val="003625BF"/>
    <w:rsid w:val="003626D8"/>
    <w:rsid w:val="0036274D"/>
    <w:rsid w:val="00362959"/>
    <w:rsid w:val="00362A06"/>
    <w:rsid w:val="003632B5"/>
    <w:rsid w:val="003633AB"/>
    <w:rsid w:val="00363886"/>
    <w:rsid w:val="00363A2E"/>
    <w:rsid w:val="0036428A"/>
    <w:rsid w:val="003644FB"/>
    <w:rsid w:val="00364621"/>
    <w:rsid w:val="00364888"/>
    <w:rsid w:val="003649D5"/>
    <w:rsid w:val="00364CF8"/>
    <w:rsid w:val="00365142"/>
    <w:rsid w:val="003657FF"/>
    <w:rsid w:val="00366595"/>
    <w:rsid w:val="00366F64"/>
    <w:rsid w:val="003671FF"/>
    <w:rsid w:val="0036721B"/>
    <w:rsid w:val="003674D7"/>
    <w:rsid w:val="003675D1"/>
    <w:rsid w:val="00367D8A"/>
    <w:rsid w:val="00370284"/>
    <w:rsid w:val="003708D9"/>
    <w:rsid w:val="00370F78"/>
    <w:rsid w:val="00371224"/>
    <w:rsid w:val="00371502"/>
    <w:rsid w:val="00371644"/>
    <w:rsid w:val="003726BE"/>
    <w:rsid w:val="0037276C"/>
    <w:rsid w:val="003729C3"/>
    <w:rsid w:val="00372DC7"/>
    <w:rsid w:val="003733C7"/>
    <w:rsid w:val="00373673"/>
    <w:rsid w:val="00373F23"/>
    <w:rsid w:val="00373F31"/>
    <w:rsid w:val="003741EF"/>
    <w:rsid w:val="0037462A"/>
    <w:rsid w:val="00374B42"/>
    <w:rsid w:val="00374B83"/>
    <w:rsid w:val="00374E12"/>
    <w:rsid w:val="00374F16"/>
    <w:rsid w:val="00374FD2"/>
    <w:rsid w:val="00375B63"/>
    <w:rsid w:val="003761CD"/>
    <w:rsid w:val="0037633B"/>
    <w:rsid w:val="003763CF"/>
    <w:rsid w:val="003768DC"/>
    <w:rsid w:val="00376E4D"/>
    <w:rsid w:val="003772F8"/>
    <w:rsid w:val="003773AF"/>
    <w:rsid w:val="0037747A"/>
    <w:rsid w:val="003774B3"/>
    <w:rsid w:val="003775FE"/>
    <w:rsid w:val="003801B6"/>
    <w:rsid w:val="0038081C"/>
    <w:rsid w:val="00380B30"/>
    <w:rsid w:val="00380DD8"/>
    <w:rsid w:val="00381896"/>
    <w:rsid w:val="00381F61"/>
    <w:rsid w:val="00382017"/>
    <w:rsid w:val="00382146"/>
    <w:rsid w:val="00382384"/>
    <w:rsid w:val="0038244C"/>
    <w:rsid w:val="003824DE"/>
    <w:rsid w:val="00382DA5"/>
    <w:rsid w:val="003832E3"/>
    <w:rsid w:val="00383A2A"/>
    <w:rsid w:val="00383B6B"/>
    <w:rsid w:val="00383D20"/>
    <w:rsid w:val="003843F7"/>
    <w:rsid w:val="0038462E"/>
    <w:rsid w:val="003846E2"/>
    <w:rsid w:val="00384AAE"/>
    <w:rsid w:val="00384B93"/>
    <w:rsid w:val="00385223"/>
    <w:rsid w:val="003855E5"/>
    <w:rsid w:val="00385935"/>
    <w:rsid w:val="00385ABE"/>
    <w:rsid w:val="00385ADC"/>
    <w:rsid w:val="00385BA6"/>
    <w:rsid w:val="003863B9"/>
    <w:rsid w:val="00386E06"/>
    <w:rsid w:val="00386E36"/>
    <w:rsid w:val="0038713E"/>
    <w:rsid w:val="0038755C"/>
    <w:rsid w:val="00387748"/>
    <w:rsid w:val="00387FBB"/>
    <w:rsid w:val="003904A0"/>
    <w:rsid w:val="003904F1"/>
    <w:rsid w:val="00390758"/>
    <w:rsid w:val="0039116A"/>
    <w:rsid w:val="00391302"/>
    <w:rsid w:val="00391ADE"/>
    <w:rsid w:val="00391C2C"/>
    <w:rsid w:val="00391C2D"/>
    <w:rsid w:val="00392617"/>
    <w:rsid w:val="003926B9"/>
    <w:rsid w:val="003946DE"/>
    <w:rsid w:val="003946F8"/>
    <w:rsid w:val="003949A7"/>
    <w:rsid w:val="00394C90"/>
    <w:rsid w:val="003952BE"/>
    <w:rsid w:val="00395E49"/>
    <w:rsid w:val="00396002"/>
    <w:rsid w:val="003962A6"/>
    <w:rsid w:val="00397786"/>
    <w:rsid w:val="00397B6F"/>
    <w:rsid w:val="00397CEF"/>
    <w:rsid w:val="00397E0D"/>
    <w:rsid w:val="00397F1D"/>
    <w:rsid w:val="003A00F3"/>
    <w:rsid w:val="003A01EB"/>
    <w:rsid w:val="003A0462"/>
    <w:rsid w:val="003A087F"/>
    <w:rsid w:val="003A10A4"/>
    <w:rsid w:val="003A10FB"/>
    <w:rsid w:val="003A195C"/>
    <w:rsid w:val="003A269B"/>
    <w:rsid w:val="003A2F0D"/>
    <w:rsid w:val="003A30EB"/>
    <w:rsid w:val="003A3883"/>
    <w:rsid w:val="003A3C53"/>
    <w:rsid w:val="003A3D81"/>
    <w:rsid w:val="003A4B33"/>
    <w:rsid w:val="003A50E1"/>
    <w:rsid w:val="003A5822"/>
    <w:rsid w:val="003A5FA1"/>
    <w:rsid w:val="003A5FB0"/>
    <w:rsid w:val="003A6362"/>
    <w:rsid w:val="003A63A1"/>
    <w:rsid w:val="003A653E"/>
    <w:rsid w:val="003A66A1"/>
    <w:rsid w:val="003A7DC4"/>
    <w:rsid w:val="003A9E60"/>
    <w:rsid w:val="003B077E"/>
    <w:rsid w:val="003B12CD"/>
    <w:rsid w:val="003B1D15"/>
    <w:rsid w:val="003B1D1E"/>
    <w:rsid w:val="003B1E5A"/>
    <w:rsid w:val="003B2024"/>
    <w:rsid w:val="003B2490"/>
    <w:rsid w:val="003B26C1"/>
    <w:rsid w:val="003B2794"/>
    <w:rsid w:val="003B2842"/>
    <w:rsid w:val="003B2B65"/>
    <w:rsid w:val="003B2DA5"/>
    <w:rsid w:val="003B3DAF"/>
    <w:rsid w:val="003B3F7A"/>
    <w:rsid w:val="003B41B8"/>
    <w:rsid w:val="003B4268"/>
    <w:rsid w:val="003B42C8"/>
    <w:rsid w:val="003B43B5"/>
    <w:rsid w:val="003B4A07"/>
    <w:rsid w:val="003B52D2"/>
    <w:rsid w:val="003B5502"/>
    <w:rsid w:val="003B59D9"/>
    <w:rsid w:val="003B5D05"/>
    <w:rsid w:val="003B61A4"/>
    <w:rsid w:val="003B6220"/>
    <w:rsid w:val="003B63A9"/>
    <w:rsid w:val="003B66DA"/>
    <w:rsid w:val="003B6783"/>
    <w:rsid w:val="003B68EF"/>
    <w:rsid w:val="003B7293"/>
    <w:rsid w:val="003B7CD8"/>
    <w:rsid w:val="003B7FAD"/>
    <w:rsid w:val="003C03D2"/>
    <w:rsid w:val="003C0B31"/>
    <w:rsid w:val="003C1068"/>
    <w:rsid w:val="003C11EF"/>
    <w:rsid w:val="003C12AE"/>
    <w:rsid w:val="003C133D"/>
    <w:rsid w:val="003C1B82"/>
    <w:rsid w:val="003C228A"/>
    <w:rsid w:val="003C25CA"/>
    <w:rsid w:val="003C2731"/>
    <w:rsid w:val="003C2C8B"/>
    <w:rsid w:val="003C2E0B"/>
    <w:rsid w:val="003C3062"/>
    <w:rsid w:val="003C3157"/>
    <w:rsid w:val="003C37A7"/>
    <w:rsid w:val="003C3EED"/>
    <w:rsid w:val="003C4118"/>
    <w:rsid w:val="003C4803"/>
    <w:rsid w:val="003C56E8"/>
    <w:rsid w:val="003C5CCE"/>
    <w:rsid w:val="003C5E6D"/>
    <w:rsid w:val="003C626D"/>
    <w:rsid w:val="003C684F"/>
    <w:rsid w:val="003C6AAA"/>
    <w:rsid w:val="003C6D05"/>
    <w:rsid w:val="003C76B6"/>
    <w:rsid w:val="003C77A4"/>
    <w:rsid w:val="003C795E"/>
    <w:rsid w:val="003C7C2B"/>
    <w:rsid w:val="003C7DF7"/>
    <w:rsid w:val="003D0AAA"/>
    <w:rsid w:val="003D0C57"/>
    <w:rsid w:val="003D1120"/>
    <w:rsid w:val="003D14C4"/>
    <w:rsid w:val="003D15EB"/>
    <w:rsid w:val="003D172E"/>
    <w:rsid w:val="003D2A44"/>
    <w:rsid w:val="003D2BD1"/>
    <w:rsid w:val="003D2C39"/>
    <w:rsid w:val="003D2CF2"/>
    <w:rsid w:val="003D2EBB"/>
    <w:rsid w:val="003D31F8"/>
    <w:rsid w:val="003D34FB"/>
    <w:rsid w:val="003D378C"/>
    <w:rsid w:val="003D4161"/>
    <w:rsid w:val="003D41EF"/>
    <w:rsid w:val="003D4377"/>
    <w:rsid w:val="003D4D10"/>
    <w:rsid w:val="003D4EFE"/>
    <w:rsid w:val="003D4F3A"/>
    <w:rsid w:val="003D4FC9"/>
    <w:rsid w:val="003D51CE"/>
    <w:rsid w:val="003D5706"/>
    <w:rsid w:val="003D5E16"/>
    <w:rsid w:val="003D6072"/>
    <w:rsid w:val="003D70A7"/>
    <w:rsid w:val="003D738A"/>
    <w:rsid w:val="003D794F"/>
    <w:rsid w:val="003D7C21"/>
    <w:rsid w:val="003D7E16"/>
    <w:rsid w:val="003D7FFA"/>
    <w:rsid w:val="003E0432"/>
    <w:rsid w:val="003E0592"/>
    <w:rsid w:val="003E064E"/>
    <w:rsid w:val="003E1123"/>
    <w:rsid w:val="003E1192"/>
    <w:rsid w:val="003E12E9"/>
    <w:rsid w:val="003E13C4"/>
    <w:rsid w:val="003E176B"/>
    <w:rsid w:val="003E1C3A"/>
    <w:rsid w:val="003E1DDE"/>
    <w:rsid w:val="003E1E2F"/>
    <w:rsid w:val="003E2976"/>
    <w:rsid w:val="003E2F14"/>
    <w:rsid w:val="003E322E"/>
    <w:rsid w:val="003E3A26"/>
    <w:rsid w:val="003E3D91"/>
    <w:rsid w:val="003E3DDC"/>
    <w:rsid w:val="003E3F7D"/>
    <w:rsid w:val="003E429F"/>
    <w:rsid w:val="003E43D7"/>
    <w:rsid w:val="003E43F0"/>
    <w:rsid w:val="003E4AC3"/>
    <w:rsid w:val="003E4CB8"/>
    <w:rsid w:val="003E4DED"/>
    <w:rsid w:val="003E4F5A"/>
    <w:rsid w:val="003E4F74"/>
    <w:rsid w:val="003E5001"/>
    <w:rsid w:val="003E52BB"/>
    <w:rsid w:val="003E52E9"/>
    <w:rsid w:val="003E5E00"/>
    <w:rsid w:val="003E643F"/>
    <w:rsid w:val="003E64B3"/>
    <w:rsid w:val="003E6892"/>
    <w:rsid w:val="003E6E89"/>
    <w:rsid w:val="003E7012"/>
    <w:rsid w:val="003E701E"/>
    <w:rsid w:val="003E74DB"/>
    <w:rsid w:val="003E7525"/>
    <w:rsid w:val="003E7874"/>
    <w:rsid w:val="003E797A"/>
    <w:rsid w:val="003F03CA"/>
    <w:rsid w:val="003F0403"/>
    <w:rsid w:val="003F0D60"/>
    <w:rsid w:val="003F0FE4"/>
    <w:rsid w:val="003F104C"/>
    <w:rsid w:val="003F10B2"/>
    <w:rsid w:val="003F115D"/>
    <w:rsid w:val="003F194F"/>
    <w:rsid w:val="003F1DCC"/>
    <w:rsid w:val="003F275D"/>
    <w:rsid w:val="003F2A90"/>
    <w:rsid w:val="003F2F01"/>
    <w:rsid w:val="003F3584"/>
    <w:rsid w:val="003F393F"/>
    <w:rsid w:val="003F397F"/>
    <w:rsid w:val="003F39C1"/>
    <w:rsid w:val="003F3D5E"/>
    <w:rsid w:val="003F4600"/>
    <w:rsid w:val="003F4861"/>
    <w:rsid w:val="003F5699"/>
    <w:rsid w:val="003F620F"/>
    <w:rsid w:val="003F632B"/>
    <w:rsid w:val="003F64FE"/>
    <w:rsid w:val="003F69C5"/>
    <w:rsid w:val="003F6ACD"/>
    <w:rsid w:val="003F73B2"/>
    <w:rsid w:val="003F7B53"/>
    <w:rsid w:val="003F7E8C"/>
    <w:rsid w:val="004003FF"/>
    <w:rsid w:val="00400423"/>
    <w:rsid w:val="00400761"/>
    <w:rsid w:val="00400B7B"/>
    <w:rsid w:val="00400D85"/>
    <w:rsid w:val="00400DB9"/>
    <w:rsid w:val="004010A2"/>
    <w:rsid w:val="00401173"/>
    <w:rsid w:val="00401A50"/>
    <w:rsid w:val="00401F25"/>
    <w:rsid w:val="00402100"/>
    <w:rsid w:val="00402D9F"/>
    <w:rsid w:val="00402F1C"/>
    <w:rsid w:val="00403384"/>
    <w:rsid w:val="00403494"/>
    <w:rsid w:val="004034AD"/>
    <w:rsid w:val="00403593"/>
    <w:rsid w:val="004035ED"/>
    <w:rsid w:val="004039A1"/>
    <w:rsid w:val="004039B3"/>
    <w:rsid w:val="00403FF4"/>
    <w:rsid w:val="004045DD"/>
    <w:rsid w:val="0040499A"/>
    <w:rsid w:val="00404D0F"/>
    <w:rsid w:val="00405520"/>
    <w:rsid w:val="004059C7"/>
    <w:rsid w:val="00405A44"/>
    <w:rsid w:val="00405A54"/>
    <w:rsid w:val="00405DA1"/>
    <w:rsid w:val="0040607E"/>
    <w:rsid w:val="004067A0"/>
    <w:rsid w:val="004069DB"/>
    <w:rsid w:val="00406FA7"/>
    <w:rsid w:val="00407468"/>
    <w:rsid w:val="004075BB"/>
    <w:rsid w:val="00407A21"/>
    <w:rsid w:val="00407B30"/>
    <w:rsid w:val="00407D09"/>
    <w:rsid w:val="0041079F"/>
    <w:rsid w:val="004107E2"/>
    <w:rsid w:val="00410BAD"/>
    <w:rsid w:val="00410C6F"/>
    <w:rsid w:val="00410F22"/>
    <w:rsid w:val="00410FD6"/>
    <w:rsid w:val="00410FEF"/>
    <w:rsid w:val="0041101F"/>
    <w:rsid w:val="004111BA"/>
    <w:rsid w:val="004115D8"/>
    <w:rsid w:val="00411944"/>
    <w:rsid w:val="00411E38"/>
    <w:rsid w:val="004120B5"/>
    <w:rsid w:val="0041240B"/>
    <w:rsid w:val="00412474"/>
    <w:rsid w:val="004125DA"/>
    <w:rsid w:val="00412A42"/>
    <w:rsid w:val="0041312E"/>
    <w:rsid w:val="0041329C"/>
    <w:rsid w:val="004138EE"/>
    <w:rsid w:val="00414134"/>
    <w:rsid w:val="00414196"/>
    <w:rsid w:val="004141F3"/>
    <w:rsid w:val="0041427B"/>
    <w:rsid w:val="004143D0"/>
    <w:rsid w:val="00414504"/>
    <w:rsid w:val="00414EE9"/>
    <w:rsid w:val="00414F51"/>
    <w:rsid w:val="00415330"/>
    <w:rsid w:val="004154B8"/>
    <w:rsid w:val="0041551A"/>
    <w:rsid w:val="00416697"/>
    <w:rsid w:val="004169D7"/>
    <w:rsid w:val="00416D72"/>
    <w:rsid w:val="00417472"/>
    <w:rsid w:val="004176B9"/>
    <w:rsid w:val="0041773C"/>
    <w:rsid w:val="00417C5C"/>
    <w:rsid w:val="00417DD3"/>
    <w:rsid w:val="00420126"/>
    <w:rsid w:val="004203F1"/>
    <w:rsid w:val="00420DDD"/>
    <w:rsid w:val="0042112A"/>
    <w:rsid w:val="004212D4"/>
    <w:rsid w:val="0042142E"/>
    <w:rsid w:val="00421541"/>
    <w:rsid w:val="004219FF"/>
    <w:rsid w:val="00421E03"/>
    <w:rsid w:val="00421E86"/>
    <w:rsid w:val="00422346"/>
    <w:rsid w:val="00422721"/>
    <w:rsid w:val="00423A4C"/>
    <w:rsid w:val="00423E12"/>
    <w:rsid w:val="004242EF"/>
    <w:rsid w:val="0042476A"/>
    <w:rsid w:val="00424F17"/>
    <w:rsid w:val="0042508C"/>
    <w:rsid w:val="004253D9"/>
    <w:rsid w:val="0042555F"/>
    <w:rsid w:val="004256C3"/>
    <w:rsid w:val="004259E3"/>
    <w:rsid w:val="00425B49"/>
    <w:rsid w:val="00425D32"/>
    <w:rsid w:val="00426014"/>
    <w:rsid w:val="004261D8"/>
    <w:rsid w:val="00426872"/>
    <w:rsid w:val="00427096"/>
    <w:rsid w:val="004270EC"/>
    <w:rsid w:val="00427252"/>
    <w:rsid w:val="00427268"/>
    <w:rsid w:val="00427751"/>
    <w:rsid w:val="00427CF3"/>
    <w:rsid w:val="00427D93"/>
    <w:rsid w:val="00430002"/>
    <w:rsid w:val="00430313"/>
    <w:rsid w:val="00430538"/>
    <w:rsid w:val="004312DE"/>
    <w:rsid w:val="004317FB"/>
    <w:rsid w:val="0043220A"/>
    <w:rsid w:val="004325C8"/>
    <w:rsid w:val="00432801"/>
    <w:rsid w:val="00432A55"/>
    <w:rsid w:val="00432A63"/>
    <w:rsid w:val="00432D88"/>
    <w:rsid w:val="00432F0E"/>
    <w:rsid w:val="00432F53"/>
    <w:rsid w:val="004333C6"/>
    <w:rsid w:val="00434657"/>
    <w:rsid w:val="00434742"/>
    <w:rsid w:val="00435172"/>
    <w:rsid w:val="00435715"/>
    <w:rsid w:val="00435B15"/>
    <w:rsid w:val="00435D93"/>
    <w:rsid w:val="0043605E"/>
    <w:rsid w:val="0043615B"/>
    <w:rsid w:val="00436259"/>
    <w:rsid w:val="0043637B"/>
    <w:rsid w:val="004367D0"/>
    <w:rsid w:val="004369E8"/>
    <w:rsid w:val="00436A47"/>
    <w:rsid w:val="00436C7D"/>
    <w:rsid w:val="0043707E"/>
    <w:rsid w:val="004371B9"/>
    <w:rsid w:val="004372B5"/>
    <w:rsid w:val="004372DA"/>
    <w:rsid w:val="00437437"/>
    <w:rsid w:val="0043752E"/>
    <w:rsid w:val="004376AF"/>
    <w:rsid w:val="00437737"/>
    <w:rsid w:val="004393F9"/>
    <w:rsid w:val="004406B7"/>
    <w:rsid w:val="00440A3B"/>
    <w:rsid w:val="00440C95"/>
    <w:rsid w:val="00441266"/>
    <w:rsid w:val="00441857"/>
    <w:rsid w:val="00441888"/>
    <w:rsid w:val="00441A44"/>
    <w:rsid w:val="004423B4"/>
    <w:rsid w:val="004423C8"/>
    <w:rsid w:val="00442625"/>
    <w:rsid w:val="00442879"/>
    <w:rsid w:val="00442E68"/>
    <w:rsid w:val="0044338B"/>
    <w:rsid w:val="004434DB"/>
    <w:rsid w:val="00443833"/>
    <w:rsid w:val="00443B3F"/>
    <w:rsid w:val="00443BB8"/>
    <w:rsid w:val="00443EBF"/>
    <w:rsid w:val="0044432A"/>
    <w:rsid w:val="004445E3"/>
    <w:rsid w:val="00444C1E"/>
    <w:rsid w:val="00444E36"/>
    <w:rsid w:val="00444FAA"/>
    <w:rsid w:val="004459BD"/>
    <w:rsid w:val="00445A27"/>
    <w:rsid w:val="00445BB5"/>
    <w:rsid w:val="00445E50"/>
    <w:rsid w:val="00445E54"/>
    <w:rsid w:val="004461BE"/>
    <w:rsid w:val="004465DB"/>
    <w:rsid w:val="00446BC2"/>
    <w:rsid w:val="00446C55"/>
    <w:rsid w:val="0044763B"/>
    <w:rsid w:val="004478AD"/>
    <w:rsid w:val="00447E2D"/>
    <w:rsid w:val="00450095"/>
    <w:rsid w:val="00450B7C"/>
    <w:rsid w:val="00450BC2"/>
    <w:rsid w:val="00450D2E"/>
    <w:rsid w:val="00450D8B"/>
    <w:rsid w:val="00451132"/>
    <w:rsid w:val="004513C7"/>
    <w:rsid w:val="00451D65"/>
    <w:rsid w:val="00451D83"/>
    <w:rsid w:val="00451FC9"/>
    <w:rsid w:val="00452006"/>
    <w:rsid w:val="004522A7"/>
    <w:rsid w:val="0045261E"/>
    <w:rsid w:val="00452808"/>
    <w:rsid w:val="00452B18"/>
    <w:rsid w:val="0045369D"/>
    <w:rsid w:val="00453961"/>
    <w:rsid w:val="00453F49"/>
    <w:rsid w:val="004543BC"/>
    <w:rsid w:val="00454845"/>
    <w:rsid w:val="004549A4"/>
    <w:rsid w:val="0045505D"/>
    <w:rsid w:val="0045569A"/>
    <w:rsid w:val="0045571E"/>
    <w:rsid w:val="004560F3"/>
    <w:rsid w:val="004567C8"/>
    <w:rsid w:val="00456B2C"/>
    <w:rsid w:val="004576F3"/>
    <w:rsid w:val="00457C69"/>
    <w:rsid w:val="00457DBF"/>
    <w:rsid w:val="004600F6"/>
    <w:rsid w:val="00460352"/>
    <w:rsid w:val="004608E2"/>
    <w:rsid w:val="00460BD3"/>
    <w:rsid w:val="00460D55"/>
    <w:rsid w:val="00460DFD"/>
    <w:rsid w:val="00461156"/>
    <w:rsid w:val="00461399"/>
    <w:rsid w:val="004614B8"/>
    <w:rsid w:val="004615CA"/>
    <w:rsid w:val="004616C3"/>
    <w:rsid w:val="004619D0"/>
    <w:rsid w:val="004629AD"/>
    <w:rsid w:val="004629C0"/>
    <w:rsid w:val="00462D4E"/>
    <w:rsid w:val="00462F3C"/>
    <w:rsid w:val="004631B0"/>
    <w:rsid w:val="0046331D"/>
    <w:rsid w:val="004639D5"/>
    <w:rsid w:val="00463CD3"/>
    <w:rsid w:val="00463E2B"/>
    <w:rsid w:val="00464553"/>
    <w:rsid w:val="00464558"/>
    <w:rsid w:val="00464A4D"/>
    <w:rsid w:val="00464C63"/>
    <w:rsid w:val="00464F30"/>
    <w:rsid w:val="0046529A"/>
    <w:rsid w:val="004655AD"/>
    <w:rsid w:val="00465828"/>
    <w:rsid w:val="00465AE4"/>
    <w:rsid w:val="00465EE1"/>
    <w:rsid w:val="004660BE"/>
    <w:rsid w:val="00466613"/>
    <w:rsid w:val="00466890"/>
    <w:rsid w:val="00466924"/>
    <w:rsid w:val="00466E63"/>
    <w:rsid w:val="00467031"/>
    <w:rsid w:val="00467733"/>
    <w:rsid w:val="004677F7"/>
    <w:rsid w:val="00467891"/>
    <w:rsid w:val="00467A65"/>
    <w:rsid w:val="00467E1D"/>
    <w:rsid w:val="0047022D"/>
    <w:rsid w:val="0047047A"/>
    <w:rsid w:val="00470489"/>
    <w:rsid w:val="00470CA4"/>
    <w:rsid w:val="004718A1"/>
    <w:rsid w:val="00471DE9"/>
    <w:rsid w:val="0047215B"/>
    <w:rsid w:val="0047234B"/>
    <w:rsid w:val="00472A17"/>
    <w:rsid w:val="00472D79"/>
    <w:rsid w:val="0047344B"/>
    <w:rsid w:val="0047391C"/>
    <w:rsid w:val="00473F70"/>
    <w:rsid w:val="00474273"/>
    <w:rsid w:val="00474EF2"/>
    <w:rsid w:val="00474F66"/>
    <w:rsid w:val="0047560A"/>
    <w:rsid w:val="00475A06"/>
    <w:rsid w:val="00475AE4"/>
    <w:rsid w:val="004761D1"/>
    <w:rsid w:val="00476247"/>
    <w:rsid w:val="00476285"/>
    <w:rsid w:val="00476A08"/>
    <w:rsid w:val="00476A7B"/>
    <w:rsid w:val="00477036"/>
    <w:rsid w:val="0047712B"/>
    <w:rsid w:val="00477518"/>
    <w:rsid w:val="00477DA5"/>
    <w:rsid w:val="00477EB7"/>
    <w:rsid w:val="004800AE"/>
    <w:rsid w:val="004801CE"/>
    <w:rsid w:val="0048068B"/>
    <w:rsid w:val="00480794"/>
    <w:rsid w:val="00480874"/>
    <w:rsid w:val="004808C8"/>
    <w:rsid w:val="0048090F"/>
    <w:rsid w:val="00481C2E"/>
    <w:rsid w:val="00481E7E"/>
    <w:rsid w:val="00481ED7"/>
    <w:rsid w:val="00481F1B"/>
    <w:rsid w:val="00481F7B"/>
    <w:rsid w:val="0048278C"/>
    <w:rsid w:val="00482962"/>
    <w:rsid w:val="00482B6B"/>
    <w:rsid w:val="00482FDA"/>
    <w:rsid w:val="00483142"/>
    <w:rsid w:val="00483351"/>
    <w:rsid w:val="00483507"/>
    <w:rsid w:val="00483709"/>
    <w:rsid w:val="00483715"/>
    <w:rsid w:val="004837D0"/>
    <w:rsid w:val="00483A50"/>
    <w:rsid w:val="004840BB"/>
    <w:rsid w:val="00484257"/>
    <w:rsid w:val="004842F0"/>
    <w:rsid w:val="0048440D"/>
    <w:rsid w:val="0048491B"/>
    <w:rsid w:val="00484968"/>
    <w:rsid w:val="00484ACE"/>
    <w:rsid w:val="00484CFA"/>
    <w:rsid w:val="00485228"/>
    <w:rsid w:val="0048542C"/>
    <w:rsid w:val="004854C0"/>
    <w:rsid w:val="004859BB"/>
    <w:rsid w:val="00485A71"/>
    <w:rsid w:val="00485C2E"/>
    <w:rsid w:val="00485DF6"/>
    <w:rsid w:val="004862AE"/>
    <w:rsid w:val="004866A5"/>
    <w:rsid w:val="0048673A"/>
    <w:rsid w:val="00486B92"/>
    <w:rsid w:val="00486D12"/>
    <w:rsid w:val="00487021"/>
    <w:rsid w:val="0048723D"/>
    <w:rsid w:val="00487571"/>
    <w:rsid w:val="00487797"/>
    <w:rsid w:val="0049012F"/>
    <w:rsid w:val="004907E0"/>
    <w:rsid w:val="00491542"/>
    <w:rsid w:val="0049158D"/>
    <w:rsid w:val="004919F7"/>
    <w:rsid w:val="00491BDE"/>
    <w:rsid w:val="00491D31"/>
    <w:rsid w:val="00492480"/>
    <w:rsid w:val="00492723"/>
    <w:rsid w:val="00492768"/>
    <w:rsid w:val="00492BD9"/>
    <w:rsid w:val="00492D0C"/>
    <w:rsid w:val="0049338D"/>
    <w:rsid w:val="00493408"/>
    <w:rsid w:val="00493933"/>
    <w:rsid w:val="004941EE"/>
    <w:rsid w:val="004944D0"/>
    <w:rsid w:val="004952DE"/>
    <w:rsid w:val="004957D5"/>
    <w:rsid w:val="00495890"/>
    <w:rsid w:val="00495E40"/>
    <w:rsid w:val="0049608E"/>
    <w:rsid w:val="004973F9"/>
    <w:rsid w:val="00497AED"/>
    <w:rsid w:val="004A01A7"/>
    <w:rsid w:val="004A03AD"/>
    <w:rsid w:val="004A0465"/>
    <w:rsid w:val="004A0A6E"/>
    <w:rsid w:val="004A0CF6"/>
    <w:rsid w:val="004A107C"/>
    <w:rsid w:val="004A1151"/>
    <w:rsid w:val="004A1206"/>
    <w:rsid w:val="004A1595"/>
    <w:rsid w:val="004A1628"/>
    <w:rsid w:val="004A193B"/>
    <w:rsid w:val="004A246C"/>
    <w:rsid w:val="004A2BDA"/>
    <w:rsid w:val="004A2C6E"/>
    <w:rsid w:val="004A2D48"/>
    <w:rsid w:val="004A31FB"/>
    <w:rsid w:val="004A35FF"/>
    <w:rsid w:val="004A3754"/>
    <w:rsid w:val="004A397A"/>
    <w:rsid w:val="004A3F53"/>
    <w:rsid w:val="004A4599"/>
    <w:rsid w:val="004A4C4D"/>
    <w:rsid w:val="004A56E3"/>
    <w:rsid w:val="004A5B23"/>
    <w:rsid w:val="004A6021"/>
    <w:rsid w:val="004A68D9"/>
    <w:rsid w:val="004A6BB6"/>
    <w:rsid w:val="004A720A"/>
    <w:rsid w:val="004A79AC"/>
    <w:rsid w:val="004A7F7F"/>
    <w:rsid w:val="004B0218"/>
    <w:rsid w:val="004B06E8"/>
    <w:rsid w:val="004B0815"/>
    <w:rsid w:val="004B0E0D"/>
    <w:rsid w:val="004B115B"/>
    <w:rsid w:val="004B1161"/>
    <w:rsid w:val="004B14A7"/>
    <w:rsid w:val="004B171E"/>
    <w:rsid w:val="004B1D66"/>
    <w:rsid w:val="004B2BA0"/>
    <w:rsid w:val="004B2E59"/>
    <w:rsid w:val="004B2F60"/>
    <w:rsid w:val="004B3265"/>
    <w:rsid w:val="004B3621"/>
    <w:rsid w:val="004B37AC"/>
    <w:rsid w:val="004B3934"/>
    <w:rsid w:val="004B393D"/>
    <w:rsid w:val="004B3AF4"/>
    <w:rsid w:val="004B45A2"/>
    <w:rsid w:val="004B45F5"/>
    <w:rsid w:val="004B46CA"/>
    <w:rsid w:val="004B4A86"/>
    <w:rsid w:val="004B4BFE"/>
    <w:rsid w:val="004B4FF0"/>
    <w:rsid w:val="004B50CD"/>
    <w:rsid w:val="004B5104"/>
    <w:rsid w:val="004B55AA"/>
    <w:rsid w:val="004B56A6"/>
    <w:rsid w:val="004B5A3E"/>
    <w:rsid w:val="004B5DEC"/>
    <w:rsid w:val="004B612E"/>
    <w:rsid w:val="004B63E9"/>
    <w:rsid w:val="004B643F"/>
    <w:rsid w:val="004B65DF"/>
    <w:rsid w:val="004B6A7F"/>
    <w:rsid w:val="004B6B2B"/>
    <w:rsid w:val="004B6FBE"/>
    <w:rsid w:val="004B70EA"/>
    <w:rsid w:val="004B73B1"/>
    <w:rsid w:val="004B749E"/>
    <w:rsid w:val="004B74E0"/>
    <w:rsid w:val="004B75BC"/>
    <w:rsid w:val="004B7B0F"/>
    <w:rsid w:val="004B7EFC"/>
    <w:rsid w:val="004C030E"/>
    <w:rsid w:val="004C0504"/>
    <w:rsid w:val="004C0560"/>
    <w:rsid w:val="004C099D"/>
    <w:rsid w:val="004C0B5F"/>
    <w:rsid w:val="004C0DAB"/>
    <w:rsid w:val="004C18F9"/>
    <w:rsid w:val="004C28E5"/>
    <w:rsid w:val="004C3277"/>
    <w:rsid w:val="004C37F6"/>
    <w:rsid w:val="004C395B"/>
    <w:rsid w:val="004C3A60"/>
    <w:rsid w:val="004C3AA3"/>
    <w:rsid w:val="004C3B7D"/>
    <w:rsid w:val="004C3FA2"/>
    <w:rsid w:val="004C469A"/>
    <w:rsid w:val="004C472B"/>
    <w:rsid w:val="004C4AC2"/>
    <w:rsid w:val="004C4B09"/>
    <w:rsid w:val="004C4B91"/>
    <w:rsid w:val="004C4E92"/>
    <w:rsid w:val="004C505B"/>
    <w:rsid w:val="004C554D"/>
    <w:rsid w:val="004C58A7"/>
    <w:rsid w:val="004C5A53"/>
    <w:rsid w:val="004C5C66"/>
    <w:rsid w:val="004C5F93"/>
    <w:rsid w:val="004C615D"/>
    <w:rsid w:val="004C6932"/>
    <w:rsid w:val="004C6D93"/>
    <w:rsid w:val="004C6E2D"/>
    <w:rsid w:val="004C74F9"/>
    <w:rsid w:val="004C7961"/>
    <w:rsid w:val="004C7B52"/>
    <w:rsid w:val="004C7C6A"/>
    <w:rsid w:val="004D045E"/>
    <w:rsid w:val="004D058B"/>
    <w:rsid w:val="004D0DFD"/>
    <w:rsid w:val="004D1069"/>
    <w:rsid w:val="004D1CDA"/>
    <w:rsid w:val="004D1D6C"/>
    <w:rsid w:val="004D1E6C"/>
    <w:rsid w:val="004D1F8C"/>
    <w:rsid w:val="004D231F"/>
    <w:rsid w:val="004D2C22"/>
    <w:rsid w:val="004D2DAF"/>
    <w:rsid w:val="004D2F1A"/>
    <w:rsid w:val="004D3202"/>
    <w:rsid w:val="004D352E"/>
    <w:rsid w:val="004D3764"/>
    <w:rsid w:val="004D37F7"/>
    <w:rsid w:val="004D3928"/>
    <w:rsid w:val="004D39A1"/>
    <w:rsid w:val="004D39E1"/>
    <w:rsid w:val="004D3E51"/>
    <w:rsid w:val="004D423F"/>
    <w:rsid w:val="004D4C61"/>
    <w:rsid w:val="004D4F4C"/>
    <w:rsid w:val="004D5050"/>
    <w:rsid w:val="004D520F"/>
    <w:rsid w:val="004D5262"/>
    <w:rsid w:val="004D5449"/>
    <w:rsid w:val="004D5541"/>
    <w:rsid w:val="004D5851"/>
    <w:rsid w:val="004D67D0"/>
    <w:rsid w:val="004D6B17"/>
    <w:rsid w:val="004D6CEE"/>
    <w:rsid w:val="004D7143"/>
    <w:rsid w:val="004D73BF"/>
    <w:rsid w:val="004D74D7"/>
    <w:rsid w:val="004D7F8B"/>
    <w:rsid w:val="004E01FC"/>
    <w:rsid w:val="004E10D3"/>
    <w:rsid w:val="004E11D7"/>
    <w:rsid w:val="004E1D2E"/>
    <w:rsid w:val="004E1E8A"/>
    <w:rsid w:val="004E25D5"/>
    <w:rsid w:val="004E25F5"/>
    <w:rsid w:val="004E2698"/>
    <w:rsid w:val="004E274B"/>
    <w:rsid w:val="004E29BE"/>
    <w:rsid w:val="004E2FCF"/>
    <w:rsid w:val="004E35D8"/>
    <w:rsid w:val="004E35E6"/>
    <w:rsid w:val="004E378E"/>
    <w:rsid w:val="004E3ADA"/>
    <w:rsid w:val="004E3BA2"/>
    <w:rsid w:val="004E3E1C"/>
    <w:rsid w:val="004E3E5C"/>
    <w:rsid w:val="004E3E64"/>
    <w:rsid w:val="004E3E8B"/>
    <w:rsid w:val="004E40CA"/>
    <w:rsid w:val="004E4305"/>
    <w:rsid w:val="004E481A"/>
    <w:rsid w:val="004E4853"/>
    <w:rsid w:val="004E4AAB"/>
    <w:rsid w:val="004E4E4A"/>
    <w:rsid w:val="004E5966"/>
    <w:rsid w:val="004E5B3F"/>
    <w:rsid w:val="004E5C0C"/>
    <w:rsid w:val="004E5DE3"/>
    <w:rsid w:val="004E5E2C"/>
    <w:rsid w:val="004E5FA5"/>
    <w:rsid w:val="004E6095"/>
    <w:rsid w:val="004E61EC"/>
    <w:rsid w:val="004E622C"/>
    <w:rsid w:val="004E65D7"/>
    <w:rsid w:val="004E6BF7"/>
    <w:rsid w:val="004E6E23"/>
    <w:rsid w:val="004E71C2"/>
    <w:rsid w:val="004E7415"/>
    <w:rsid w:val="004E7C43"/>
    <w:rsid w:val="004E7F78"/>
    <w:rsid w:val="004E7FB0"/>
    <w:rsid w:val="004F00BA"/>
    <w:rsid w:val="004F025E"/>
    <w:rsid w:val="004F0727"/>
    <w:rsid w:val="004F074E"/>
    <w:rsid w:val="004F0AFA"/>
    <w:rsid w:val="004F0C02"/>
    <w:rsid w:val="004F0EF1"/>
    <w:rsid w:val="004F12E2"/>
    <w:rsid w:val="004F13D2"/>
    <w:rsid w:val="004F15BA"/>
    <w:rsid w:val="004F25EC"/>
    <w:rsid w:val="004F2E19"/>
    <w:rsid w:val="004F2F71"/>
    <w:rsid w:val="004F3424"/>
    <w:rsid w:val="004F34B5"/>
    <w:rsid w:val="004F3693"/>
    <w:rsid w:val="004F3B21"/>
    <w:rsid w:val="004F3EC5"/>
    <w:rsid w:val="004F549E"/>
    <w:rsid w:val="004F59BF"/>
    <w:rsid w:val="004F5C1C"/>
    <w:rsid w:val="004F5C45"/>
    <w:rsid w:val="004F5D81"/>
    <w:rsid w:val="004F6431"/>
    <w:rsid w:val="004F6513"/>
    <w:rsid w:val="004F6B20"/>
    <w:rsid w:val="004F76EF"/>
    <w:rsid w:val="004F781E"/>
    <w:rsid w:val="004F78BF"/>
    <w:rsid w:val="004F7AB4"/>
    <w:rsid w:val="004F7BFE"/>
    <w:rsid w:val="004F7FD8"/>
    <w:rsid w:val="00500AD9"/>
    <w:rsid w:val="00500BF6"/>
    <w:rsid w:val="00500F7A"/>
    <w:rsid w:val="00501493"/>
    <w:rsid w:val="00501850"/>
    <w:rsid w:val="00501ED5"/>
    <w:rsid w:val="005020C4"/>
    <w:rsid w:val="005024F8"/>
    <w:rsid w:val="00502719"/>
    <w:rsid w:val="005028DC"/>
    <w:rsid w:val="00502CC5"/>
    <w:rsid w:val="00502D62"/>
    <w:rsid w:val="00502E7D"/>
    <w:rsid w:val="0050366C"/>
    <w:rsid w:val="0050378A"/>
    <w:rsid w:val="005042D6"/>
    <w:rsid w:val="00504A97"/>
    <w:rsid w:val="0050540E"/>
    <w:rsid w:val="0050555C"/>
    <w:rsid w:val="005056C9"/>
    <w:rsid w:val="00505CA7"/>
    <w:rsid w:val="00505CD7"/>
    <w:rsid w:val="005063DA"/>
    <w:rsid w:val="00506910"/>
    <w:rsid w:val="00506A7B"/>
    <w:rsid w:val="0050702B"/>
    <w:rsid w:val="00507600"/>
    <w:rsid w:val="00507C0D"/>
    <w:rsid w:val="00507CD8"/>
    <w:rsid w:val="005111FC"/>
    <w:rsid w:val="00511601"/>
    <w:rsid w:val="00511AF8"/>
    <w:rsid w:val="00511E7A"/>
    <w:rsid w:val="00512449"/>
    <w:rsid w:val="005126DE"/>
    <w:rsid w:val="00512901"/>
    <w:rsid w:val="00512EA1"/>
    <w:rsid w:val="00513056"/>
    <w:rsid w:val="00513626"/>
    <w:rsid w:val="00513803"/>
    <w:rsid w:val="00513E29"/>
    <w:rsid w:val="005140D5"/>
    <w:rsid w:val="00514452"/>
    <w:rsid w:val="0051453A"/>
    <w:rsid w:val="00514828"/>
    <w:rsid w:val="00515810"/>
    <w:rsid w:val="0051596F"/>
    <w:rsid w:val="00515C4A"/>
    <w:rsid w:val="00515C72"/>
    <w:rsid w:val="00515D04"/>
    <w:rsid w:val="00515EBA"/>
    <w:rsid w:val="00516224"/>
    <w:rsid w:val="0051622F"/>
    <w:rsid w:val="005162BE"/>
    <w:rsid w:val="00516681"/>
    <w:rsid w:val="005169FC"/>
    <w:rsid w:val="00516A14"/>
    <w:rsid w:val="00516B1C"/>
    <w:rsid w:val="00516BF4"/>
    <w:rsid w:val="00516D6F"/>
    <w:rsid w:val="005170C3"/>
    <w:rsid w:val="00517680"/>
    <w:rsid w:val="0051B5EC"/>
    <w:rsid w:val="00520001"/>
    <w:rsid w:val="005201CA"/>
    <w:rsid w:val="00520728"/>
    <w:rsid w:val="00520AB9"/>
    <w:rsid w:val="00520F90"/>
    <w:rsid w:val="00521184"/>
    <w:rsid w:val="00521542"/>
    <w:rsid w:val="005217D1"/>
    <w:rsid w:val="00521D3E"/>
    <w:rsid w:val="00521EB4"/>
    <w:rsid w:val="00522221"/>
    <w:rsid w:val="00522303"/>
    <w:rsid w:val="00522710"/>
    <w:rsid w:val="00522C07"/>
    <w:rsid w:val="0052349B"/>
    <w:rsid w:val="00523824"/>
    <w:rsid w:val="00523FB2"/>
    <w:rsid w:val="005244F4"/>
    <w:rsid w:val="00524940"/>
    <w:rsid w:val="00524BD0"/>
    <w:rsid w:val="00524DE4"/>
    <w:rsid w:val="00525388"/>
    <w:rsid w:val="0052544A"/>
    <w:rsid w:val="00525501"/>
    <w:rsid w:val="005259DE"/>
    <w:rsid w:val="00525D2A"/>
    <w:rsid w:val="00525DBA"/>
    <w:rsid w:val="0052618E"/>
    <w:rsid w:val="00526675"/>
    <w:rsid w:val="005268C2"/>
    <w:rsid w:val="00526B16"/>
    <w:rsid w:val="00526B66"/>
    <w:rsid w:val="005274EC"/>
    <w:rsid w:val="00527511"/>
    <w:rsid w:val="00527807"/>
    <w:rsid w:val="0052780C"/>
    <w:rsid w:val="0052798C"/>
    <w:rsid w:val="00527A72"/>
    <w:rsid w:val="00527A7A"/>
    <w:rsid w:val="005302F9"/>
    <w:rsid w:val="005305D2"/>
    <w:rsid w:val="00530B7C"/>
    <w:rsid w:val="00530F2A"/>
    <w:rsid w:val="005310D4"/>
    <w:rsid w:val="005313A9"/>
    <w:rsid w:val="005313DA"/>
    <w:rsid w:val="00531570"/>
    <w:rsid w:val="005323BE"/>
    <w:rsid w:val="0053285B"/>
    <w:rsid w:val="005335F2"/>
    <w:rsid w:val="00533620"/>
    <w:rsid w:val="00533654"/>
    <w:rsid w:val="00533806"/>
    <w:rsid w:val="0053399B"/>
    <w:rsid w:val="005344F1"/>
    <w:rsid w:val="00535566"/>
    <w:rsid w:val="005355DA"/>
    <w:rsid w:val="00536618"/>
    <w:rsid w:val="0053676C"/>
    <w:rsid w:val="00536788"/>
    <w:rsid w:val="00536E29"/>
    <w:rsid w:val="005373C8"/>
    <w:rsid w:val="00537A54"/>
    <w:rsid w:val="005403BE"/>
    <w:rsid w:val="0054044D"/>
    <w:rsid w:val="00540592"/>
    <w:rsid w:val="00540A48"/>
    <w:rsid w:val="00540B2D"/>
    <w:rsid w:val="005413EA"/>
    <w:rsid w:val="0054170F"/>
    <w:rsid w:val="00541DED"/>
    <w:rsid w:val="00541FE7"/>
    <w:rsid w:val="005424BF"/>
    <w:rsid w:val="00542A30"/>
    <w:rsid w:val="00542B63"/>
    <w:rsid w:val="00542C8B"/>
    <w:rsid w:val="00542D64"/>
    <w:rsid w:val="005431A6"/>
    <w:rsid w:val="005433F6"/>
    <w:rsid w:val="00544112"/>
    <w:rsid w:val="00544F95"/>
    <w:rsid w:val="005451C1"/>
    <w:rsid w:val="00545425"/>
    <w:rsid w:val="0054550A"/>
    <w:rsid w:val="00545F37"/>
    <w:rsid w:val="00545FFB"/>
    <w:rsid w:val="00546025"/>
    <w:rsid w:val="005466D0"/>
    <w:rsid w:val="00546899"/>
    <w:rsid w:val="005472BD"/>
    <w:rsid w:val="00547458"/>
    <w:rsid w:val="005479BC"/>
    <w:rsid w:val="00547B62"/>
    <w:rsid w:val="00547D80"/>
    <w:rsid w:val="0055021C"/>
    <w:rsid w:val="005504D4"/>
    <w:rsid w:val="00550E8D"/>
    <w:rsid w:val="00550FCB"/>
    <w:rsid w:val="00551582"/>
    <w:rsid w:val="00551B12"/>
    <w:rsid w:val="00552031"/>
    <w:rsid w:val="0055233C"/>
    <w:rsid w:val="005528DD"/>
    <w:rsid w:val="00553220"/>
    <w:rsid w:val="0055375C"/>
    <w:rsid w:val="005537FA"/>
    <w:rsid w:val="00553DE6"/>
    <w:rsid w:val="00553FF0"/>
    <w:rsid w:val="0055401B"/>
    <w:rsid w:val="00554064"/>
    <w:rsid w:val="00554094"/>
    <w:rsid w:val="00554486"/>
    <w:rsid w:val="00554489"/>
    <w:rsid w:val="0055457B"/>
    <w:rsid w:val="00554627"/>
    <w:rsid w:val="00554C0D"/>
    <w:rsid w:val="00554D34"/>
    <w:rsid w:val="00554F0C"/>
    <w:rsid w:val="00555A10"/>
    <w:rsid w:val="0055672E"/>
    <w:rsid w:val="005568DD"/>
    <w:rsid w:val="00556DE4"/>
    <w:rsid w:val="00557296"/>
    <w:rsid w:val="00557316"/>
    <w:rsid w:val="005574D2"/>
    <w:rsid w:val="00557A2E"/>
    <w:rsid w:val="00557ACE"/>
    <w:rsid w:val="00557B43"/>
    <w:rsid w:val="0056012E"/>
    <w:rsid w:val="005601F1"/>
    <w:rsid w:val="005610E6"/>
    <w:rsid w:val="005614B6"/>
    <w:rsid w:val="0056197E"/>
    <w:rsid w:val="00561AA1"/>
    <w:rsid w:val="00561CA4"/>
    <w:rsid w:val="0056248E"/>
    <w:rsid w:val="005627CC"/>
    <w:rsid w:val="0056287D"/>
    <w:rsid w:val="00562F0A"/>
    <w:rsid w:val="00563047"/>
    <w:rsid w:val="00563066"/>
    <w:rsid w:val="005630E5"/>
    <w:rsid w:val="0056359D"/>
    <w:rsid w:val="00563768"/>
    <w:rsid w:val="00563843"/>
    <w:rsid w:val="00563D6C"/>
    <w:rsid w:val="00564287"/>
    <w:rsid w:val="00564473"/>
    <w:rsid w:val="00564520"/>
    <w:rsid w:val="00564CC3"/>
    <w:rsid w:val="00564DBC"/>
    <w:rsid w:val="00564F47"/>
    <w:rsid w:val="0056554D"/>
    <w:rsid w:val="0056566C"/>
    <w:rsid w:val="005658A4"/>
    <w:rsid w:val="00565D7B"/>
    <w:rsid w:val="00565E2D"/>
    <w:rsid w:val="0056649A"/>
    <w:rsid w:val="00566D0D"/>
    <w:rsid w:val="00566D93"/>
    <w:rsid w:val="005674C6"/>
    <w:rsid w:val="00567D99"/>
    <w:rsid w:val="005700F8"/>
    <w:rsid w:val="00570190"/>
    <w:rsid w:val="00570AAB"/>
    <w:rsid w:val="00570C1B"/>
    <w:rsid w:val="00570E16"/>
    <w:rsid w:val="00570F8D"/>
    <w:rsid w:val="00571233"/>
    <w:rsid w:val="00571517"/>
    <w:rsid w:val="00571629"/>
    <w:rsid w:val="00571D62"/>
    <w:rsid w:val="00571DA2"/>
    <w:rsid w:val="00572299"/>
    <w:rsid w:val="005722AE"/>
    <w:rsid w:val="005722C1"/>
    <w:rsid w:val="005723B0"/>
    <w:rsid w:val="005728B4"/>
    <w:rsid w:val="005728D2"/>
    <w:rsid w:val="005729AF"/>
    <w:rsid w:val="00572BC3"/>
    <w:rsid w:val="00573CFC"/>
    <w:rsid w:val="00573F62"/>
    <w:rsid w:val="00574336"/>
    <w:rsid w:val="00575490"/>
    <w:rsid w:val="00575A02"/>
    <w:rsid w:val="00576065"/>
    <w:rsid w:val="005760E6"/>
    <w:rsid w:val="005761D2"/>
    <w:rsid w:val="00576510"/>
    <w:rsid w:val="0057658C"/>
    <w:rsid w:val="005766A3"/>
    <w:rsid w:val="00576758"/>
    <w:rsid w:val="00576FB6"/>
    <w:rsid w:val="00577063"/>
    <w:rsid w:val="0057722D"/>
    <w:rsid w:val="005773B6"/>
    <w:rsid w:val="005776D2"/>
    <w:rsid w:val="0057799B"/>
    <w:rsid w:val="005800B2"/>
    <w:rsid w:val="0058036B"/>
    <w:rsid w:val="00580793"/>
    <w:rsid w:val="00580A9D"/>
    <w:rsid w:val="00580AE8"/>
    <w:rsid w:val="005812E9"/>
    <w:rsid w:val="00581438"/>
    <w:rsid w:val="00581464"/>
    <w:rsid w:val="00581EAF"/>
    <w:rsid w:val="00581ECB"/>
    <w:rsid w:val="00581F8E"/>
    <w:rsid w:val="005823CB"/>
    <w:rsid w:val="00583319"/>
    <w:rsid w:val="00583AA6"/>
    <w:rsid w:val="00583E8B"/>
    <w:rsid w:val="0058403A"/>
    <w:rsid w:val="0058473B"/>
    <w:rsid w:val="00584AFC"/>
    <w:rsid w:val="00584B38"/>
    <w:rsid w:val="00584F59"/>
    <w:rsid w:val="00585018"/>
    <w:rsid w:val="00585978"/>
    <w:rsid w:val="00585CA5"/>
    <w:rsid w:val="00585F09"/>
    <w:rsid w:val="005862E8"/>
    <w:rsid w:val="00586587"/>
    <w:rsid w:val="00586850"/>
    <w:rsid w:val="00586D36"/>
    <w:rsid w:val="00586E24"/>
    <w:rsid w:val="00590174"/>
    <w:rsid w:val="00590DCB"/>
    <w:rsid w:val="00591B42"/>
    <w:rsid w:val="00591BD0"/>
    <w:rsid w:val="005920A6"/>
    <w:rsid w:val="005920B5"/>
    <w:rsid w:val="0059213D"/>
    <w:rsid w:val="005921AC"/>
    <w:rsid w:val="00592660"/>
    <w:rsid w:val="0059273D"/>
    <w:rsid w:val="005929A5"/>
    <w:rsid w:val="00592E0E"/>
    <w:rsid w:val="00592FCF"/>
    <w:rsid w:val="005931D1"/>
    <w:rsid w:val="00593412"/>
    <w:rsid w:val="00593506"/>
    <w:rsid w:val="00593C85"/>
    <w:rsid w:val="0059402C"/>
    <w:rsid w:val="005940D2"/>
    <w:rsid w:val="00594BCF"/>
    <w:rsid w:val="00594DCE"/>
    <w:rsid w:val="00594E1E"/>
    <w:rsid w:val="0059503D"/>
    <w:rsid w:val="005953F4"/>
    <w:rsid w:val="00595413"/>
    <w:rsid w:val="005955F3"/>
    <w:rsid w:val="00595C23"/>
    <w:rsid w:val="00595D2D"/>
    <w:rsid w:val="00596239"/>
    <w:rsid w:val="005969F7"/>
    <w:rsid w:val="00596A87"/>
    <w:rsid w:val="00596E1E"/>
    <w:rsid w:val="00596F3D"/>
    <w:rsid w:val="0059779B"/>
    <w:rsid w:val="0059784F"/>
    <w:rsid w:val="005979BC"/>
    <w:rsid w:val="00597BC4"/>
    <w:rsid w:val="00597E48"/>
    <w:rsid w:val="00597F6E"/>
    <w:rsid w:val="005A0032"/>
    <w:rsid w:val="005A00DD"/>
    <w:rsid w:val="005A02C2"/>
    <w:rsid w:val="005A0A51"/>
    <w:rsid w:val="005A0C3C"/>
    <w:rsid w:val="005A0E5A"/>
    <w:rsid w:val="005A0FBA"/>
    <w:rsid w:val="005A137E"/>
    <w:rsid w:val="005A19EB"/>
    <w:rsid w:val="005A1F38"/>
    <w:rsid w:val="005A26C9"/>
    <w:rsid w:val="005A2995"/>
    <w:rsid w:val="005A29DF"/>
    <w:rsid w:val="005A2E11"/>
    <w:rsid w:val="005A32EB"/>
    <w:rsid w:val="005A359F"/>
    <w:rsid w:val="005A36AB"/>
    <w:rsid w:val="005A3871"/>
    <w:rsid w:val="005A392C"/>
    <w:rsid w:val="005A3951"/>
    <w:rsid w:val="005A3AA1"/>
    <w:rsid w:val="005A3C6F"/>
    <w:rsid w:val="005A3F2B"/>
    <w:rsid w:val="005A474C"/>
    <w:rsid w:val="005A4BA2"/>
    <w:rsid w:val="005A5ACA"/>
    <w:rsid w:val="005A5F5A"/>
    <w:rsid w:val="005A6193"/>
    <w:rsid w:val="005A61A3"/>
    <w:rsid w:val="005A62B9"/>
    <w:rsid w:val="005A667F"/>
    <w:rsid w:val="005A66DE"/>
    <w:rsid w:val="005A6B6A"/>
    <w:rsid w:val="005A6BB2"/>
    <w:rsid w:val="005A6FC1"/>
    <w:rsid w:val="005A7CCF"/>
    <w:rsid w:val="005B0542"/>
    <w:rsid w:val="005B0630"/>
    <w:rsid w:val="005B0D26"/>
    <w:rsid w:val="005B1072"/>
    <w:rsid w:val="005B1522"/>
    <w:rsid w:val="005B16E1"/>
    <w:rsid w:val="005B1B27"/>
    <w:rsid w:val="005B1EAE"/>
    <w:rsid w:val="005B1EB1"/>
    <w:rsid w:val="005B2362"/>
    <w:rsid w:val="005B2406"/>
    <w:rsid w:val="005B24A6"/>
    <w:rsid w:val="005B2656"/>
    <w:rsid w:val="005B32E4"/>
    <w:rsid w:val="005B357F"/>
    <w:rsid w:val="005B36B7"/>
    <w:rsid w:val="005B40F6"/>
    <w:rsid w:val="005B4490"/>
    <w:rsid w:val="005B451A"/>
    <w:rsid w:val="005B4827"/>
    <w:rsid w:val="005B4F4F"/>
    <w:rsid w:val="005B656C"/>
    <w:rsid w:val="005B657A"/>
    <w:rsid w:val="005B6B85"/>
    <w:rsid w:val="005B6E52"/>
    <w:rsid w:val="005B714E"/>
    <w:rsid w:val="005B760C"/>
    <w:rsid w:val="005B7692"/>
    <w:rsid w:val="005C02AE"/>
    <w:rsid w:val="005C0514"/>
    <w:rsid w:val="005C0559"/>
    <w:rsid w:val="005C063D"/>
    <w:rsid w:val="005C06C0"/>
    <w:rsid w:val="005C08A0"/>
    <w:rsid w:val="005C1439"/>
    <w:rsid w:val="005C16BB"/>
    <w:rsid w:val="005C1CB7"/>
    <w:rsid w:val="005C1F26"/>
    <w:rsid w:val="005C2401"/>
    <w:rsid w:val="005C2799"/>
    <w:rsid w:val="005C2864"/>
    <w:rsid w:val="005C2D6C"/>
    <w:rsid w:val="005C2DE9"/>
    <w:rsid w:val="005C2E01"/>
    <w:rsid w:val="005C2E38"/>
    <w:rsid w:val="005C2EC7"/>
    <w:rsid w:val="005C32D4"/>
    <w:rsid w:val="005C3497"/>
    <w:rsid w:val="005C3779"/>
    <w:rsid w:val="005C3B65"/>
    <w:rsid w:val="005C4044"/>
    <w:rsid w:val="005C4C2B"/>
    <w:rsid w:val="005C4D5D"/>
    <w:rsid w:val="005C5372"/>
    <w:rsid w:val="005C5C72"/>
    <w:rsid w:val="005C633A"/>
    <w:rsid w:val="005C64CD"/>
    <w:rsid w:val="005C664C"/>
    <w:rsid w:val="005C690A"/>
    <w:rsid w:val="005C7DE4"/>
    <w:rsid w:val="005D009C"/>
    <w:rsid w:val="005D022B"/>
    <w:rsid w:val="005D0C24"/>
    <w:rsid w:val="005D0E88"/>
    <w:rsid w:val="005D0EB5"/>
    <w:rsid w:val="005D1255"/>
    <w:rsid w:val="005D13D8"/>
    <w:rsid w:val="005D156B"/>
    <w:rsid w:val="005D16D2"/>
    <w:rsid w:val="005D1972"/>
    <w:rsid w:val="005D21B8"/>
    <w:rsid w:val="005D23F7"/>
    <w:rsid w:val="005D25FC"/>
    <w:rsid w:val="005D2666"/>
    <w:rsid w:val="005D2D60"/>
    <w:rsid w:val="005D300C"/>
    <w:rsid w:val="005D3428"/>
    <w:rsid w:val="005D3E7D"/>
    <w:rsid w:val="005D4365"/>
    <w:rsid w:val="005D4425"/>
    <w:rsid w:val="005D478B"/>
    <w:rsid w:val="005D4D4E"/>
    <w:rsid w:val="005D4FDD"/>
    <w:rsid w:val="005D4FE1"/>
    <w:rsid w:val="005D500E"/>
    <w:rsid w:val="005D534C"/>
    <w:rsid w:val="005D574D"/>
    <w:rsid w:val="005D633A"/>
    <w:rsid w:val="005D648B"/>
    <w:rsid w:val="005D7151"/>
    <w:rsid w:val="005D717B"/>
    <w:rsid w:val="005D7265"/>
    <w:rsid w:val="005D7598"/>
    <w:rsid w:val="005D7F91"/>
    <w:rsid w:val="005E0107"/>
    <w:rsid w:val="005E07E9"/>
    <w:rsid w:val="005E0823"/>
    <w:rsid w:val="005E08A3"/>
    <w:rsid w:val="005E08D8"/>
    <w:rsid w:val="005E0A1E"/>
    <w:rsid w:val="005E0BC8"/>
    <w:rsid w:val="005E0DA8"/>
    <w:rsid w:val="005E16DA"/>
    <w:rsid w:val="005E1766"/>
    <w:rsid w:val="005E1C58"/>
    <w:rsid w:val="005E2153"/>
    <w:rsid w:val="005E26CD"/>
    <w:rsid w:val="005E279D"/>
    <w:rsid w:val="005E2D28"/>
    <w:rsid w:val="005E2F3D"/>
    <w:rsid w:val="005E3CA2"/>
    <w:rsid w:val="005E3EE9"/>
    <w:rsid w:val="005E3F4D"/>
    <w:rsid w:val="005E4323"/>
    <w:rsid w:val="005E4495"/>
    <w:rsid w:val="005E45E8"/>
    <w:rsid w:val="005E46F9"/>
    <w:rsid w:val="005E4B60"/>
    <w:rsid w:val="005E530C"/>
    <w:rsid w:val="005E545E"/>
    <w:rsid w:val="005E5806"/>
    <w:rsid w:val="005E5CAF"/>
    <w:rsid w:val="005E5F11"/>
    <w:rsid w:val="005E6024"/>
    <w:rsid w:val="005E6A31"/>
    <w:rsid w:val="005E6EC9"/>
    <w:rsid w:val="005E6F38"/>
    <w:rsid w:val="005E723F"/>
    <w:rsid w:val="005E72BE"/>
    <w:rsid w:val="005E76AC"/>
    <w:rsid w:val="005E7AF7"/>
    <w:rsid w:val="005F0235"/>
    <w:rsid w:val="005F0E44"/>
    <w:rsid w:val="005F0E6D"/>
    <w:rsid w:val="005F0F53"/>
    <w:rsid w:val="005F1207"/>
    <w:rsid w:val="005F17F7"/>
    <w:rsid w:val="005F184C"/>
    <w:rsid w:val="005F207B"/>
    <w:rsid w:val="005F2403"/>
    <w:rsid w:val="005F258E"/>
    <w:rsid w:val="005F2696"/>
    <w:rsid w:val="005F2C10"/>
    <w:rsid w:val="005F4DA1"/>
    <w:rsid w:val="005F59FC"/>
    <w:rsid w:val="005F5C76"/>
    <w:rsid w:val="005F68CA"/>
    <w:rsid w:val="005F71EE"/>
    <w:rsid w:val="005F76DB"/>
    <w:rsid w:val="005F7C93"/>
    <w:rsid w:val="005F7F9E"/>
    <w:rsid w:val="00601168"/>
    <w:rsid w:val="006011A6"/>
    <w:rsid w:val="006014BF"/>
    <w:rsid w:val="0060161F"/>
    <w:rsid w:val="00601802"/>
    <w:rsid w:val="00601C29"/>
    <w:rsid w:val="00603352"/>
    <w:rsid w:val="006033A7"/>
    <w:rsid w:val="006039E0"/>
    <w:rsid w:val="006039EC"/>
    <w:rsid w:val="00603BD4"/>
    <w:rsid w:val="00603EA3"/>
    <w:rsid w:val="00604533"/>
    <w:rsid w:val="00604994"/>
    <w:rsid w:val="00604A24"/>
    <w:rsid w:val="00605116"/>
    <w:rsid w:val="006054DD"/>
    <w:rsid w:val="006054E2"/>
    <w:rsid w:val="0060550C"/>
    <w:rsid w:val="0060556B"/>
    <w:rsid w:val="006055ED"/>
    <w:rsid w:val="006057D7"/>
    <w:rsid w:val="00605916"/>
    <w:rsid w:val="00605C8F"/>
    <w:rsid w:val="00606024"/>
    <w:rsid w:val="006063B3"/>
    <w:rsid w:val="00607A95"/>
    <w:rsid w:val="00607C20"/>
    <w:rsid w:val="00607D30"/>
    <w:rsid w:val="00607E76"/>
    <w:rsid w:val="00610141"/>
    <w:rsid w:val="006102AF"/>
    <w:rsid w:val="0061055A"/>
    <w:rsid w:val="00610653"/>
    <w:rsid w:val="00610BC0"/>
    <w:rsid w:val="00611CC1"/>
    <w:rsid w:val="0061204A"/>
    <w:rsid w:val="0061323F"/>
    <w:rsid w:val="0061333B"/>
    <w:rsid w:val="00613AAB"/>
    <w:rsid w:val="00613B47"/>
    <w:rsid w:val="00613B59"/>
    <w:rsid w:val="00614395"/>
    <w:rsid w:val="00614764"/>
    <w:rsid w:val="00614FB3"/>
    <w:rsid w:val="00615878"/>
    <w:rsid w:val="00615DBC"/>
    <w:rsid w:val="0061685D"/>
    <w:rsid w:val="006170E4"/>
    <w:rsid w:val="006171FE"/>
    <w:rsid w:val="006172CE"/>
    <w:rsid w:val="00617693"/>
    <w:rsid w:val="00617AC8"/>
    <w:rsid w:val="006200DE"/>
    <w:rsid w:val="00620150"/>
    <w:rsid w:val="00620562"/>
    <w:rsid w:val="00620621"/>
    <w:rsid w:val="0062099A"/>
    <w:rsid w:val="0062148A"/>
    <w:rsid w:val="006215D7"/>
    <w:rsid w:val="006217A2"/>
    <w:rsid w:val="00621922"/>
    <w:rsid w:val="00621AA3"/>
    <w:rsid w:val="00621EB7"/>
    <w:rsid w:val="00621F5B"/>
    <w:rsid w:val="00622E9F"/>
    <w:rsid w:val="00623F0C"/>
    <w:rsid w:val="006242EB"/>
    <w:rsid w:val="0062461F"/>
    <w:rsid w:val="006248B8"/>
    <w:rsid w:val="00624C9D"/>
    <w:rsid w:val="00624EB5"/>
    <w:rsid w:val="00624F96"/>
    <w:rsid w:val="00625646"/>
    <w:rsid w:val="00625BDD"/>
    <w:rsid w:val="00625DEE"/>
    <w:rsid w:val="006260B6"/>
    <w:rsid w:val="00626AA9"/>
    <w:rsid w:val="00626C00"/>
    <w:rsid w:val="00627252"/>
    <w:rsid w:val="0062727A"/>
    <w:rsid w:val="006272F6"/>
    <w:rsid w:val="0062778E"/>
    <w:rsid w:val="00627C91"/>
    <w:rsid w:val="00627D1C"/>
    <w:rsid w:val="00627DCB"/>
    <w:rsid w:val="00630782"/>
    <w:rsid w:val="006307F3"/>
    <w:rsid w:val="00630AD2"/>
    <w:rsid w:val="00630C0E"/>
    <w:rsid w:val="00630E57"/>
    <w:rsid w:val="00630E9F"/>
    <w:rsid w:val="006310EE"/>
    <w:rsid w:val="006311F8"/>
    <w:rsid w:val="00631475"/>
    <w:rsid w:val="00631825"/>
    <w:rsid w:val="00631B94"/>
    <w:rsid w:val="00631F49"/>
    <w:rsid w:val="006322DF"/>
    <w:rsid w:val="00632AB9"/>
    <w:rsid w:val="00632F7B"/>
    <w:rsid w:val="00633033"/>
    <w:rsid w:val="006330D8"/>
    <w:rsid w:val="0063349C"/>
    <w:rsid w:val="006335D1"/>
    <w:rsid w:val="00633797"/>
    <w:rsid w:val="00633A7F"/>
    <w:rsid w:val="00633EE3"/>
    <w:rsid w:val="00634287"/>
    <w:rsid w:val="006346F0"/>
    <w:rsid w:val="00634D48"/>
    <w:rsid w:val="0063503C"/>
    <w:rsid w:val="006352D3"/>
    <w:rsid w:val="0063590A"/>
    <w:rsid w:val="006360E6"/>
    <w:rsid w:val="00636164"/>
    <w:rsid w:val="0063630E"/>
    <w:rsid w:val="00636829"/>
    <w:rsid w:val="006368D1"/>
    <w:rsid w:val="00637600"/>
    <w:rsid w:val="00637D19"/>
    <w:rsid w:val="00640766"/>
    <w:rsid w:val="0064080B"/>
    <w:rsid w:val="0064095A"/>
    <w:rsid w:val="00640A18"/>
    <w:rsid w:val="0064115D"/>
    <w:rsid w:val="0064132A"/>
    <w:rsid w:val="0064134F"/>
    <w:rsid w:val="00641385"/>
    <w:rsid w:val="006413BC"/>
    <w:rsid w:val="0064140D"/>
    <w:rsid w:val="00641B4A"/>
    <w:rsid w:val="00641CA5"/>
    <w:rsid w:val="00641CB4"/>
    <w:rsid w:val="00642034"/>
    <w:rsid w:val="006420F8"/>
    <w:rsid w:val="006421B6"/>
    <w:rsid w:val="006421EF"/>
    <w:rsid w:val="00642599"/>
    <w:rsid w:val="0064269D"/>
    <w:rsid w:val="006426D3"/>
    <w:rsid w:val="0064299A"/>
    <w:rsid w:val="00643107"/>
    <w:rsid w:val="00643663"/>
    <w:rsid w:val="00643A8F"/>
    <w:rsid w:val="00643C9B"/>
    <w:rsid w:val="00643CCC"/>
    <w:rsid w:val="0064411A"/>
    <w:rsid w:val="00644751"/>
    <w:rsid w:val="0064493E"/>
    <w:rsid w:val="00644BEA"/>
    <w:rsid w:val="00644C51"/>
    <w:rsid w:val="00644FE3"/>
    <w:rsid w:val="006457CB"/>
    <w:rsid w:val="00645F54"/>
    <w:rsid w:val="006464F8"/>
    <w:rsid w:val="006465FA"/>
    <w:rsid w:val="00646839"/>
    <w:rsid w:val="00646D22"/>
    <w:rsid w:val="00646DDA"/>
    <w:rsid w:val="00646E42"/>
    <w:rsid w:val="00647305"/>
    <w:rsid w:val="006477EF"/>
    <w:rsid w:val="00647821"/>
    <w:rsid w:val="00647BC1"/>
    <w:rsid w:val="00647D1F"/>
    <w:rsid w:val="00647E73"/>
    <w:rsid w:val="0065017F"/>
    <w:rsid w:val="00650A8A"/>
    <w:rsid w:val="00650BA0"/>
    <w:rsid w:val="00650E17"/>
    <w:rsid w:val="006511AC"/>
    <w:rsid w:val="0065128F"/>
    <w:rsid w:val="00653AA5"/>
    <w:rsid w:val="00653F9A"/>
    <w:rsid w:val="0065468B"/>
    <w:rsid w:val="006546DA"/>
    <w:rsid w:val="00654900"/>
    <w:rsid w:val="00654A1B"/>
    <w:rsid w:val="00654A29"/>
    <w:rsid w:val="00654BEC"/>
    <w:rsid w:val="00654C0E"/>
    <w:rsid w:val="00654D0B"/>
    <w:rsid w:val="006550E2"/>
    <w:rsid w:val="006555C9"/>
    <w:rsid w:val="00656110"/>
    <w:rsid w:val="0065629B"/>
    <w:rsid w:val="0065677A"/>
    <w:rsid w:val="00656AE1"/>
    <w:rsid w:val="00656AFB"/>
    <w:rsid w:val="0065743C"/>
    <w:rsid w:val="00657579"/>
    <w:rsid w:val="006577DB"/>
    <w:rsid w:val="00657B64"/>
    <w:rsid w:val="006604F9"/>
    <w:rsid w:val="0066064A"/>
    <w:rsid w:val="00660CEF"/>
    <w:rsid w:val="006611CF"/>
    <w:rsid w:val="00661569"/>
    <w:rsid w:val="00661576"/>
    <w:rsid w:val="00661714"/>
    <w:rsid w:val="0066194E"/>
    <w:rsid w:val="00661B63"/>
    <w:rsid w:val="00661E4B"/>
    <w:rsid w:val="00661E54"/>
    <w:rsid w:val="00662677"/>
    <w:rsid w:val="0066276A"/>
    <w:rsid w:val="00662817"/>
    <w:rsid w:val="0066289F"/>
    <w:rsid w:val="00662A61"/>
    <w:rsid w:val="00662A8C"/>
    <w:rsid w:val="00662CB2"/>
    <w:rsid w:val="00662D5A"/>
    <w:rsid w:val="00663539"/>
    <w:rsid w:val="006635FD"/>
    <w:rsid w:val="006638A3"/>
    <w:rsid w:val="00663BDF"/>
    <w:rsid w:val="00663DAF"/>
    <w:rsid w:val="00663F00"/>
    <w:rsid w:val="00664DD0"/>
    <w:rsid w:val="00665697"/>
    <w:rsid w:val="00665964"/>
    <w:rsid w:val="00665B62"/>
    <w:rsid w:val="00665E37"/>
    <w:rsid w:val="00666430"/>
    <w:rsid w:val="0066648B"/>
    <w:rsid w:val="00666728"/>
    <w:rsid w:val="00666B13"/>
    <w:rsid w:val="00666B89"/>
    <w:rsid w:val="00666BA7"/>
    <w:rsid w:val="00666D3A"/>
    <w:rsid w:val="00666FB3"/>
    <w:rsid w:val="00667605"/>
    <w:rsid w:val="006676DB"/>
    <w:rsid w:val="00667868"/>
    <w:rsid w:val="00667A27"/>
    <w:rsid w:val="00670209"/>
    <w:rsid w:val="006703E6"/>
    <w:rsid w:val="00670405"/>
    <w:rsid w:val="00670617"/>
    <w:rsid w:val="00670787"/>
    <w:rsid w:val="00670C98"/>
    <w:rsid w:val="00670D30"/>
    <w:rsid w:val="006710F1"/>
    <w:rsid w:val="006711D0"/>
    <w:rsid w:val="006712F9"/>
    <w:rsid w:val="006714AD"/>
    <w:rsid w:val="00671535"/>
    <w:rsid w:val="00671635"/>
    <w:rsid w:val="00671CE8"/>
    <w:rsid w:val="00672121"/>
    <w:rsid w:val="006724DA"/>
    <w:rsid w:val="00672933"/>
    <w:rsid w:val="006730B2"/>
    <w:rsid w:val="00673497"/>
    <w:rsid w:val="00673772"/>
    <w:rsid w:val="00673925"/>
    <w:rsid w:val="00673B46"/>
    <w:rsid w:val="00673B83"/>
    <w:rsid w:val="00673BB8"/>
    <w:rsid w:val="00674077"/>
    <w:rsid w:val="006748AA"/>
    <w:rsid w:val="00674906"/>
    <w:rsid w:val="00674A88"/>
    <w:rsid w:val="00674B2E"/>
    <w:rsid w:val="00674C4A"/>
    <w:rsid w:val="00675A89"/>
    <w:rsid w:val="00676147"/>
    <w:rsid w:val="00676189"/>
    <w:rsid w:val="00676216"/>
    <w:rsid w:val="006764FB"/>
    <w:rsid w:val="00676551"/>
    <w:rsid w:val="00676619"/>
    <w:rsid w:val="00676D6B"/>
    <w:rsid w:val="006775C3"/>
    <w:rsid w:val="006776E1"/>
    <w:rsid w:val="00680329"/>
    <w:rsid w:val="0068032E"/>
    <w:rsid w:val="00680563"/>
    <w:rsid w:val="00680DD6"/>
    <w:rsid w:val="006814E1"/>
    <w:rsid w:val="00681C75"/>
    <w:rsid w:val="00682080"/>
    <w:rsid w:val="00682392"/>
    <w:rsid w:val="00682636"/>
    <w:rsid w:val="00682795"/>
    <w:rsid w:val="00683562"/>
    <w:rsid w:val="0068358B"/>
    <w:rsid w:val="00684060"/>
    <w:rsid w:val="006840E0"/>
    <w:rsid w:val="006841B0"/>
    <w:rsid w:val="006844BF"/>
    <w:rsid w:val="00684575"/>
    <w:rsid w:val="00684831"/>
    <w:rsid w:val="00684E7B"/>
    <w:rsid w:val="0068533A"/>
    <w:rsid w:val="0068574F"/>
    <w:rsid w:val="00685B2B"/>
    <w:rsid w:val="00685EA4"/>
    <w:rsid w:val="00685F62"/>
    <w:rsid w:val="0068651D"/>
    <w:rsid w:val="00686B4C"/>
    <w:rsid w:val="00686BC9"/>
    <w:rsid w:val="00686C77"/>
    <w:rsid w:val="00687115"/>
    <w:rsid w:val="006873D9"/>
    <w:rsid w:val="00687590"/>
    <w:rsid w:val="006877F3"/>
    <w:rsid w:val="00687842"/>
    <w:rsid w:val="00687914"/>
    <w:rsid w:val="00690086"/>
    <w:rsid w:val="006900E3"/>
    <w:rsid w:val="00690565"/>
    <w:rsid w:val="00690A82"/>
    <w:rsid w:val="0069184F"/>
    <w:rsid w:val="0069191B"/>
    <w:rsid w:val="00691CFF"/>
    <w:rsid w:val="00691D2A"/>
    <w:rsid w:val="00692551"/>
    <w:rsid w:val="006926CD"/>
    <w:rsid w:val="00692DB8"/>
    <w:rsid w:val="00692E47"/>
    <w:rsid w:val="00692E9B"/>
    <w:rsid w:val="00692ED0"/>
    <w:rsid w:val="006936F3"/>
    <w:rsid w:val="00693B5D"/>
    <w:rsid w:val="00693DBA"/>
    <w:rsid w:val="006944B5"/>
    <w:rsid w:val="006947AD"/>
    <w:rsid w:val="00694852"/>
    <w:rsid w:val="00694B9A"/>
    <w:rsid w:val="006951AF"/>
    <w:rsid w:val="00695A07"/>
    <w:rsid w:val="00695D5B"/>
    <w:rsid w:val="00695D91"/>
    <w:rsid w:val="00696928"/>
    <w:rsid w:val="00696979"/>
    <w:rsid w:val="00696EDC"/>
    <w:rsid w:val="00696FF6"/>
    <w:rsid w:val="00697120"/>
    <w:rsid w:val="006976C1"/>
    <w:rsid w:val="006A0333"/>
    <w:rsid w:val="006A0463"/>
    <w:rsid w:val="006A0470"/>
    <w:rsid w:val="006A09A1"/>
    <w:rsid w:val="006A0D5B"/>
    <w:rsid w:val="006A2268"/>
    <w:rsid w:val="006A26A5"/>
    <w:rsid w:val="006A283D"/>
    <w:rsid w:val="006A2964"/>
    <w:rsid w:val="006A33EE"/>
    <w:rsid w:val="006A38A2"/>
    <w:rsid w:val="006A4050"/>
    <w:rsid w:val="006A48BA"/>
    <w:rsid w:val="006A4F61"/>
    <w:rsid w:val="006A5205"/>
    <w:rsid w:val="006A5614"/>
    <w:rsid w:val="006A5646"/>
    <w:rsid w:val="006A594B"/>
    <w:rsid w:val="006A59FC"/>
    <w:rsid w:val="006A5EBC"/>
    <w:rsid w:val="006A6438"/>
    <w:rsid w:val="006A645C"/>
    <w:rsid w:val="006A7056"/>
    <w:rsid w:val="006A742E"/>
    <w:rsid w:val="006A7CC8"/>
    <w:rsid w:val="006B03D0"/>
    <w:rsid w:val="006B095D"/>
    <w:rsid w:val="006B0B6E"/>
    <w:rsid w:val="006B0D74"/>
    <w:rsid w:val="006B0F0C"/>
    <w:rsid w:val="006B10C9"/>
    <w:rsid w:val="006B1332"/>
    <w:rsid w:val="006B165F"/>
    <w:rsid w:val="006B1980"/>
    <w:rsid w:val="006B19E1"/>
    <w:rsid w:val="006B1DC0"/>
    <w:rsid w:val="006B1DCD"/>
    <w:rsid w:val="006B1F98"/>
    <w:rsid w:val="006B2179"/>
    <w:rsid w:val="006B24D0"/>
    <w:rsid w:val="006B24F8"/>
    <w:rsid w:val="006B28D2"/>
    <w:rsid w:val="006B2AFB"/>
    <w:rsid w:val="006B2BCA"/>
    <w:rsid w:val="006B2CAE"/>
    <w:rsid w:val="006B3354"/>
    <w:rsid w:val="006B371D"/>
    <w:rsid w:val="006B3978"/>
    <w:rsid w:val="006B3F8A"/>
    <w:rsid w:val="006B411E"/>
    <w:rsid w:val="006B4570"/>
    <w:rsid w:val="006B4D0B"/>
    <w:rsid w:val="006B507F"/>
    <w:rsid w:val="006B51EF"/>
    <w:rsid w:val="006B55CC"/>
    <w:rsid w:val="006B5A4A"/>
    <w:rsid w:val="006B5ACA"/>
    <w:rsid w:val="006B6082"/>
    <w:rsid w:val="006B6A0F"/>
    <w:rsid w:val="006B6CCF"/>
    <w:rsid w:val="006B6ECC"/>
    <w:rsid w:val="006B6EEA"/>
    <w:rsid w:val="006B7311"/>
    <w:rsid w:val="006B743C"/>
    <w:rsid w:val="006B758D"/>
    <w:rsid w:val="006B77BE"/>
    <w:rsid w:val="006B79D0"/>
    <w:rsid w:val="006B7B9E"/>
    <w:rsid w:val="006B7F88"/>
    <w:rsid w:val="006C029C"/>
    <w:rsid w:val="006C043C"/>
    <w:rsid w:val="006C099E"/>
    <w:rsid w:val="006C0B05"/>
    <w:rsid w:val="006C150F"/>
    <w:rsid w:val="006C172D"/>
    <w:rsid w:val="006C1A30"/>
    <w:rsid w:val="006C1A72"/>
    <w:rsid w:val="006C1D02"/>
    <w:rsid w:val="006C1D13"/>
    <w:rsid w:val="006C2290"/>
    <w:rsid w:val="006C22C1"/>
    <w:rsid w:val="006C22C3"/>
    <w:rsid w:val="006C25E4"/>
    <w:rsid w:val="006C2A55"/>
    <w:rsid w:val="006C2BF9"/>
    <w:rsid w:val="006C2E5C"/>
    <w:rsid w:val="006C3670"/>
    <w:rsid w:val="006C381C"/>
    <w:rsid w:val="006C3BC8"/>
    <w:rsid w:val="006C3DEB"/>
    <w:rsid w:val="006C3EEE"/>
    <w:rsid w:val="006C4076"/>
    <w:rsid w:val="006C46A2"/>
    <w:rsid w:val="006C4846"/>
    <w:rsid w:val="006C48CA"/>
    <w:rsid w:val="006C513A"/>
    <w:rsid w:val="006C5694"/>
    <w:rsid w:val="006C5870"/>
    <w:rsid w:val="006C5E2C"/>
    <w:rsid w:val="006C6716"/>
    <w:rsid w:val="006C6912"/>
    <w:rsid w:val="006C69B7"/>
    <w:rsid w:val="006C6B43"/>
    <w:rsid w:val="006C6D4F"/>
    <w:rsid w:val="006C6E92"/>
    <w:rsid w:val="006C6F31"/>
    <w:rsid w:val="006C7017"/>
    <w:rsid w:val="006C739C"/>
    <w:rsid w:val="006C744A"/>
    <w:rsid w:val="006C7484"/>
    <w:rsid w:val="006C74B3"/>
    <w:rsid w:val="006C74EF"/>
    <w:rsid w:val="006D0041"/>
    <w:rsid w:val="006D04F7"/>
    <w:rsid w:val="006D0B13"/>
    <w:rsid w:val="006D0E48"/>
    <w:rsid w:val="006D0F5B"/>
    <w:rsid w:val="006D1234"/>
    <w:rsid w:val="006D1E61"/>
    <w:rsid w:val="006D262C"/>
    <w:rsid w:val="006D2D03"/>
    <w:rsid w:val="006D2E9B"/>
    <w:rsid w:val="006D364C"/>
    <w:rsid w:val="006D443B"/>
    <w:rsid w:val="006D4BF3"/>
    <w:rsid w:val="006D4EEA"/>
    <w:rsid w:val="006D4F97"/>
    <w:rsid w:val="006D52B5"/>
    <w:rsid w:val="006D5500"/>
    <w:rsid w:val="006D552C"/>
    <w:rsid w:val="006D56F1"/>
    <w:rsid w:val="006D5801"/>
    <w:rsid w:val="006D669A"/>
    <w:rsid w:val="006D6C01"/>
    <w:rsid w:val="006D6DA5"/>
    <w:rsid w:val="006D6E5A"/>
    <w:rsid w:val="006D71A5"/>
    <w:rsid w:val="006D7356"/>
    <w:rsid w:val="006E0398"/>
    <w:rsid w:val="006E0532"/>
    <w:rsid w:val="006E08D9"/>
    <w:rsid w:val="006E0D65"/>
    <w:rsid w:val="006E0D67"/>
    <w:rsid w:val="006E175A"/>
    <w:rsid w:val="006E1852"/>
    <w:rsid w:val="006E1BA1"/>
    <w:rsid w:val="006E2191"/>
    <w:rsid w:val="006E21F8"/>
    <w:rsid w:val="006E22B0"/>
    <w:rsid w:val="006E247C"/>
    <w:rsid w:val="006E2E30"/>
    <w:rsid w:val="006E2F04"/>
    <w:rsid w:val="006E332B"/>
    <w:rsid w:val="006E387E"/>
    <w:rsid w:val="006E3D4D"/>
    <w:rsid w:val="006E41C0"/>
    <w:rsid w:val="006E4372"/>
    <w:rsid w:val="006E492D"/>
    <w:rsid w:val="006E4E26"/>
    <w:rsid w:val="006E583D"/>
    <w:rsid w:val="006E5B78"/>
    <w:rsid w:val="006E5E4C"/>
    <w:rsid w:val="006E6046"/>
    <w:rsid w:val="006E6B3B"/>
    <w:rsid w:val="006E6B66"/>
    <w:rsid w:val="006E7018"/>
    <w:rsid w:val="006E707E"/>
    <w:rsid w:val="006E7212"/>
    <w:rsid w:val="006E7BA6"/>
    <w:rsid w:val="006F038E"/>
    <w:rsid w:val="006F0662"/>
    <w:rsid w:val="006F07F5"/>
    <w:rsid w:val="006F0841"/>
    <w:rsid w:val="006F08C2"/>
    <w:rsid w:val="006F0A7E"/>
    <w:rsid w:val="006F0A87"/>
    <w:rsid w:val="006F0AE1"/>
    <w:rsid w:val="006F10F7"/>
    <w:rsid w:val="006F1BAF"/>
    <w:rsid w:val="006F1F3A"/>
    <w:rsid w:val="006F21F4"/>
    <w:rsid w:val="006F2262"/>
    <w:rsid w:val="006F2318"/>
    <w:rsid w:val="006F2398"/>
    <w:rsid w:val="006F3059"/>
    <w:rsid w:val="006F3245"/>
    <w:rsid w:val="006F340A"/>
    <w:rsid w:val="006F342B"/>
    <w:rsid w:val="006F3A1C"/>
    <w:rsid w:val="006F3DF2"/>
    <w:rsid w:val="006F3E88"/>
    <w:rsid w:val="006F4A2F"/>
    <w:rsid w:val="006F4E58"/>
    <w:rsid w:val="006F4ED3"/>
    <w:rsid w:val="006F5097"/>
    <w:rsid w:val="006F536A"/>
    <w:rsid w:val="006F6245"/>
    <w:rsid w:val="006F655C"/>
    <w:rsid w:val="006F684C"/>
    <w:rsid w:val="006F69FE"/>
    <w:rsid w:val="006F7231"/>
    <w:rsid w:val="006F72BA"/>
    <w:rsid w:val="006F7DF4"/>
    <w:rsid w:val="00700812"/>
    <w:rsid w:val="007008C3"/>
    <w:rsid w:val="00700B9F"/>
    <w:rsid w:val="00701180"/>
    <w:rsid w:val="007015AF"/>
    <w:rsid w:val="0070181B"/>
    <w:rsid w:val="00701A1A"/>
    <w:rsid w:val="00701E31"/>
    <w:rsid w:val="00701EA6"/>
    <w:rsid w:val="00702251"/>
    <w:rsid w:val="00702444"/>
    <w:rsid w:val="007030DE"/>
    <w:rsid w:val="007036D5"/>
    <w:rsid w:val="00703CBD"/>
    <w:rsid w:val="00703EA0"/>
    <w:rsid w:val="007048F3"/>
    <w:rsid w:val="00704B24"/>
    <w:rsid w:val="00704E69"/>
    <w:rsid w:val="007054B9"/>
    <w:rsid w:val="007056B3"/>
    <w:rsid w:val="007056D9"/>
    <w:rsid w:val="007057EC"/>
    <w:rsid w:val="00705C73"/>
    <w:rsid w:val="00706456"/>
    <w:rsid w:val="00706505"/>
    <w:rsid w:val="00706861"/>
    <w:rsid w:val="00706F39"/>
    <w:rsid w:val="00706FB9"/>
    <w:rsid w:val="0070765E"/>
    <w:rsid w:val="007077DA"/>
    <w:rsid w:val="007079EB"/>
    <w:rsid w:val="00707B63"/>
    <w:rsid w:val="00707C1E"/>
    <w:rsid w:val="00707DBD"/>
    <w:rsid w:val="00707EB5"/>
    <w:rsid w:val="00710336"/>
    <w:rsid w:val="007104E0"/>
    <w:rsid w:val="00710AC2"/>
    <w:rsid w:val="00710C5B"/>
    <w:rsid w:val="007113DD"/>
    <w:rsid w:val="0071177F"/>
    <w:rsid w:val="007118AE"/>
    <w:rsid w:val="00711A1B"/>
    <w:rsid w:val="00711DCB"/>
    <w:rsid w:val="007122CB"/>
    <w:rsid w:val="007124AB"/>
    <w:rsid w:val="0071270C"/>
    <w:rsid w:val="00713040"/>
    <w:rsid w:val="0071322D"/>
    <w:rsid w:val="00713539"/>
    <w:rsid w:val="00713641"/>
    <w:rsid w:val="00713AD1"/>
    <w:rsid w:val="00713CF4"/>
    <w:rsid w:val="007148A1"/>
    <w:rsid w:val="00714910"/>
    <w:rsid w:val="00714BF3"/>
    <w:rsid w:val="00714D1C"/>
    <w:rsid w:val="00714DF2"/>
    <w:rsid w:val="007153DA"/>
    <w:rsid w:val="00715594"/>
    <w:rsid w:val="00715931"/>
    <w:rsid w:val="00715F64"/>
    <w:rsid w:val="00716029"/>
    <w:rsid w:val="00716CBD"/>
    <w:rsid w:val="00716D8E"/>
    <w:rsid w:val="00717216"/>
    <w:rsid w:val="007178AD"/>
    <w:rsid w:val="007215F8"/>
    <w:rsid w:val="0072163C"/>
    <w:rsid w:val="0072202A"/>
    <w:rsid w:val="007220A0"/>
    <w:rsid w:val="00722147"/>
    <w:rsid w:val="0072319E"/>
    <w:rsid w:val="00723E54"/>
    <w:rsid w:val="00724588"/>
    <w:rsid w:val="00724950"/>
    <w:rsid w:val="007249AE"/>
    <w:rsid w:val="007253D1"/>
    <w:rsid w:val="0072552D"/>
    <w:rsid w:val="007255F4"/>
    <w:rsid w:val="007256B7"/>
    <w:rsid w:val="00725CB5"/>
    <w:rsid w:val="00725D2C"/>
    <w:rsid w:val="00725EC3"/>
    <w:rsid w:val="00726125"/>
    <w:rsid w:val="00726313"/>
    <w:rsid w:val="0072670F"/>
    <w:rsid w:val="00726762"/>
    <w:rsid w:val="007273F8"/>
    <w:rsid w:val="00727820"/>
    <w:rsid w:val="00727FA4"/>
    <w:rsid w:val="007303BC"/>
    <w:rsid w:val="007304AB"/>
    <w:rsid w:val="007308C7"/>
    <w:rsid w:val="00730BE0"/>
    <w:rsid w:val="00731442"/>
    <w:rsid w:val="00731A2E"/>
    <w:rsid w:val="00731B15"/>
    <w:rsid w:val="00731DD1"/>
    <w:rsid w:val="00732195"/>
    <w:rsid w:val="00732289"/>
    <w:rsid w:val="0073253F"/>
    <w:rsid w:val="00732954"/>
    <w:rsid w:val="00732AFC"/>
    <w:rsid w:val="00732C37"/>
    <w:rsid w:val="00732E6A"/>
    <w:rsid w:val="007330FB"/>
    <w:rsid w:val="00733189"/>
    <w:rsid w:val="00733392"/>
    <w:rsid w:val="00733723"/>
    <w:rsid w:val="007337F0"/>
    <w:rsid w:val="00733987"/>
    <w:rsid w:val="00734600"/>
    <w:rsid w:val="00734652"/>
    <w:rsid w:val="00734DD0"/>
    <w:rsid w:val="00734DEA"/>
    <w:rsid w:val="00734E14"/>
    <w:rsid w:val="0073520E"/>
    <w:rsid w:val="007352D9"/>
    <w:rsid w:val="0073588E"/>
    <w:rsid w:val="007359F1"/>
    <w:rsid w:val="00735B03"/>
    <w:rsid w:val="00735F27"/>
    <w:rsid w:val="0073626B"/>
    <w:rsid w:val="007364A6"/>
    <w:rsid w:val="00736B0E"/>
    <w:rsid w:val="00737C76"/>
    <w:rsid w:val="00737CFF"/>
    <w:rsid w:val="007418F8"/>
    <w:rsid w:val="00741F44"/>
    <w:rsid w:val="0074205A"/>
    <w:rsid w:val="0074294E"/>
    <w:rsid w:val="00742D87"/>
    <w:rsid w:val="00742F2E"/>
    <w:rsid w:val="007430A6"/>
    <w:rsid w:val="00743565"/>
    <w:rsid w:val="00743B9B"/>
    <w:rsid w:val="007444CA"/>
    <w:rsid w:val="007446B0"/>
    <w:rsid w:val="00744A19"/>
    <w:rsid w:val="00744F4C"/>
    <w:rsid w:val="00744FDE"/>
    <w:rsid w:val="007450F4"/>
    <w:rsid w:val="007460A9"/>
    <w:rsid w:val="007463DB"/>
    <w:rsid w:val="00747415"/>
    <w:rsid w:val="00747AC9"/>
    <w:rsid w:val="00747C0F"/>
    <w:rsid w:val="007501D1"/>
    <w:rsid w:val="0075028D"/>
    <w:rsid w:val="0075062B"/>
    <w:rsid w:val="00750660"/>
    <w:rsid w:val="00750A2E"/>
    <w:rsid w:val="00750EF5"/>
    <w:rsid w:val="00751387"/>
    <w:rsid w:val="007514A7"/>
    <w:rsid w:val="00751624"/>
    <w:rsid w:val="007518AE"/>
    <w:rsid w:val="00751AC9"/>
    <w:rsid w:val="00752778"/>
    <w:rsid w:val="007527E7"/>
    <w:rsid w:val="00752A71"/>
    <w:rsid w:val="00752CB6"/>
    <w:rsid w:val="00752F88"/>
    <w:rsid w:val="007537D7"/>
    <w:rsid w:val="00753D9A"/>
    <w:rsid w:val="00753DC5"/>
    <w:rsid w:val="0075438D"/>
    <w:rsid w:val="00754E4C"/>
    <w:rsid w:val="00754E64"/>
    <w:rsid w:val="00754F2B"/>
    <w:rsid w:val="00754F3F"/>
    <w:rsid w:val="0075567A"/>
    <w:rsid w:val="00756270"/>
    <w:rsid w:val="0075630F"/>
    <w:rsid w:val="00756405"/>
    <w:rsid w:val="007564EA"/>
    <w:rsid w:val="007565EB"/>
    <w:rsid w:val="00756997"/>
    <w:rsid w:val="00757013"/>
    <w:rsid w:val="00757807"/>
    <w:rsid w:val="00757828"/>
    <w:rsid w:val="007578EA"/>
    <w:rsid w:val="00757923"/>
    <w:rsid w:val="00757D51"/>
    <w:rsid w:val="007602B2"/>
    <w:rsid w:val="00760653"/>
    <w:rsid w:val="00761030"/>
    <w:rsid w:val="00761361"/>
    <w:rsid w:val="00761769"/>
    <w:rsid w:val="00761B0B"/>
    <w:rsid w:val="00761BCB"/>
    <w:rsid w:val="007621F2"/>
    <w:rsid w:val="00763431"/>
    <w:rsid w:val="007639E6"/>
    <w:rsid w:val="00763AC6"/>
    <w:rsid w:val="00763BA4"/>
    <w:rsid w:val="00763DA5"/>
    <w:rsid w:val="00764049"/>
    <w:rsid w:val="007640FB"/>
    <w:rsid w:val="0076413F"/>
    <w:rsid w:val="00764E43"/>
    <w:rsid w:val="007652B8"/>
    <w:rsid w:val="0076591B"/>
    <w:rsid w:val="00765949"/>
    <w:rsid w:val="00765FC1"/>
    <w:rsid w:val="007663D7"/>
    <w:rsid w:val="00766568"/>
    <w:rsid w:val="007666D1"/>
    <w:rsid w:val="007667D0"/>
    <w:rsid w:val="00766990"/>
    <w:rsid w:val="00766A2C"/>
    <w:rsid w:val="00766A8E"/>
    <w:rsid w:val="00766EE6"/>
    <w:rsid w:val="00767024"/>
    <w:rsid w:val="0076725E"/>
    <w:rsid w:val="0077008F"/>
    <w:rsid w:val="007703B0"/>
    <w:rsid w:val="007708A3"/>
    <w:rsid w:val="0077123D"/>
    <w:rsid w:val="007714A5"/>
    <w:rsid w:val="007715C4"/>
    <w:rsid w:val="0077161C"/>
    <w:rsid w:val="0077165E"/>
    <w:rsid w:val="007716BB"/>
    <w:rsid w:val="00771AFC"/>
    <w:rsid w:val="00771E41"/>
    <w:rsid w:val="00771F34"/>
    <w:rsid w:val="00772802"/>
    <w:rsid w:val="00772A4D"/>
    <w:rsid w:val="007734B8"/>
    <w:rsid w:val="00773507"/>
    <w:rsid w:val="007736B0"/>
    <w:rsid w:val="00773A7B"/>
    <w:rsid w:val="00773D64"/>
    <w:rsid w:val="00773F87"/>
    <w:rsid w:val="007740E1"/>
    <w:rsid w:val="007741D6"/>
    <w:rsid w:val="00774279"/>
    <w:rsid w:val="007743ED"/>
    <w:rsid w:val="00774A80"/>
    <w:rsid w:val="00774AAD"/>
    <w:rsid w:val="00774B0B"/>
    <w:rsid w:val="00775CC6"/>
    <w:rsid w:val="00776092"/>
    <w:rsid w:val="00776152"/>
    <w:rsid w:val="00776333"/>
    <w:rsid w:val="007768CF"/>
    <w:rsid w:val="00776985"/>
    <w:rsid w:val="00776DE0"/>
    <w:rsid w:val="0077706E"/>
    <w:rsid w:val="00777A1E"/>
    <w:rsid w:val="00777E36"/>
    <w:rsid w:val="00780042"/>
    <w:rsid w:val="00780403"/>
    <w:rsid w:val="0078097F"/>
    <w:rsid w:val="00780D6B"/>
    <w:rsid w:val="00781A20"/>
    <w:rsid w:val="00781B06"/>
    <w:rsid w:val="00782430"/>
    <w:rsid w:val="0078256B"/>
    <w:rsid w:val="007825AE"/>
    <w:rsid w:val="007828AE"/>
    <w:rsid w:val="00782CFF"/>
    <w:rsid w:val="0078316C"/>
    <w:rsid w:val="007833A8"/>
    <w:rsid w:val="0078380D"/>
    <w:rsid w:val="0078384E"/>
    <w:rsid w:val="0078388D"/>
    <w:rsid w:val="0078443D"/>
    <w:rsid w:val="007846F0"/>
    <w:rsid w:val="0078494D"/>
    <w:rsid w:val="00784C1A"/>
    <w:rsid w:val="007857D5"/>
    <w:rsid w:val="007859A4"/>
    <w:rsid w:val="00785B25"/>
    <w:rsid w:val="0078605F"/>
    <w:rsid w:val="00786146"/>
    <w:rsid w:val="0078614A"/>
    <w:rsid w:val="00786266"/>
    <w:rsid w:val="007864E8"/>
    <w:rsid w:val="00786653"/>
    <w:rsid w:val="007869CB"/>
    <w:rsid w:val="00786DA8"/>
    <w:rsid w:val="00787208"/>
    <w:rsid w:val="00787B88"/>
    <w:rsid w:val="0079018B"/>
    <w:rsid w:val="00790346"/>
    <w:rsid w:val="00790F46"/>
    <w:rsid w:val="00791681"/>
    <w:rsid w:val="00791BA3"/>
    <w:rsid w:val="007920F6"/>
    <w:rsid w:val="00792328"/>
    <w:rsid w:val="00792AE6"/>
    <w:rsid w:val="00792BFE"/>
    <w:rsid w:val="00792D74"/>
    <w:rsid w:val="00792E01"/>
    <w:rsid w:val="00792EF0"/>
    <w:rsid w:val="007935AC"/>
    <w:rsid w:val="007936EE"/>
    <w:rsid w:val="00793C8D"/>
    <w:rsid w:val="00793D40"/>
    <w:rsid w:val="00793EDA"/>
    <w:rsid w:val="00793FEE"/>
    <w:rsid w:val="0079424B"/>
    <w:rsid w:val="00794B51"/>
    <w:rsid w:val="00794F82"/>
    <w:rsid w:val="007954D8"/>
    <w:rsid w:val="00795EEB"/>
    <w:rsid w:val="0079679C"/>
    <w:rsid w:val="007969B8"/>
    <w:rsid w:val="00796D81"/>
    <w:rsid w:val="00797207"/>
    <w:rsid w:val="007A0104"/>
    <w:rsid w:val="007A01DF"/>
    <w:rsid w:val="007A02B7"/>
    <w:rsid w:val="007A04F6"/>
    <w:rsid w:val="007A04FF"/>
    <w:rsid w:val="007A0752"/>
    <w:rsid w:val="007A083B"/>
    <w:rsid w:val="007A0C82"/>
    <w:rsid w:val="007A0CCF"/>
    <w:rsid w:val="007A0D8C"/>
    <w:rsid w:val="007A0E43"/>
    <w:rsid w:val="007A12D8"/>
    <w:rsid w:val="007A16E5"/>
    <w:rsid w:val="007A188A"/>
    <w:rsid w:val="007A1C84"/>
    <w:rsid w:val="007A2176"/>
    <w:rsid w:val="007A27D8"/>
    <w:rsid w:val="007A28D5"/>
    <w:rsid w:val="007A28DB"/>
    <w:rsid w:val="007A2918"/>
    <w:rsid w:val="007A312A"/>
    <w:rsid w:val="007A3295"/>
    <w:rsid w:val="007A338C"/>
    <w:rsid w:val="007A35C2"/>
    <w:rsid w:val="007A435F"/>
    <w:rsid w:val="007A45B5"/>
    <w:rsid w:val="007A4BDF"/>
    <w:rsid w:val="007A4D89"/>
    <w:rsid w:val="007A523C"/>
    <w:rsid w:val="007A52DA"/>
    <w:rsid w:val="007A5FE9"/>
    <w:rsid w:val="007A63E7"/>
    <w:rsid w:val="007A66BD"/>
    <w:rsid w:val="007A73F8"/>
    <w:rsid w:val="007A741D"/>
    <w:rsid w:val="007A76F0"/>
    <w:rsid w:val="007A7713"/>
    <w:rsid w:val="007A77B1"/>
    <w:rsid w:val="007A7981"/>
    <w:rsid w:val="007A7A3F"/>
    <w:rsid w:val="007B00B2"/>
    <w:rsid w:val="007B0447"/>
    <w:rsid w:val="007B06D1"/>
    <w:rsid w:val="007B0723"/>
    <w:rsid w:val="007B0780"/>
    <w:rsid w:val="007B0B5A"/>
    <w:rsid w:val="007B1986"/>
    <w:rsid w:val="007B1C6A"/>
    <w:rsid w:val="007B2434"/>
    <w:rsid w:val="007B2DE6"/>
    <w:rsid w:val="007B2F14"/>
    <w:rsid w:val="007B3147"/>
    <w:rsid w:val="007B31C5"/>
    <w:rsid w:val="007B3603"/>
    <w:rsid w:val="007B3958"/>
    <w:rsid w:val="007B39DF"/>
    <w:rsid w:val="007B3C3C"/>
    <w:rsid w:val="007B4213"/>
    <w:rsid w:val="007B4C80"/>
    <w:rsid w:val="007B4EB0"/>
    <w:rsid w:val="007B5291"/>
    <w:rsid w:val="007B549E"/>
    <w:rsid w:val="007B59C1"/>
    <w:rsid w:val="007B62BA"/>
    <w:rsid w:val="007B6301"/>
    <w:rsid w:val="007B6487"/>
    <w:rsid w:val="007B6990"/>
    <w:rsid w:val="007B6A6A"/>
    <w:rsid w:val="007B6BFE"/>
    <w:rsid w:val="007B70A3"/>
    <w:rsid w:val="007B7104"/>
    <w:rsid w:val="007B72CD"/>
    <w:rsid w:val="007B7365"/>
    <w:rsid w:val="007B796F"/>
    <w:rsid w:val="007B7B15"/>
    <w:rsid w:val="007C01CA"/>
    <w:rsid w:val="007C0492"/>
    <w:rsid w:val="007C1393"/>
    <w:rsid w:val="007C170D"/>
    <w:rsid w:val="007C1902"/>
    <w:rsid w:val="007C1D57"/>
    <w:rsid w:val="007C22A4"/>
    <w:rsid w:val="007C2F93"/>
    <w:rsid w:val="007C321C"/>
    <w:rsid w:val="007C3E68"/>
    <w:rsid w:val="007C3E9F"/>
    <w:rsid w:val="007C42F9"/>
    <w:rsid w:val="007C4445"/>
    <w:rsid w:val="007C4751"/>
    <w:rsid w:val="007C47F5"/>
    <w:rsid w:val="007C4B7C"/>
    <w:rsid w:val="007C5356"/>
    <w:rsid w:val="007C56B5"/>
    <w:rsid w:val="007C5F9C"/>
    <w:rsid w:val="007C6000"/>
    <w:rsid w:val="007C6868"/>
    <w:rsid w:val="007C694E"/>
    <w:rsid w:val="007C7238"/>
    <w:rsid w:val="007C7820"/>
    <w:rsid w:val="007D0251"/>
    <w:rsid w:val="007D0709"/>
    <w:rsid w:val="007D13B6"/>
    <w:rsid w:val="007D13DB"/>
    <w:rsid w:val="007D1B22"/>
    <w:rsid w:val="007D1D71"/>
    <w:rsid w:val="007D1E16"/>
    <w:rsid w:val="007D2B4F"/>
    <w:rsid w:val="007D311E"/>
    <w:rsid w:val="007D3412"/>
    <w:rsid w:val="007D38DE"/>
    <w:rsid w:val="007D45CE"/>
    <w:rsid w:val="007D45DD"/>
    <w:rsid w:val="007D4762"/>
    <w:rsid w:val="007D47E9"/>
    <w:rsid w:val="007D486C"/>
    <w:rsid w:val="007D487A"/>
    <w:rsid w:val="007D4C8E"/>
    <w:rsid w:val="007D4E96"/>
    <w:rsid w:val="007D509E"/>
    <w:rsid w:val="007D5161"/>
    <w:rsid w:val="007D5295"/>
    <w:rsid w:val="007D53E9"/>
    <w:rsid w:val="007D58F8"/>
    <w:rsid w:val="007D621B"/>
    <w:rsid w:val="007D670E"/>
    <w:rsid w:val="007D6ECA"/>
    <w:rsid w:val="007D72D9"/>
    <w:rsid w:val="007D7392"/>
    <w:rsid w:val="007D7581"/>
    <w:rsid w:val="007D7BD8"/>
    <w:rsid w:val="007E03AE"/>
    <w:rsid w:val="007E0B5B"/>
    <w:rsid w:val="007E179A"/>
    <w:rsid w:val="007E18D5"/>
    <w:rsid w:val="007E1E21"/>
    <w:rsid w:val="007E222B"/>
    <w:rsid w:val="007E2505"/>
    <w:rsid w:val="007E2818"/>
    <w:rsid w:val="007E2B10"/>
    <w:rsid w:val="007E2B79"/>
    <w:rsid w:val="007E2B81"/>
    <w:rsid w:val="007E2DF4"/>
    <w:rsid w:val="007E3260"/>
    <w:rsid w:val="007E393C"/>
    <w:rsid w:val="007E3FA7"/>
    <w:rsid w:val="007E40B7"/>
    <w:rsid w:val="007E4176"/>
    <w:rsid w:val="007E4AEB"/>
    <w:rsid w:val="007E4DF9"/>
    <w:rsid w:val="007E5388"/>
    <w:rsid w:val="007E587D"/>
    <w:rsid w:val="007E5897"/>
    <w:rsid w:val="007E5958"/>
    <w:rsid w:val="007E66BD"/>
    <w:rsid w:val="007E68CE"/>
    <w:rsid w:val="007E6C39"/>
    <w:rsid w:val="007E6D2C"/>
    <w:rsid w:val="007E7040"/>
    <w:rsid w:val="007E7589"/>
    <w:rsid w:val="007E760C"/>
    <w:rsid w:val="007E7AE7"/>
    <w:rsid w:val="007F0293"/>
    <w:rsid w:val="007F0523"/>
    <w:rsid w:val="007F0656"/>
    <w:rsid w:val="007F08FA"/>
    <w:rsid w:val="007F0E01"/>
    <w:rsid w:val="007F0F8D"/>
    <w:rsid w:val="007F192B"/>
    <w:rsid w:val="007F1A14"/>
    <w:rsid w:val="007F1E2C"/>
    <w:rsid w:val="007F1E71"/>
    <w:rsid w:val="007F25B3"/>
    <w:rsid w:val="007F36F8"/>
    <w:rsid w:val="007F4037"/>
    <w:rsid w:val="007F405A"/>
    <w:rsid w:val="007F42C8"/>
    <w:rsid w:val="007F4320"/>
    <w:rsid w:val="007F480C"/>
    <w:rsid w:val="007F4C95"/>
    <w:rsid w:val="007F4E51"/>
    <w:rsid w:val="007F513A"/>
    <w:rsid w:val="007F5725"/>
    <w:rsid w:val="007F593A"/>
    <w:rsid w:val="007F5D02"/>
    <w:rsid w:val="007F5E9B"/>
    <w:rsid w:val="007F5FB7"/>
    <w:rsid w:val="007F70F8"/>
    <w:rsid w:val="007F7513"/>
    <w:rsid w:val="007F7817"/>
    <w:rsid w:val="007F78E8"/>
    <w:rsid w:val="008000AF"/>
    <w:rsid w:val="0080059A"/>
    <w:rsid w:val="0080062A"/>
    <w:rsid w:val="0080097D"/>
    <w:rsid w:val="00800EFE"/>
    <w:rsid w:val="00801117"/>
    <w:rsid w:val="00801888"/>
    <w:rsid w:val="008018CB"/>
    <w:rsid w:val="008020B7"/>
    <w:rsid w:val="008023FD"/>
    <w:rsid w:val="008025AB"/>
    <w:rsid w:val="00802731"/>
    <w:rsid w:val="00802CAE"/>
    <w:rsid w:val="00803698"/>
    <w:rsid w:val="008036D1"/>
    <w:rsid w:val="008042B8"/>
    <w:rsid w:val="0080468B"/>
    <w:rsid w:val="00804739"/>
    <w:rsid w:val="00805147"/>
    <w:rsid w:val="0080558A"/>
    <w:rsid w:val="008058D6"/>
    <w:rsid w:val="008058F1"/>
    <w:rsid w:val="00805E1E"/>
    <w:rsid w:val="00806553"/>
    <w:rsid w:val="008067ED"/>
    <w:rsid w:val="0080743D"/>
    <w:rsid w:val="008075C2"/>
    <w:rsid w:val="00807833"/>
    <w:rsid w:val="00807906"/>
    <w:rsid w:val="00807FFE"/>
    <w:rsid w:val="00810428"/>
    <w:rsid w:val="0081076A"/>
    <w:rsid w:val="008107CE"/>
    <w:rsid w:val="0081085D"/>
    <w:rsid w:val="00810DD0"/>
    <w:rsid w:val="00811317"/>
    <w:rsid w:val="0081171F"/>
    <w:rsid w:val="00811F9C"/>
    <w:rsid w:val="00812213"/>
    <w:rsid w:val="00812932"/>
    <w:rsid w:val="0081357A"/>
    <w:rsid w:val="0081374F"/>
    <w:rsid w:val="0081382E"/>
    <w:rsid w:val="0081399E"/>
    <w:rsid w:val="008139B0"/>
    <w:rsid w:val="00813D0C"/>
    <w:rsid w:val="00813FD5"/>
    <w:rsid w:val="00814E52"/>
    <w:rsid w:val="00814EBF"/>
    <w:rsid w:val="00814EF1"/>
    <w:rsid w:val="00814FA0"/>
    <w:rsid w:val="008159A2"/>
    <w:rsid w:val="00815A4B"/>
    <w:rsid w:val="00815D17"/>
    <w:rsid w:val="00815EE0"/>
    <w:rsid w:val="00815F62"/>
    <w:rsid w:val="008164C3"/>
    <w:rsid w:val="008166E7"/>
    <w:rsid w:val="00816A8C"/>
    <w:rsid w:val="00816BE6"/>
    <w:rsid w:val="00816E9D"/>
    <w:rsid w:val="00816FE0"/>
    <w:rsid w:val="00817809"/>
    <w:rsid w:val="00817896"/>
    <w:rsid w:val="00817AC3"/>
    <w:rsid w:val="00817B18"/>
    <w:rsid w:val="00817C5D"/>
    <w:rsid w:val="0082009F"/>
    <w:rsid w:val="0082064C"/>
    <w:rsid w:val="008206FD"/>
    <w:rsid w:val="0082090A"/>
    <w:rsid w:val="00820BBF"/>
    <w:rsid w:val="00820D58"/>
    <w:rsid w:val="00820DC5"/>
    <w:rsid w:val="00820DDA"/>
    <w:rsid w:val="008213EC"/>
    <w:rsid w:val="00821470"/>
    <w:rsid w:val="00821783"/>
    <w:rsid w:val="008221D0"/>
    <w:rsid w:val="0082260D"/>
    <w:rsid w:val="00822B9C"/>
    <w:rsid w:val="00822CAF"/>
    <w:rsid w:val="0082303B"/>
    <w:rsid w:val="008236D4"/>
    <w:rsid w:val="00823CB7"/>
    <w:rsid w:val="0082424F"/>
    <w:rsid w:val="00824BF8"/>
    <w:rsid w:val="00824D42"/>
    <w:rsid w:val="00825277"/>
    <w:rsid w:val="008252B6"/>
    <w:rsid w:val="0082539A"/>
    <w:rsid w:val="00825D93"/>
    <w:rsid w:val="00826160"/>
    <w:rsid w:val="00826234"/>
    <w:rsid w:val="00826A12"/>
    <w:rsid w:val="00826AD8"/>
    <w:rsid w:val="00826B00"/>
    <w:rsid w:val="00826D47"/>
    <w:rsid w:val="00827075"/>
    <w:rsid w:val="008274B4"/>
    <w:rsid w:val="008277E9"/>
    <w:rsid w:val="00827C7A"/>
    <w:rsid w:val="00827E04"/>
    <w:rsid w:val="00830442"/>
    <w:rsid w:val="00830860"/>
    <w:rsid w:val="0083118B"/>
    <w:rsid w:val="00831400"/>
    <w:rsid w:val="00831909"/>
    <w:rsid w:val="00831A50"/>
    <w:rsid w:val="00831D85"/>
    <w:rsid w:val="00831F43"/>
    <w:rsid w:val="00832A9F"/>
    <w:rsid w:val="00832ACA"/>
    <w:rsid w:val="00832BCA"/>
    <w:rsid w:val="00833073"/>
    <w:rsid w:val="00833618"/>
    <w:rsid w:val="00833847"/>
    <w:rsid w:val="00833984"/>
    <w:rsid w:val="00833FDB"/>
    <w:rsid w:val="00834266"/>
    <w:rsid w:val="008343B6"/>
    <w:rsid w:val="00834BAE"/>
    <w:rsid w:val="00834CA0"/>
    <w:rsid w:val="00834D35"/>
    <w:rsid w:val="00835182"/>
    <w:rsid w:val="008358E6"/>
    <w:rsid w:val="00836819"/>
    <w:rsid w:val="00836899"/>
    <w:rsid w:val="00836A93"/>
    <w:rsid w:val="00836B21"/>
    <w:rsid w:val="00836B43"/>
    <w:rsid w:val="00836C3C"/>
    <w:rsid w:val="00836D3F"/>
    <w:rsid w:val="00836F17"/>
    <w:rsid w:val="008378C6"/>
    <w:rsid w:val="00837BF9"/>
    <w:rsid w:val="0084002D"/>
    <w:rsid w:val="008402A8"/>
    <w:rsid w:val="0084057D"/>
    <w:rsid w:val="00840756"/>
    <w:rsid w:val="00840B95"/>
    <w:rsid w:val="00840CFF"/>
    <w:rsid w:val="00840D7A"/>
    <w:rsid w:val="008414A7"/>
    <w:rsid w:val="00841AA2"/>
    <w:rsid w:val="00841CE9"/>
    <w:rsid w:val="008422C5"/>
    <w:rsid w:val="008423F4"/>
    <w:rsid w:val="00842C97"/>
    <w:rsid w:val="008433DB"/>
    <w:rsid w:val="008434B0"/>
    <w:rsid w:val="008438A4"/>
    <w:rsid w:val="00843BC7"/>
    <w:rsid w:val="00843CEF"/>
    <w:rsid w:val="00843D86"/>
    <w:rsid w:val="008443EA"/>
    <w:rsid w:val="008449B3"/>
    <w:rsid w:val="0084502E"/>
    <w:rsid w:val="008450A4"/>
    <w:rsid w:val="008451EF"/>
    <w:rsid w:val="00845224"/>
    <w:rsid w:val="0084529A"/>
    <w:rsid w:val="008454E7"/>
    <w:rsid w:val="008459CA"/>
    <w:rsid w:val="008459CF"/>
    <w:rsid w:val="0084678C"/>
    <w:rsid w:val="00846E9A"/>
    <w:rsid w:val="00846FD2"/>
    <w:rsid w:val="00847234"/>
    <w:rsid w:val="00847388"/>
    <w:rsid w:val="008475AC"/>
    <w:rsid w:val="008478F6"/>
    <w:rsid w:val="00847922"/>
    <w:rsid w:val="00847C4A"/>
    <w:rsid w:val="0085055A"/>
    <w:rsid w:val="008505D9"/>
    <w:rsid w:val="00850C39"/>
    <w:rsid w:val="00850C4D"/>
    <w:rsid w:val="00850F91"/>
    <w:rsid w:val="0085119A"/>
    <w:rsid w:val="008511D5"/>
    <w:rsid w:val="008514DC"/>
    <w:rsid w:val="008516CD"/>
    <w:rsid w:val="00852096"/>
    <w:rsid w:val="008525E7"/>
    <w:rsid w:val="00852A30"/>
    <w:rsid w:val="00852E1C"/>
    <w:rsid w:val="008537F7"/>
    <w:rsid w:val="00853F22"/>
    <w:rsid w:val="0085479A"/>
    <w:rsid w:val="00854AFA"/>
    <w:rsid w:val="00854E29"/>
    <w:rsid w:val="00854F9C"/>
    <w:rsid w:val="0085535B"/>
    <w:rsid w:val="008555AA"/>
    <w:rsid w:val="0085592B"/>
    <w:rsid w:val="00856000"/>
    <w:rsid w:val="0085602F"/>
    <w:rsid w:val="00856A28"/>
    <w:rsid w:val="0085783D"/>
    <w:rsid w:val="00857B96"/>
    <w:rsid w:val="00857C69"/>
    <w:rsid w:val="008602C7"/>
    <w:rsid w:val="008602FF"/>
    <w:rsid w:val="00860A13"/>
    <w:rsid w:val="00860AF0"/>
    <w:rsid w:val="00860B91"/>
    <w:rsid w:val="00860D36"/>
    <w:rsid w:val="00860D57"/>
    <w:rsid w:val="00861011"/>
    <w:rsid w:val="00861030"/>
    <w:rsid w:val="00861338"/>
    <w:rsid w:val="008614E2"/>
    <w:rsid w:val="008614F0"/>
    <w:rsid w:val="008616C2"/>
    <w:rsid w:val="00861926"/>
    <w:rsid w:val="00862261"/>
    <w:rsid w:val="00862387"/>
    <w:rsid w:val="008628B3"/>
    <w:rsid w:val="00862BEE"/>
    <w:rsid w:val="00862E2B"/>
    <w:rsid w:val="008632BE"/>
    <w:rsid w:val="008632F3"/>
    <w:rsid w:val="00863835"/>
    <w:rsid w:val="008639B8"/>
    <w:rsid w:val="00863AF7"/>
    <w:rsid w:val="00863F97"/>
    <w:rsid w:val="0086442E"/>
    <w:rsid w:val="00864751"/>
    <w:rsid w:val="00864E5E"/>
    <w:rsid w:val="00864F16"/>
    <w:rsid w:val="00864F4C"/>
    <w:rsid w:val="00865256"/>
    <w:rsid w:val="0086563B"/>
    <w:rsid w:val="00865B4E"/>
    <w:rsid w:val="00865F4A"/>
    <w:rsid w:val="0086635C"/>
    <w:rsid w:val="00866733"/>
    <w:rsid w:val="008669BA"/>
    <w:rsid w:val="00866D25"/>
    <w:rsid w:val="00866DBE"/>
    <w:rsid w:val="00867B09"/>
    <w:rsid w:val="00870139"/>
    <w:rsid w:val="008709DE"/>
    <w:rsid w:val="00870D6F"/>
    <w:rsid w:val="00870F32"/>
    <w:rsid w:val="008721B2"/>
    <w:rsid w:val="00872478"/>
    <w:rsid w:val="008724BF"/>
    <w:rsid w:val="00872AA3"/>
    <w:rsid w:val="00872AA5"/>
    <w:rsid w:val="00872B56"/>
    <w:rsid w:val="008733BB"/>
    <w:rsid w:val="00873E7A"/>
    <w:rsid w:val="00873EB3"/>
    <w:rsid w:val="008740C1"/>
    <w:rsid w:val="00874D76"/>
    <w:rsid w:val="00874D81"/>
    <w:rsid w:val="00875265"/>
    <w:rsid w:val="0087561D"/>
    <w:rsid w:val="00875A9E"/>
    <w:rsid w:val="00875CE2"/>
    <w:rsid w:val="00876221"/>
    <w:rsid w:val="0087685B"/>
    <w:rsid w:val="0087689A"/>
    <w:rsid w:val="008768E8"/>
    <w:rsid w:val="0087738F"/>
    <w:rsid w:val="00877835"/>
    <w:rsid w:val="0087793C"/>
    <w:rsid w:val="00877A45"/>
    <w:rsid w:val="00877DF1"/>
    <w:rsid w:val="00880357"/>
    <w:rsid w:val="00880BFC"/>
    <w:rsid w:val="008812CF"/>
    <w:rsid w:val="00881916"/>
    <w:rsid w:val="00881955"/>
    <w:rsid w:val="00881A48"/>
    <w:rsid w:val="00881AE6"/>
    <w:rsid w:val="0088216D"/>
    <w:rsid w:val="00882550"/>
    <w:rsid w:val="0088296D"/>
    <w:rsid w:val="00882D1B"/>
    <w:rsid w:val="00882FC5"/>
    <w:rsid w:val="00883174"/>
    <w:rsid w:val="0088354D"/>
    <w:rsid w:val="008835A1"/>
    <w:rsid w:val="0088364C"/>
    <w:rsid w:val="00883663"/>
    <w:rsid w:val="00883932"/>
    <w:rsid w:val="00883F2D"/>
    <w:rsid w:val="00884259"/>
    <w:rsid w:val="008842DC"/>
    <w:rsid w:val="0088454C"/>
    <w:rsid w:val="00885795"/>
    <w:rsid w:val="00885C3B"/>
    <w:rsid w:val="00885D33"/>
    <w:rsid w:val="00885F09"/>
    <w:rsid w:val="00886B14"/>
    <w:rsid w:val="00886F4E"/>
    <w:rsid w:val="008875D3"/>
    <w:rsid w:val="008878D7"/>
    <w:rsid w:val="0088795E"/>
    <w:rsid w:val="00887A84"/>
    <w:rsid w:val="00887AC8"/>
    <w:rsid w:val="00887D72"/>
    <w:rsid w:val="008902C6"/>
    <w:rsid w:val="00890357"/>
    <w:rsid w:val="0089055A"/>
    <w:rsid w:val="00890751"/>
    <w:rsid w:val="008908AB"/>
    <w:rsid w:val="00890B70"/>
    <w:rsid w:val="008912B6"/>
    <w:rsid w:val="00891855"/>
    <w:rsid w:val="00891BE7"/>
    <w:rsid w:val="00891E52"/>
    <w:rsid w:val="00892409"/>
    <w:rsid w:val="00892950"/>
    <w:rsid w:val="00892A44"/>
    <w:rsid w:val="0089343A"/>
    <w:rsid w:val="00893AB7"/>
    <w:rsid w:val="00893BAF"/>
    <w:rsid w:val="00893D17"/>
    <w:rsid w:val="008941B4"/>
    <w:rsid w:val="008942B9"/>
    <w:rsid w:val="0089483C"/>
    <w:rsid w:val="00894848"/>
    <w:rsid w:val="00894940"/>
    <w:rsid w:val="00895A3C"/>
    <w:rsid w:val="00895D12"/>
    <w:rsid w:val="00895EC9"/>
    <w:rsid w:val="00896350"/>
    <w:rsid w:val="0089681D"/>
    <w:rsid w:val="008969ED"/>
    <w:rsid w:val="00896AA1"/>
    <w:rsid w:val="00897AFF"/>
    <w:rsid w:val="008A0852"/>
    <w:rsid w:val="008A0C61"/>
    <w:rsid w:val="008A109F"/>
    <w:rsid w:val="008A1123"/>
    <w:rsid w:val="008A1154"/>
    <w:rsid w:val="008A1184"/>
    <w:rsid w:val="008A15F5"/>
    <w:rsid w:val="008A1A2E"/>
    <w:rsid w:val="008A1AC8"/>
    <w:rsid w:val="008A1FE7"/>
    <w:rsid w:val="008A2813"/>
    <w:rsid w:val="008A2864"/>
    <w:rsid w:val="008A28A5"/>
    <w:rsid w:val="008A2A1E"/>
    <w:rsid w:val="008A2AD3"/>
    <w:rsid w:val="008A2B6D"/>
    <w:rsid w:val="008A30F1"/>
    <w:rsid w:val="008A362A"/>
    <w:rsid w:val="008A36A5"/>
    <w:rsid w:val="008A36D7"/>
    <w:rsid w:val="008A3A4E"/>
    <w:rsid w:val="008A3B3E"/>
    <w:rsid w:val="008A44DC"/>
    <w:rsid w:val="008A5360"/>
    <w:rsid w:val="008A58EE"/>
    <w:rsid w:val="008A5DFD"/>
    <w:rsid w:val="008A5E76"/>
    <w:rsid w:val="008A67A3"/>
    <w:rsid w:val="008A699E"/>
    <w:rsid w:val="008A6A9D"/>
    <w:rsid w:val="008A6DEB"/>
    <w:rsid w:val="008A6E61"/>
    <w:rsid w:val="008A6F35"/>
    <w:rsid w:val="008A70CC"/>
    <w:rsid w:val="008A7654"/>
    <w:rsid w:val="008A77CC"/>
    <w:rsid w:val="008A7803"/>
    <w:rsid w:val="008A78CA"/>
    <w:rsid w:val="008A7D67"/>
    <w:rsid w:val="008A7E7E"/>
    <w:rsid w:val="008B0039"/>
    <w:rsid w:val="008B003C"/>
    <w:rsid w:val="008B0BEB"/>
    <w:rsid w:val="008B0EC6"/>
    <w:rsid w:val="008B1F82"/>
    <w:rsid w:val="008B28CE"/>
    <w:rsid w:val="008B2967"/>
    <w:rsid w:val="008B2BC1"/>
    <w:rsid w:val="008B2CFD"/>
    <w:rsid w:val="008B2F34"/>
    <w:rsid w:val="008B3342"/>
    <w:rsid w:val="008B3652"/>
    <w:rsid w:val="008B3723"/>
    <w:rsid w:val="008B4103"/>
    <w:rsid w:val="008B43FB"/>
    <w:rsid w:val="008B4849"/>
    <w:rsid w:val="008B4AFF"/>
    <w:rsid w:val="008B4ED0"/>
    <w:rsid w:val="008B4F54"/>
    <w:rsid w:val="008B51A2"/>
    <w:rsid w:val="008B5218"/>
    <w:rsid w:val="008B523C"/>
    <w:rsid w:val="008B53A2"/>
    <w:rsid w:val="008B5404"/>
    <w:rsid w:val="008B5CB3"/>
    <w:rsid w:val="008B6562"/>
    <w:rsid w:val="008B6B75"/>
    <w:rsid w:val="008B6B9D"/>
    <w:rsid w:val="008B7534"/>
    <w:rsid w:val="008B786C"/>
    <w:rsid w:val="008B7D5A"/>
    <w:rsid w:val="008C022F"/>
    <w:rsid w:val="008C02E3"/>
    <w:rsid w:val="008C079F"/>
    <w:rsid w:val="008C0CF2"/>
    <w:rsid w:val="008C1091"/>
    <w:rsid w:val="008C14EC"/>
    <w:rsid w:val="008C19A4"/>
    <w:rsid w:val="008C1ACB"/>
    <w:rsid w:val="008C1B9C"/>
    <w:rsid w:val="008C1ECC"/>
    <w:rsid w:val="008C283D"/>
    <w:rsid w:val="008C28F1"/>
    <w:rsid w:val="008C2B53"/>
    <w:rsid w:val="008C3129"/>
    <w:rsid w:val="008C3358"/>
    <w:rsid w:val="008C3411"/>
    <w:rsid w:val="008C35CC"/>
    <w:rsid w:val="008C3929"/>
    <w:rsid w:val="008C39D0"/>
    <w:rsid w:val="008C3CAA"/>
    <w:rsid w:val="008C4A04"/>
    <w:rsid w:val="008C4A57"/>
    <w:rsid w:val="008C4D10"/>
    <w:rsid w:val="008C4FDF"/>
    <w:rsid w:val="008C5740"/>
    <w:rsid w:val="008C582C"/>
    <w:rsid w:val="008C5881"/>
    <w:rsid w:val="008C6C0F"/>
    <w:rsid w:val="008C6E53"/>
    <w:rsid w:val="008C7250"/>
    <w:rsid w:val="008C79AF"/>
    <w:rsid w:val="008C7BA2"/>
    <w:rsid w:val="008C7BCC"/>
    <w:rsid w:val="008C7F81"/>
    <w:rsid w:val="008D0523"/>
    <w:rsid w:val="008D0631"/>
    <w:rsid w:val="008D070C"/>
    <w:rsid w:val="008D09DB"/>
    <w:rsid w:val="008D0CB6"/>
    <w:rsid w:val="008D0E80"/>
    <w:rsid w:val="008D0F68"/>
    <w:rsid w:val="008D1108"/>
    <w:rsid w:val="008D15EF"/>
    <w:rsid w:val="008D1798"/>
    <w:rsid w:val="008D1AC5"/>
    <w:rsid w:val="008D1BE7"/>
    <w:rsid w:val="008D212C"/>
    <w:rsid w:val="008D2A14"/>
    <w:rsid w:val="008D2A79"/>
    <w:rsid w:val="008D2BEF"/>
    <w:rsid w:val="008D2FA6"/>
    <w:rsid w:val="008D32AF"/>
    <w:rsid w:val="008D32D2"/>
    <w:rsid w:val="008D335D"/>
    <w:rsid w:val="008D39AC"/>
    <w:rsid w:val="008D3D35"/>
    <w:rsid w:val="008D433D"/>
    <w:rsid w:val="008D437F"/>
    <w:rsid w:val="008D44A3"/>
    <w:rsid w:val="008D44BE"/>
    <w:rsid w:val="008D474C"/>
    <w:rsid w:val="008D480E"/>
    <w:rsid w:val="008D486E"/>
    <w:rsid w:val="008D4A1C"/>
    <w:rsid w:val="008D4C24"/>
    <w:rsid w:val="008D4C8E"/>
    <w:rsid w:val="008D51F3"/>
    <w:rsid w:val="008D614A"/>
    <w:rsid w:val="008D6157"/>
    <w:rsid w:val="008D759B"/>
    <w:rsid w:val="008D79F7"/>
    <w:rsid w:val="008D7C48"/>
    <w:rsid w:val="008E0140"/>
    <w:rsid w:val="008E0248"/>
    <w:rsid w:val="008E0287"/>
    <w:rsid w:val="008E02C4"/>
    <w:rsid w:val="008E0661"/>
    <w:rsid w:val="008E0771"/>
    <w:rsid w:val="008E09E4"/>
    <w:rsid w:val="008E09E6"/>
    <w:rsid w:val="008E0AD6"/>
    <w:rsid w:val="008E0BCC"/>
    <w:rsid w:val="008E0FC3"/>
    <w:rsid w:val="008E29A1"/>
    <w:rsid w:val="008E2C1D"/>
    <w:rsid w:val="008E2CF8"/>
    <w:rsid w:val="008E2E7F"/>
    <w:rsid w:val="008E34AF"/>
    <w:rsid w:val="008E4114"/>
    <w:rsid w:val="008E4139"/>
    <w:rsid w:val="008E433A"/>
    <w:rsid w:val="008E435B"/>
    <w:rsid w:val="008E4480"/>
    <w:rsid w:val="008E45B3"/>
    <w:rsid w:val="008E461A"/>
    <w:rsid w:val="008E4761"/>
    <w:rsid w:val="008E4FA7"/>
    <w:rsid w:val="008E53E4"/>
    <w:rsid w:val="008E5A2C"/>
    <w:rsid w:val="008E5AF8"/>
    <w:rsid w:val="008E63F2"/>
    <w:rsid w:val="008E668B"/>
    <w:rsid w:val="008E68E9"/>
    <w:rsid w:val="008E7647"/>
    <w:rsid w:val="008E7E75"/>
    <w:rsid w:val="008E7FD6"/>
    <w:rsid w:val="008F0106"/>
    <w:rsid w:val="008F0248"/>
    <w:rsid w:val="008F0428"/>
    <w:rsid w:val="008F0743"/>
    <w:rsid w:val="008F0E21"/>
    <w:rsid w:val="008F0E4F"/>
    <w:rsid w:val="008F0EB4"/>
    <w:rsid w:val="008F1162"/>
    <w:rsid w:val="008F19A6"/>
    <w:rsid w:val="008F1DD2"/>
    <w:rsid w:val="008F2236"/>
    <w:rsid w:val="008F2576"/>
    <w:rsid w:val="008F2914"/>
    <w:rsid w:val="008F2AEB"/>
    <w:rsid w:val="008F2D6C"/>
    <w:rsid w:val="008F3586"/>
    <w:rsid w:val="008F367E"/>
    <w:rsid w:val="008F3813"/>
    <w:rsid w:val="008F3C73"/>
    <w:rsid w:val="008F3F82"/>
    <w:rsid w:val="008F405B"/>
    <w:rsid w:val="008F4D8B"/>
    <w:rsid w:val="008F50B1"/>
    <w:rsid w:val="008F5206"/>
    <w:rsid w:val="008F5408"/>
    <w:rsid w:val="008F54E3"/>
    <w:rsid w:val="008F579F"/>
    <w:rsid w:val="008F6253"/>
    <w:rsid w:val="008F6631"/>
    <w:rsid w:val="008F6B43"/>
    <w:rsid w:val="008F6CC6"/>
    <w:rsid w:val="008F7344"/>
    <w:rsid w:val="008F746E"/>
    <w:rsid w:val="008F7838"/>
    <w:rsid w:val="008F7951"/>
    <w:rsid w:val="008F7BF5"/>
    <w:rsid w:val="008F7CD3"/>
    <w:rsid w:val="008F7E24"/>
    <w:rsid w:val="00900021"/>
    <w:rsid w:val="0090006F"/>
    <w:rsid w:val="009002EC"/>
    <w:rsid w:val="0090043B"/>
    <w:rsid w:val="00900558"/>
    <w:rsid w:val="0090059D"/>
    <w:rsid w:val="00900A35"/>
    <w:rsid w:val="00900D30"/>
    <w:rsid w:val="00901300"/>
    <w:rsid w:val="00901F6E"/>
    <w:rsid w:val="00902252"/>
    <w:rsid w:val="009025BE"/>
    <w:rsid w:val="0090278F"/>
    <w:rsid w:val="00902974"/>
    <w:rsid w:val="00903076"/>
    <w:rsid w:val="009030A6"/>
    <w:rsid w:val="0090321C"/>
    <w:rsid w:val="009032CB"/>
    <w:rsid w:val="0090367F"/>
    <w:rsid w:val="00903A1A"/>
    <w:rsid w:val="00903CD4"/>
    <w:rsid w:val="00904041"/>
    <w:rsid w:val="00904083"/>
    <w:rsid w:val="009040D1"/>
    <w:rsid w:val="009043C9"/>
    <w:rsid w:val="00904666"/>
    <w:rsid w:val="00904A7B"/>
    <w:rsid w:val="00904ABB"/>
    <w:rsid w:val="00904F9E"/>
    <w:rsid w:val="00905547"/>
    <w:rsid w:val="0090584D"/>
    <w:rsid w:val="00905F16"/>
    <w:rsid w:val="009061D9"/>
    <w:rsid w:val="009062BC"/>
    <w:rsid w:val="00906B15"/>
    <w:rsid w:val="00906B67"/>
    <w:rsid w:val="00906D7D"/>
    <w:rsid w:val="00906E2C"/>
    <w:rsid w:val="009073B7"/>
    <w:rsid w:val="0090762F"/>
    <w:rsid w:val="0090766F"/>
    <w:rsid w:val="009077BB"/>
    <w:rsid w:val="009102C5"/>
    <w:rsid w:val="0091047C"/>
    <w:rsid w:val="00910556"/>
    <w:rsid w:val="009106AF"/>
    <w:rsid w:val="00910A83"/>
    <w:rsid w:val="009113F6"/>
    <w:rsid w:val="009115B2"/>
    <w:rsid w:val="00911603"/>
    <w:rsid w:val="00911ADB"/>
    <w:rsid w:val="00911E11"/>
    <w:rsid w:val="009121D2"/>
    <w:rsid w:val="00912287"/>
    <w:rsid w:val="0091243C"/>
    <w:rsid w:val="00912703"/>
    <w:rsid w:val="0091273D"/>
    <w:rsid w:val="009127EF"/>
    <w:rsid w:val="00912B60"/>
    <w:rsid w:val="009130E7"/>
    <w:rsid w:val="0091326D"/>
    <w:rsid w:val="0091354A"/>
    <w:rsid w:val="0091376B"/>
    <w:rsid w:val="00914CDD"/>
    <w:rsid w:val="00914F6A"/>
    <w:rsid w:val="00915087"/>
    <w:rsid w:val="00915180"/>
    <w:rsid w:val="009153D5"/>
    <w:rsid w:val="00915406"/>
    <w:rsid w:val="00915794"/>
    <w:rsid w:val="009157D1"/>
    <w:rsid w:val="009159C8"/>
    <w:rsid w:val="00915CF1"/>
    <w:rsid w:val="00915CFA"/>
    <w:rsid w:val="0091631C"/>
    <w:rsid w:val="00916B43"/>
    <w:rsid w:val="00916ED9"/>
    <w:rsid w:val="009171DA"/>
    <w:rsid w:val="0091720F"/>
    <w:rsid w:val="00917453"/>
    <w:rsid w:val="00917DC2"/>
    <w:rsid w:val="00917F77"/>
    <w:rsid w:val="0092000C"/>
    <w:rsid w:val="00920B2D"/>
    <w:rsid w:val="00920C3E"/>
    <w:rsid w:val="00920CAD"/>
    <w:rsid w:val="00920E7A"/>
    <w:rsid w:val="00920FC0"/>
    <w:rsid w:val="009215F8"/>
    <w:rsid w:val="00921900"/>
    <w:rsid w:val="00922114"/>
    <w:rsid w:val="009222C4"/>
    <w:rsid w:val="00922370"/>
    <w:rsid w:val="0092253F"/>
    <w:rsid w:val="00922D4A"/>
    <w:rsid w:val="009236B2"/>
    <w:rsid w:val="00923DB3"/>
    <w:rsid w:val="00923ED2"/>
    <w:rsid w:val="00923EEF"/>
    <w:rsid w:val="009244C7"/>
    <w:rsid w:val="00924543"/>
    <w:rsid w:val="0092477F"/>
    <w:rsid w:val="00924F4A"/>
    <w:rsid w:val="00924FDB"/>
    <w:rsid w:val="00925B3A"/>
    <w:rsid w:val="00925C0A"/>
    <w:rsid w:val="00925CB4"/>
    <w:rsid w:val="009264BF"/>
    <w:rsid w:val="00926F9B"/>
    <w:rsid w:val="0092726F"/>
    <w:rsid w:val="00927F58"/>
    <w:rsid w:val="00930340"/>
    <w:rsid w:val="0093047D"/>
    <w:rsid w:val="00930E6A"/>
    <w:rsid w:val="00930F20"/>
    <w:rsid w:val="00930FC5"/>
    <w:rsid w:val="00931062"/>
    <w:rsid w:val="00931341"/>
    <w:rsid w:val="00931B27"/>
    <w:rsid w:val="00931E03"/>
    <w:rsid w:val="00932144"/>
    <w:rsid w:val="00932617"/>
    <w:rsid w:val="0093262F"/>
    <w:rsid w:val="009327D6"/>
    <w:rsid w:val="00932A54"/>
    <w:rsid w:val="00933129"/>
    <w:rsid w:val="009333F4"/>
    <w:rsid w:val="009339DC"/>
    <w:rsid w:val="009347D8"/>
    <w:rsid w:val="00934B03"/>
    <w:rsid w:val="009350E6"/>
    <w:rsid w:val="00935174"/>
    <w:rsid w:val="00935368"/>
    <w:rsid w:val="009358CF"/>
    <w:rsid w:val="009358F4"/>
    <w:rsid w:val="00935DEA"/>
    <w:rsid w:val="00935EE0"/>
    <w:rsid w:val="00936365"/>
    <w:rsid w:val="00936599"/>
    <w:rsid w:val="009369D3"/>
    <w:rsid w:val="00936AED"/>
    <w:rsid w:val="00936D6A"/>
    <w:rsid w:val="00936DE0"/>
    <w:rsid w:val="0093786B"/>
    <w:rsid w:val="00937DDF"/>
    <w:rsid w:val="00940D7F"/>
    <w:rsid w:val="00940E65"/>
    <w:rsid w:val="00940F6B"/>
    <w:rsid w:val="00941402"/>
    <w:rsid w:val="00941632"/>
    <w:rsid w:val="00941748"/>
    <w:rsid w:val="00941EB8"/>
    <w:rsid w:val="0094202E"/>
    <w:rsid w:val="009420F1"/>
    <w:rsid w:val="00942157"/>
    <w:rsid w:val="0094244D"/>
    <w:rsid w:val="009424A0"/>
    <w:rsid w:val="00942995"/>
    <w:rsid w:val="00942B68"/>
    <w:rsid w:val="00943033"/>
    <w:rsid w:val="00943295"/>
    <w:rsid w:val="00943A11"/>
    <w:rsid w:val="00943A1A"/>
    <w:rsid w:val="00943AF7"/>
    <w:rsid w:val="00944391"/>
    <w:rsid w:val="00944417"/>
    <w:rsid w:val="0094497D"/>
    <w:rsid w:val="009449BA"/>
    <w:rsid w:val="00944B56"/>
    <w:rsid w:val="00944CF6"/>
    <w:rsid w:val="00944FD7"/>
    <w:rsid w:val="009457F2"/>
    <w:rsid w:val="009460F9"/>
    <w:rsid w:val="00946999"/>
    <w:rsid w:val="00946BCC"/>
    <w:rsid w:val="00946C27"/>
    <w:rsid w:val="00946EF8"/>
    <w:rsid w:val="00947396"/>
    <w:rsid w:val="0094740C"/>
    <w:rsid w:val="009475FC"/>
    <w:rsid w:val="00947DF9"/>
    <w:rsid w:val="00947E10"/>
    <w:rsid w:val="00947F1A"/>
    <w:rsid w:val="0095001D"/>
    <w:rsid w:val="0095057E"/>
    <w:rsid w:val="00950F5D"/>
    <w:rsid w:val="009510E5"/>
    <w:rsid w:val="00951254"/>
    <w:rsid w:val="009513D3"/>
    <w:rsid w:val="0095177A"/>
    <w:rsid w:val="00951A2C"/>
    <w:rsid w:val="00951B91"/>
    <w:rsid w:val="00951C66"/>
    <w:rsid w:val="00951DBA"/>
    <w:rsid w:val="00951FFA"/>
    <w:rsid w:val="00952098"/>
    <w:rsid w:val="009523A6"/>
    <w:rsid w:val="00952695"/>
    <w:rsid w:val="00952B7C"/>
    <w:rsid w:val="00952B99"/>
    <w:rsid w:val="00952D50"/>
    <w:rsid w:val="00952DB1"/>
    <w:rsid w:val="009530C3"/>
    <w:rsid w:val="009531D9"/>
    <w:rsid w:val="00953746"/>
    <w:rsid w:val="00953C7E"/>
    <w:rsid w:val="0095402F"/>
    <w:rsid w:val="009545E4"/>
    <w:rsid w:val="00954C47"/>
    <w:rsid w:val="00954DEE"/>
    <w:rsid w:val="00955017"/>
    <w:rsid w:val="00955356"/>
    <w:rsid w:val="009554D4"/>
    <w:rsid w:val="00955989"/>
    <w:rsid w:val="00955B4B"/>
    <w:rsid w:val="00955BF9"/>
    <w:rsid w:val="00955C0D"/>
    <w:rsid w:val="00955C7E"/>
    <w:rsid w:val="00955FD8"/>
    <w:rsid w:val="00956041"/>
    <w:rsid w:val="009561EB"/>
    <w:rsid w:val="0095629B"/>
    <w:rsid w:val="009563AF"/>
    <w:rsid w:val="00956A50"/>
    <w:rsid w:val="00956B40"/>
    <w:rsid w:val="009570EF"/>
    <w:rsid w:val="00957330"/>
    <w:rsid w:val="00957B58"/>
    <w:rsid w:val="00957C58"/>
    <w:rsid w:val="00957DBE"/>
    <w:rsid w:val="00957E74"/>
    <w:rsid w:val="00960088"/>
    <w:rsid w:val="00960225"/>
    <w:rsid w:val="009602F3"/>
    <w:rsid w:val="009603BE"/>
    <w:rsid w:val="009610C5"/>
    <w:rsid w:val="0096119A"/>
    <w:rsid w:val="0096169B"/>
    <w:rsid w:val="009619AE"/>
    <w:rsid w:val="00962480"/>
    <w:rsid w:val="00962EF9"/>
    <w:rsid w:val="009636E7"/>
    <w:rsid w:val="00963A6E"/>
    <w:rsid w:val="00963AAD"/>
    <w:rsid w:val="00963CD3"/>
    <w:rsid w:val="00963FD3"/>
    <w:rsid w:val="009647AD"/>
    <w:rsid w:val="00964E42"/>
    <w:rsid w:val="00964E7D"/>
    <w:rsid w:val="00964FDB"/>
    <w:rsid w:val="00965235"/>
    <w:rsid w:val="00966D6A"/>
    <w:rsid w:val="00966D73"/>
    <w:rsid w:val="00966DDF"/>
    <w:rsid w:val="0096703F"/>
    <w:rsid w:val="00967242"/>
    <w:rsid w:val="00967806"/>
    <w:rsid w:val="00967D17"/>
    <w:rsid w:val="009700AA"/>
    <w:rsid w:val="0097026F"/>
    <w:rsid w:val="0097040E"/>
    <w:rsid w:val="00971387"/>
    <w:rsid w:val="009715FE"/>
    <w:rsid w:val="00971B72"/>
    <w:rsid w:val="00972365"/>
    <w:rsid w:val="00972D66"/>
    <w:rsid w:val="00973638"/>
    <w:rsid w:val="009738C3"/>
    <w:rsid w:val="009738D4"/>
    <w:rsid w:val="00974505"/>
    <w:rsid w:val="00974594"/>
    <w:rsid w:val="0097468C"/>
    <w:rsid w:val="00974A92"/>
    <w:rsid w:val="0097515D"/>
    <w:rsid w:val="0097519A"/>
    <w:rsid w:val="00975B70"/>
    <w:rsid w:val="00975C88"/>
    <w:rsid w:val="0097619C"/>
    <w:rsid w:val="00976684"/>
    <w:rsid w:val="00976838"/>
    <w:rsid w:val="00976BDD"/>
    <w:rsid w:val="00977E54"/>
    <w:rsid w:val="009800E5"/>
    <w:rsid w:val="009803E7"/>
    <w:rsid w:val="0098077A"/>
    <w:rsid w:val="00980C81"/>
    <w:rsid w:val="00980DC1"/>
    <w:rsid w:val="00981692"/>
    <w:rsid w:val="00982004"/>
    <w:rsid w:val="0098202B"/>
    <w:rsid w:val="009822D5"/>
    <w:rsid w:val="00982410"/>
    <w:rsid w:val="00982432"/>
    <w:rsid w:val="00982E50"/>
    <w:rsid w:val="00982F1A"/>
    <w:rsid w:val="0098306F"/>
    <w:rsid w:val="00983276"/>
    <w:rsid w:val="009832CF"/>
    <w:rsid w:val="0098370F"/>
    <w:rsid w:val="00984B2B"/>
    <w:rsid w:val="009851B3"/>
    <w:rsid w:val="009856E3"/>
    <w:rsid w:val="009857C2"/>
    <w:rsid w:val="009859DF"/>
    <w:rsid w:val="00985D2A"/>
    <w:rsid w:val="00985D92"/>
    <w:rsid w:val="00985FF0"/>
    <w:rsid w:val="00986018"/>
    <w:rsid w:val="00986203"/>
    <w:rsid w:val="009865AF"/>
    <w:rsid w:val="009865B9"/>
    <w:rsid w:val="00987592"/>
    <w:rsid w:val="00987A2F"/>
    <w:rsid w:val="00987BC3"/>
    <w:rsid w:val="00987E27"/>
    <w:rsid w:val="00987E54"/>
    <w:rsid w:val="0099024B"/>
    <w:rsid w:val="00990419"/>
    <w:rsid w:val="0099041E"/>
    <w:rsid w:val="0099109F"/>
    <w:rsid w:val="0099137E"/>
    <w:rsid w:val="0099190B"/>
    <w:rsid w:val="009919E6"/>
    <w:rsid w:val="00991BE9"/>
    <w:rsid w:val="00991E03"/>
    <w:rsid w:val="00991F35"/>
    <w:rsid w:val="0099239E"/>
    <w:rsid w:val="009929CD"/>
    <w:rsid w:val="00992E78"/>
    <w:rsid w:val="009932FD"/>
    <w:rsid w:val="00993741"/>
    <w:rsid w:val="009941C3"/>
    <w:rsid w:val="00994BC7"/>
    <w:rsid w:val="0099552B"/>
    <w:rsid w:val="00995926"/>
    <w:rsid w:val="00995D5F"/>
    <w:rsid w:val="00995D69"/>
    <w:rsid w:val="00996313"/>
    <w:rsid w:val="00996401"/>
    <w:rsid w:val="00996519"/>
    <w:rsid w:val="009965A4"/>
    <w:rsid w:val="00996C1C"/>
    <w:rsid w:val="0099743A"/>
    <w:rsid w:val="00997743"/>
    <w:rsid w:val="00997AD1"/>
    <w:rsid w:val="00997F26"/>
    <w:rsid w:val="00997F75"/>
    <w:rsid w:val="009A0366"/>
    <w:rsid w:val="009A0468"/>
    <w:rsid w:val="009A0678"/>
    <w:rsid w:val="009A08E3"/>
    <w:rsid w:val="009A17D1"/>
    <w:rsid w:val="009A188C"/>
    <w:rsid w:val="009A1949"/>
    <w:rsid w:val="009A19B5"/>
    <w:rsid w:val="009A1E75"/>
    <w:rsid w:val="009A24AC"/>
    <w:rsid w:val="009A2AF4"/>
    <w:rsid w:val="009A2AFA"/>
    <w:rsid w:val="009A316F"/>
    <w:rsid w:val="009A3215"/>
    <w:rsid w:val="009A3242"/>
    <w:rsid w:val="009A3459"/>
    <w:rsid w:val="009A382C"/>
    <w:rsid w:val="009A3AF2"/>
    <w:rsid w:val="009A3D0E"/>
    <w:rsid w:val="009A3DC5"/>
    <w:rsid w:val="009A422D"/>
    <w:rsid w:val="009A422F"/>
    <w:rsid w:val="009A447E"/>
    <w:rsid w:val="009A448E"/>
    <w:rsid w:val="009A4A60"/>
    <w:rsid w:val="009A4C30"/>
    <w:rsid w:val="009A54C3"/>
    <w:rsid w:val="009A60F7"/>
    <w:rsid w:val="009A66F9"/>
    <w:rsid w:val="009A6C23"/>
    <w:rsid w:val="009A6DA1"/>
    <w:rsid w:val="009A717E"/>
    <w:rsid w:val="009A7246"/>
    <w:rsid w:val="009A7FBB"/>
    <w:rsid w:val="009B049B"/>
    <w:rsid w:val="009B0621"/>
    <w:rsid w:val="009B07A5"/>
    <w:rsid w:val="009B0C82"/>
    <w:rsid w:val="009B1808"/>
    <w:rsid w:val="009B1BA9"/>
    <w:rsid w:val="009B2509"/>
    <w:rsid w:val="009B33F8"/>
    <w:rsid w:val="009B3BC4"/>
    <w:rsid w:val="009B3F3D"/>
    <w:rsid w:val="009B40C4"/>
    <w:rsid w:val="009B41AA"/>
    <w:rsid w:val="009B42DE"/>
    <w:rsid w:val="009B44DF"/>
    <w:rsid w:val="009B5A93"/>
    <w:rsid w:val="009B5F69"/>
    <w:rsid w:val="009B6180"/>
    <w:rsid w:val="009B632E"/>
    <w:rsid w:val="009B6943"/>
    <w:rsid w:val="009B6B08"/>
    <w:rsid w:val="009B7217"/>
    <w:rsid w:val="009B73FB"/>
    <w:rsid w:val="009B75A4"/>
    <w:rsid w:val="009B7680"/>
    <w:rsid w:val="009B7693"/>
    <w:rsid w:val="009B7B19"/>
    <w:rsid w:val="009B7B70"/>
    <w:rsid w:val="009C0DB8"/>
    <w:rsid w:val="009C1A80"/>
    <w:rsid w:val="009C1D11"/>
    <w:rsid w:val="009C1DE7"/>
    <w:rsid w:val="009C276B"/>
    <w:rsid w:val="009C27C5"/>
    <w:rsid w:val="009C2923"/>
    <w:rsid w:val="009C2D06"/>
    <w:rsid w:val="009C2D73"/>
    <w:rsid w:val="009C341E"/>
    <w:rsid w:val="009C3447"/>
    <w:rsid w:val="009C35A1"/>
    <w:rsid w:val="009C3675"/>
    <w:rsid w:val="009C3977"/>
    <w:rsid w:val="009C3978"/>
    <w:rsid w:val="009C3FD1"/>
    <w:rsid w:val="009C4232"/>
    <w:rsid w:val="009C4636"/>
    <w:rsid w:val="009C48BB"/>
    <w:rsid w:val="009C4AE8"/>
    <w:rsid w:val="009C4EE3"/>
    <w:rsid w:val="009C52F2"/>
    <w:rsid w:val="009C5667"/>
    <w:rsid w:val="009C5669"/>
    <w:rsid w:val="009C57DC"/>
    <w:rsid w:val="009C6945"/>
    <w:rsid w:val="009C6979"/>
    <w:rsid w:val="009C69D5"/>
    <w:rsid w:val="009C6B2D"/>
    <w:rsid w:val="009C6B38"/>
    <w:rsid w:val="009C6B49"/>
    <w:rsid w:val="009C6DDD"/>
    <w:rsid w:val="009C6DEC"/>
    <w:rsid w:val="009C6DEF"/>
    <w:rsid w:val="009C73A2"/>
    <w:rsid w:val="009C77B1"/>
    <w:rsid w:val="009C7B00"/>
    <w:rsid w:val="009C7B50"/>
    <w:rsid w:val="009D03F1"/>
    <w:rsid w:val="009D0595"/>
    <w:rsid w:val="009D07A8"/>
    <w:rsid w:val="009D09AE"/>
    <w:rsid w:val="009D0AE8"/>
    <w:rsid w:val="009D0E95"/>
    <w:rsid w:val="009D1164"/>
    <w:rsid w:val="009D16C6"/>
    <w:rsid w:val="009D2849"/>
    <w:rsid w:val="009D2E75"/>
    <w:rsid w:val="009D305C"/>
    <w:rsid w:val="009D347D"/>
    <w:rsid w:val="009D3DD9"/>
    <w:rsid w:val="009D4456"/>
    <w:rsid w:val="009D4967"/>
    <w:rsid w:val="009D4B12"/>
    <w:rsid w:val="009D4D76"/>
    <w:rsid w:val="009D4F2E"/>
    <w:rsid w:val="009D5063"/>
    <w:rsid w:val="009D547C"/>
    <w:rsid w:val="009D56A4"/>
    <w:rsid w:val="009D5D65"/>
    <w:rsid w:val="009D62F7"/>
    <w:rsid w:val="009D6415"/>
    <w:rsid w:val="009D6BD7"/>
    <w:rsid w:val="009D6E70"/>
    <w:rsid w:val="009D6FF2"/>
    <w:rsid w:val="009D7197"/>
    <w:rsid w:val="009D7362"/>
    <w:rsid w:val="009D736B"/>
    <w:rsid w:val="009E0195"/>
    <w:rsid w:val="009E0A41"/>
    <w:rsid w:val="009E0C26"/>
    <w:rsid w:val="009E0D0A"/>
    <w:rsid w:val="009E1016"/>
    <w:rsid w:val="009E13DD"/>
    <w:rsid w:val="009E13F1"/>
    <w:rsid w:val="009E19C9"/>
    <w:rsid w:val="009E2003"/>
    <w:rsid w:val="009E207B"/>
    <w:rsid w:val="009E223A"/>
    <w:rsid w:val="009E2277"/>
    <w:rsid w:val="009E23F6"/>
    <w:rsid w:val="009E2AFE"/>
    <w:rsid w:val="009E327C"/>
    <w:rsid w:val="009E3358"/>
    <w:rsid w:val="009E3639"/>
    <w:rsid w:val="009E3DA8"/>
    <w:rsid w:val="009E43CB"/>
    <w:rsid w:val="009E4811"/>
    <w:rsid w:val="009E4B00"/>
    <w:rsid w:val="009E4C0A"/>
    <w:rsid w:val="009E4FCD"/>
    <w:rsid w:val="009E4FFD"/>
    <w:rsid w:val="009E516F"/>
    <w:rsid w:val="009E5187"/>
    <w:rsid w:val="009E51FD"/>
    <w:rsid w:val="009E5619"/>
    <w:rsid w:val="009E57FB"/>
    <w:rsid w:val="009E5F21"/>
    <w:rsid w:val="009E6078"/>
    <w:rsid w:val="009E67DA"/>
    <w:rsid w:val="009E6C72"/>
    <w:rsid w:val="009E6CCD"/>
    <w:rsid w:val="009E6E1C"/>
    <w:rsid w:val="009E6ECE"/>
    <w:rsid w:val="009E6F03"/>
    <w:rsid w:val="009E6F68"/>
    <w:rsid w:val="009E6FF7"/>
    <w:rsid w:val="009E72A2"/>
    <w:rsid w:val="009E72EA"/>
    <w:rsid w:val="009E735F"/>
    <w:rsid w:val="009E7732"/>
    <w:rsid w:val="009E7898"/>
    <w:rsid w:val="009E789A"/>
    <w:rsid w:val="009E7A08"/>
    <w:rsid w:val="009E7AF9"/>
    <w:rsid w:val="009E7CD9"/>
    <w:rsid w:val="009F008B"/>
    <w:rsid w:val="009F0107"/>
    <w:rsid w:val="009F02F9"/>
    <w:rsid w:val="009F068C"/>
    <w:rsid w:val="009F0AAC"/>
    <w:rsid w:val="009F0C25"/>
    <w:rsid w:val="009F19CD"/>
    <w:rsid w:val="009F1ADF"/>
    <w:rsid w:val="009F1F01"/>
    <w:rsid w:val="009F21E1"/>
    <w:rsid w:val="009F249A"/>
    <w:rsid w:val="009F2786"/>
    <w:rsid w:val="009F2E32"/>
    <w:rsid w:val="009F2E50"/>
    <w:rsid w:val="009F3043"/>
    <w:rsid w:val="009F33A9"/>
    <w:rsid w:val="009F357C"/>
    <w:rsid w:val="009F431E"/>
    <w:rsid w:val="009F4663"/>
    <w:rsid w:val="009F4DD8"/>
    <w:rsid w:val="009F4EB4"/>
    <w:rsid w:val="009F528B"/>
    <w:rsid w:val="009F53AF"/>
    <w:rsid w:val="009F55DF"/>
    <w:rsid w:val="009F5B96"/>
    <w:rsid w:val="009F5C8B"/>
    <w:rsid w:val="009F5D43"/>
    <w:rsid w:val="009F5EE5"/>
    <w:rsid w:val="009F6242"/>
    <w:rsid w:val="009F63B5"/>
    <w:rsid w:val="009F753B"/>
    <w:rsid w:val="009F754D"/>
    <w:rsid w:val="009F76CB"/>
    <w:rsid w:val="00A001F6"/>
    <w:rsid w:val="00A00792"/>
    <w:rsid w:val="00A00D04"/>
    <w:rsid w:val="00A00F3F"/>
    <w:rsid w:val="00A011C3"/>
    <w:rsid w:val="00A01566"/>
    <w:rsid w:val="00A015F7"/>
    <w:rsid w:val="00A017E2"/>
    <w:rsid w:val="00A01DF3"/>
    <w:rsid w:val="00A02A09"/>
    <w:rsid w:val="00A02B76"/>
    <w:rsid w:val="00A02BB3"/>
    <w:rsid w:val="00A03170"/>
    <w:rsid w:val="00A032C0"/>
    <w:rsid w:val="00A0333E"/>
    <w:rsid w:val="00A03461"/>
    <w:rsid w:val="00A03500"/>
    <w:rsid w:val="00A0366B"/>
    <w:rsid w:val="00A03672"/>
    <w:rsid w:val="00A0373C"/>
    <w:rsid w:val="00A037A3"/>
    <w:rsid w:val="00A03ED0"/>
    <w:rsid w:val="00A03F13"/>
    <w:rsid w:val="00A03FCD"/>
    <w:rsid w:val="00A042C6"/>
    <w:rsid w:val="00A0495A"/>
    <w:rsid w:val="00A0496D"/>
    <w:rsid w:val="00A04B46"/>
    <w:rsid w:val="00A04F09"/>
    <w:rsid w:val="00A052BE"/>
    <w:rsid w:val="00A053AA"/>
    <w:rsid w:val="00A057C2"/>
    <w:rsid w:val="00A057E7"/>
    <w:rsid w:val="00A06042"/>
    <w:rsid w:val="00A0632F"/>
    <w:rsid w:val="00A076C4"/>
    <w:rsid w:val="00A07962"/>
    <w:rsid w:val="00A07CE2"/>
    <w:rsid w:val="00A103D6"/>
    <w:rsid w:val="00A107C1"/>
    <w:rsid w:val="00A107E6"/>
    <w:rsid w:val="00A10C60"/>
    <w:rsid w:val="00A10CC3"/>
    <w:rsid w:val="00A10EDF"/>
    <w:rsid w:val="00A11C29"/>
    <w:rsid w:val="00A120DA"/>
    <w:rsid w:val="00A12251"/>
    <w:rsid w:val="00A1278E"/>
    <w:rsid w:val="00A12C41"/>
    <w:rsid w:val="00A12FB6"/>
    <w:rsid w:val="00A13431"/>
    <w:rsid w:val="00A13437"/>
    <w:rsid w:val="00A134E2"/>
    <w:rsid w:val="00A13ABB"/>
    <w:rsid w:val="00A140B7"/>
    <w:rsid w:val="00A14180"/>
    <w:rsid w:val="00A14478"/>
    <w:rsid w:val="00A14B1A"/>
    <w:rsid w:val="00A15194"/>
    <w:rsid w:val="00A15217"/>
    <w:rsid w:val="00A1563E"/>
    <w:rsid w:val="00A15BC6"/>
    <w:rsid w:val="00A15E01"/>
    <w:rsid w:val="00A15FD3"/>
    <w:rsid w:val="00A160C1"/>
    <w:rsid w:val="00A16457"/>
    <w:rsid w:val="00A16C22"/>
    <w:rsid w:val="00A16CE0"/>
    <w:rsid w:val="00A16D9C"/>
    <w:rsid w:val="00A1779D"/>
    <w:rsid w:val="00A17F57"/>
    <w:rsid w:val="00A201D6"/>
    <w:rsid w:val="00A20488"/>
    <w:rsid w:val="00A207EF"/>
    <w:rsid w:val="00A20D01"/>
    <w:rsid w:val="00A21171"/>
    <w:rsid w:val="00A211CB"/>
    <w:rsid w:val="00A21694"/>
    <w:rsid w:val="00A219D3"/>
    <w:rsid w:val="00A21FFF"/>
    <w:rsid w:val="00A220A6"/>
    <w:rsid w:val="00A22256"/>
    <w:rsid w:val="00A226BF"/>
    <w:rsid w:val="00A22789"/>
    <w:rsid w:val="00A22921"/>
    <w:rsid w:val="00A22DCC"/>
    <w:rsid w:val="00A22FB5"/>
    <w:rsid w:val="00A230CA"/>
    <w:rsid w:val="00A23516"/>
    <w:rsid w:val="00A23E0E"/>
    <w:rsid w:val="00A23E40"/>
    <w:rsid w:val="00A24CE3"/>
    <w:rsid w:val="00A25203"/>
    <w:rsid w:val="00A256CF"/>
    <w:rsid w:val="00A25862"/>
    <w:rsid w:val="00A25FF5"/>
    <w:rsid w:val="00A26069"/>
    <w:rsid w:val="00A2619C"/>
    <w:rsid w:val="00A2658D"/>
    <w:rsid w:val="00A26B43"/>
    <w:rsid w:val="00A26F54"/>
    <w:rsid w:val="00A26FBD"/>
    <w:rsid w:val="00A2780A"/>
    <w:rsid w:val="00A27935"/>
    <w:rsid w:val="00A27995"/>
    <w:rsid w:val="00A300AE"/>
    <w:rsid w:val="00A3069D"/>
    <w:rsid w:val="00A30998"/>
    <w:rsid w:val="00A30AD1"/>
    <w:rsid w:val="00A30B90"/>
    <w:rsid w:val="00A327DD"/>
    <w:rsid w:val="00A32D7E"/>
    <w:rsid w:val="00A3329B"/>
    <w:rsid w:val="00A33935"/>
    <w:rsid w:val="00A33A2F"/>
    <w:rsid w:val="00A33AD8"/>
    <w:rsid w:val="00A33CDA"/>
    <w:rsid w:val="00A341CD"/>
    <w:rsid w:val="00A3480D"/>
    <w:rsid w:val="00A34DD7"/>
    <w:rsid w:val="00A34F3E"/>
    <w:rsid w:val="00A35052"/>
    <w:rsid w:val="00A35186"/>
    <w:rsid w:val="00A35195"/>
    <w:rsid w:val="00A35BC8"/>
    <w:rsid w:val="00A35CE2"/>
    <w:rsid w:val="00A3684D"/>
    <w:rsid w:val="00A36A4E"/>
    <w:rsid w:val="00A3733C"/>
    <w:rsid w:val="00A375A5"/>
    <w:rsid w:val="00A3763D"/>
    <w:rsid w:val="00A37900"/>
    <w:rsid w:val="00A37CA8"/>
    <w:rsid w:val="00A401C1"/>
    <w:rsid w:val="00A405C8"/>
    <w:rsid w:val="00A407AA"/>
    <w:rsid w:val="00A42335"/>
    <w:rsid w:val="00A43560"/>
    <w:rsid w:val="00A4379E"/>
    <w:rsid w:val="00A43BA6"/>
    <w:rsid w:val="00A43F80"/>
    <w:rsid w:val="00A43FD4"/>
    <w:rsid w:val="00A440BA"/>
    <w:rsid w:val="00A445B3"/>
    <w:rsid w:val="00A4538B"/>
    <w:rsid w:val="00A455E7"/>
    <w:rsid w:val="00A45673"/>
    <w:rsid w:val="00A45730"/>
    <w:rsid w:val="00A45938"/>
    <w:rsid w:val="00A460CF"/>
    <w:rsid w:val="00A4636D"/>
    <w:rsid w:val="00A46385"/>
    <w:rsid w:val="00A46658"/>
    <w:rsid w:val="00A4673F"/>
    <w:rsid w:val="00A46E75"/>
    <w:rsid w:val="00A47051"/>
    <w:rsid w:val="00A470A9"/>
    <w:rsid w:val="00A476DD"/>
    <w:rsid w:val="00A4776F"/>
    <w:rsid w:val="00A4792F"/>
    <w:rsid w:val="00A479DF"/>
    <w:rsid w:val="00A47C4F"/>
    <w:rsid w:val="00A47D98"/>
    <w:rsid w:val="00A50860"/>
    <w:rsid w:val="00A50C14"/>
    <w:rsid w:val="00A50C72"/>
    <w:rsid w:val="00A50F91"/>
    <w:rsid w:val="00A51186"/>
    <w:rsid w:val="00A519B9"/>
    <w:rsid w:val="00A519C6"/>
    <w:rsid w:val="00A522EA"/>
    <w:rsid w:val="00A52537"/>
    <w:rsid w:val="00A525A0"/>
    <w:rsid w:val="00A52E2B"/>
    <w:rsid w:val="00A52FBF"/>
    <w:rsid w:val="00A538D1"/>
    <w:rsid w:val="00A53F56"/>
    <w:rsid w:val="00A5416D"/>
    <w:rsid w:val="00A54596"/>
    <w:rsid w:val="00A54952"/>
    <w:rsid w:val="00A54E11"/>
    <w:rsid w:val="00A550B7"/>
    <w:rsid w:val="00A55188"/>
    <w:rsid w:val="00A55B7C"/>
    <w:rsid w:val="00A55FD4"/>
    <w:rsid w:val="00A5649B"/>
    <w:rsid w:val="00A56D75"/>
    <w:rsid w:val="00A57007"/>
    <w:rsid w:val="00A5767E"/>
    <w:rsid w:val="00A57C88"/>
    <w:rsid w:val="00A6013C"/>
    <w:rsid w:val="00A6071F"/>
    <w:rsid w:val="00A6087E"/>
    <w:rsid w:val="00A60C98"/>
    <w:rsid w:val="00A60EF3"/>
    <w:rsid w:val="00A6195E"/>
    <w:rsid w:val="00A61B63"/>
    <w:rsid w:val="00A61DA9"/>
    <w:rsid w:val="00A61F69"/>
    <w:rsid w:val="00A628B9"/>
    <w:rsid w:val="00A62B1E"/>
    <w:rsid w:val="00A62F98"/>
    <w:rsid w:val="00A630EB"/>
    <w:rsid w:val="00A6387D"/>
    <w:rsid w:val="00A638C7"/>
    <w:rsid w:val="00A63D59"/>
    <w:rsid w:val="00A63DB6"/>
    <w:rsid w:val="00A63DB9"/>
    <w:rsid w:val="00A6485C"/>
    <w:rsid w:val="00A651DF"/>
    <w:rsid w:val="00A65491"/>
    <w:rsid w:val="00A65713"/>
    <w:rsid w:val="00A6580E"/>
    <w:rsid w:val="00A662F0"/>
    <w:rsid w:val="00A667C2"/>
    <w:rsid w:val="00A668DA"/>
    <w:rsid w:val="00A66A5A"/>
    <w:rsid w:val="00A66ABE"/>
    <w:rsid w:val="00A66C13"/>
    <w:rsid w:val="00A66DAB"/>
    <w:rsid w:val="00A66E29"/>
    <w:rsid w:val="00A66F57"/>
    <w:rsid w:val="00A672D3"/>
    <w:rsid w:val="00A67680"/>
    <w:rsid w:val="00A67A52"/>
    <w:rsid w:val="00A67B28"/>
    <w:rsid w:val="00A67BB5"/>
    <w:rsid w:val="00A67DDC"/>
    <w:rsid w:val="00A702E9"/>
    <w:rsid w:val="00A706C6"/>
    <w:rsid w:val="00A70E02"/>
    <w:rsid w:val="00A70F0F"/>
    <w:rsid w:val="00A7143E"/>
    <w:rsid w:val="00A71837"/>
    <w:rsid w:val="00A720A4"/>
    <w:rsid w:val="00A721CD"/>
    <w:rsid w:val="00A7296A"/>
    <w:rsid w:val="00A72B9E"/>
    <w:rsid w:val="00A72BAE"/>
    <w:rsid w:val="00A72F3B"/>
    <w:rsid w:val="00A732F6"/>
    <w:rsid w:val="00A73892"/>
    <w:rsid w:val="00A73B75"/>
    <w:rsid w:val="00A73D54"/>
    <w:rsid w:val="00A73D96"/>
    <w:rsid w:val="00A742A3"/>
    <w:rsid w:val="00A743FD"/>
    <w:rsid w:val="00A7463A"/>
    <w:rsid w:val="00A746A7"/>
    <w:rsid w:val="00A746AB"/>
    <w:rsid w:val="00A74DFC"/>
    <w:rsid w:val="00A74E6C"/>
    <w:rsid w:val="00A74EB0"/>
    <w:rsid w:val="00A75ABC"/>
    <w:rsid w:val="00A76969"/>
    <w:rsid w:val="00A76BB0"/>
    <w:rsid w:val="00A77219"/>
    <w:rsid w:val="00A7727D"/>
    <w:rsid w:val="00A774BC"/>
    <w:rsid w:val="00A779F8"/>
    <w:rsid w:val="00A803A3"/>
    <w:rsid w:val="00A80BD7"/>
    <w:rsid w:val="00A80DEB"/>
    <w:rsid w:val="00A81A50"/>
    <w:rsid w:val="00A81A5B"/>
    <w:rsid w:val="00A81B4B"/>
    <w:rsid w:val="00A81E50"/>
    <w:rsid w:val="00A829A8"/>
    <w:rsid w:val="00A82CDE"/>
    <w:rsid w:val="00A8325A"/>
    <w:rsid w:val="00A83A53"/>
    <w:rsid w:val="00A83E1F"/>
    <w:rsid w:val="00A842D7"/>
    <w:rsid w:val="00A84D21"/>
    <w:rsid w:val="00A85134"/>
    <w:rsid w:val="00A85C39"/>
    <w:rsid w:val="00A85D31"/>
    <w:rsid w:val="00A85E27"/>
    <w:rsid w:val="00A8601A"/>
    <w:rsid w:val="00A86516"/>
    <w:rsid w:val="00A86603"/>
    <w:rsid w:val="00A86999"/>
    <w:rsid w:val="00A86AE4"/>
    <w:rsid w:val="00A87242"/>
    <w:rsid w:val="00A8770E"/>
    <w:rsid w:val="00A87763"/>
    <w:rsid w:val="00A900E6"/>
    <w:rsid w:val="00A90357"/>
    <w:rsid w:val="00A90491"/>
    <w:rsid w:val="00A905F0"/>
    <w:rsid w:val="00A90B2F"/>
    <w:rsid w:val="00A90E39"/>
    <w:rsid w:val="00A91061"/>
    <w:rsid w:val="00A91164"/>
    <w:rsid w:val="00A91637"/>
    <w:rsid w:val="00A91BDF"/>
    <w:rsid w:val="00A92856"/>
    <w:rsid w:val="00A92AD8"/>
    <w:rsid w:val="00A92DA4"/>
    <w:rsid w:val="00A93027"/>
    <w:rsid w:val="00A93754"/>
    <w:rsid w:val="00A93C77"/>
    <w:rsid w:val="00A941AD"/>
    <w:rsid w:val="00A941DB"/>
    <w:rsid w:val="00A94258"/>
    <w:rsid w:val="00A94356"/>
    <w:rsid w:val="00A947F4"/>
    <w:rsid w:val="00A94852"/>
    <w:rsid w:val="00A948DD"/>
    <w:rsid w:val="00A94FF0"/>
    <w:rsid w:val="00A95017"/>
    <w:rsid w:val="00A950CA"/>
    <w:rsid w:val="00A953B1"/>
    <w:rsid w:val="00A956E6"/>
    <w:rsid w:val="00A95CF3"/>
    <w:rsid w:val="00A95D42"/>
    <w:rsid w:val="00A95EAA"/>
    <w:rsid w:val="00A96483"/>
    <w:rsid w:val="00A96760"/>
    <w:rsid w:val="00A970CF"/>
    <w:rsid w:val="00A97C2F"/>
    <w:rsid w:val="00A97C36"/>
    <w:rsid w:val="00A97CE8"/>
    <w:rsid w:val="00AA00F8"/>
    <w:rsid w:val="00AA0949"/>
    <w:rsid w:val="00AA0A5E"/>
    <w:rsid w:val="00AA0E3E"/>
    <w:rsid w:val="00AA13EF"/>
    <w:rsid w:val="00AA1672"/>
    <w:rsid w:val="00AA18F2"/>
    <w:rsid w:val="00AA1941"/>
    <w:rsid w:val="00AA1E29"/>
    <w:rsid w:val="00AA22EF"/>
    <w:rsid w:val="00AA2570"/>
    <w:rsid w:val="00AA2C62"/>
    <w:rsid w:val="00AA2CAC"/>
    <w:rsid w:val="00AA2CEE"/>
    <w:rsid w:val="00AA2CFD"/>
    <w:rsid w:val="00AA3A85"/>
    <w:rsid w:val="00AA3B90"/>
    <w:rsid w:val="00AA3C06"/>
    <w:rsid w:val="00AA3CD2"/>
    <w:rsid w:val="00AA45E1"/>
    <w:rsid w:val="00AA4874"/>
    <w:rsid w:val="00AA4CF2"/>
    <w:rsid w:val="00AA4D5D"/>
    <w:rsid w:val="00AA4DE0"/>
    <w:rsid w:val="00AA51AC"/>
    <w:rsid w:val="00AA52F8"/>
    <w:rsid w:val="00AA53BC"/>
    <w:rsid w:val="00AA5599"/>
    <w:rsid w:val="00AA5763"/>
    <w:rsid w:val="00AA5E33"/>
    <w:rsid w:val="00AA6A25"/>
    <w:rsid w:val="00AA6D35"/>
    <w:rsid w:val="00AA7316"/>
    <w:rsid w:val="00AA797D"/>
    <w:rsid w:val="00AA7AC0"/>
    <w:rsid w:val="00AB0545"/>
    <w:rsid w:val="00AB076F"/>
    <w:rsid w:val="00AB0A96"/>
    <w:rsid w:val="00AB0AE1"/>
    <w:rsid w:val="00AB0BA6"/>
    <w:rsid w:val="00AB0D31"/>
    <w:rsid w:val="00AB0F34"/>
    <w:rsid w:val="00AB1CC4"/>
    <w:rsid w:val="00AB1D17"/>
    <w:rsid w:val="00AB279D"/>
    <w:rsid w:val="00AB2C20"/>
    <w:rsid w:val="00AB2EA2"/>
    <w:rsid w:val="00AB2F9C"/>
    <w:rsid w:val="00AB3029"/>
    <w:rsid w:val="00AB30C0"/>
    <w:rsid w:val="00AB324D"/>
    <w:rsid w:val="00AB3432"/>
    <w:rsid w:val="00AB3B05"/>
    <w:rsid w:val="00AB3F5D"/>
    <w:rsid w:val="00AB3F7F"/>
    <w:rsid w:val="00AB4140"/>
    <w:rsid w:val="00AB4574"/>
    <w:rsid w:val="00AB45EA"/>
    <w:rsid w:val="00AB4851"/>
    <w:rsid w:val="00AB48AA"/>
    <w:rsid w:val="00AB4A52"/>
    <w:rsid w:val="00AB4CF5"/>
    <w:rsid w:val="00AB4D51"/>
    <w:rsid w:val="00AB524A"/>
    <w:rsid w:val="00AB5309"/>
    <w:rsid w:val="00AB54C6"/>
    <w:rsid w:val="00AB5550"/>
    <w:rsid w:val="00AB5553"/>
    <w:rsid w:val="00AB5860"/>
    <w:rsid w:val="00AB5C32"/>
    <w:rsid w:val="00AB5F5D"/>
    <w:rsid w:val="00AB60CB"/>
    <w:rsid w:val="00AB67DB"/>
    <w:rsid w:val="00AB6C44"/>
    <w:rsid w:val="00AB6EE6"/>
    <w:rsid w:val="00AB7D3F"/>
    <w:rsid w:val="00AB7E4B"/>
    <w:rsid w:val="00AC011B"/>
    <w:rsid w:val="00AC0786"/>
    <w:rsid w:val="00AC08C4"/>
    <w:rsid w:val="00AC1728"/>
    <w:rsid w:val="00AC1A6E"/>
    <w:rsid w:val="00AC1B0D"/>
    <w:rsid w:val="00AC1E46"/>
    <w:rsid w:val="00AC23F8"/>
    <w:rsid w:val="00AC28BB"/>
    <w:rsid w:val="00AC2C72"/>
    <w:rsid w:val="00AC2D62"/>
    <w:rsid w:val="00AC3208"/>
    <w:rsid w:val="00AC33FA"/>
    <w:rsid w:val="00AC3F70"/>
    <w:rsid w:val="00AC4229"/>
    <w:rsid w:val="00AC484B"/>
    <w:rsid w:val="00AC4FEB"/>
    <w:rsid w:val="00AC5154"/>
    <w:rsid w:val="00AC5652"/>
    <w:rsid w:val="00AC577E"/>
    <w:rsid w:val="00AC5843"/>
    <w:rsid w:val="00AC5C67"/>
    <w:rsid w:val="00AC5D14"/>
    <w:rsid w:val="00AC5F6E"/>
    <w:rsid w:val="00AC6745"/>
    <w:rsid w:val="00AC6AA0"/>
    <w:rsid w:val="00AC749F"/>
    <w:rsid w:val="00AC7C5D"/>
    <w:rsid w:val="00AC7FD7"/>
    <w:rsid w:val="00AD00FF"/>
    <w:rsid w:val="00AD06EA"/>
    <w:rsid w:val="00AD08FF"/>
    <w:rsid w:val="00AD0B1F"/>
    <w:rsid w:val="00AD0B7A"/>
    <w:rsid w:val="00AD12EF"/>
    <w:rsid w:val="00AD18CF"/>
    <w:rsid w:val="00AD19DD"/>
    <w:rsid w:val="00AD1B34"/>
    <w:rsid w:val="00AD251F"/>
    <w:rsid w:val="00AD2FB2"/>
    <w:rsid w:val="00AD32DA"/>
    <w:rsid w:val="00AD352D"/>
    <w:rsid w:val="00AD373E"/>
    <w:rsid w:val="00AD3C64"/>
    <w:rsid w:val="00AD3CF7"/>
    <w:rsid w:val="00AD3E97"/>
    <w:rsid w:val="00AD4282"/>
    <w:rsid w:val="00AD4308"/>
    <w:rsid w:val="00AD4514"/>
    <w:rsid w:val="00AD4C96"/>
    <w:rsid w:val="00AD52C6"/>
    <w:rsid w:val="00AD5452"/>
    <w:rsid w:val="00AD5663"/>
    <w:rsid w:val="00AD585B"/>
    <w:rsid w:val="00AD5955"/>
    <w:rsid w:val="00AD5B31"/>
    <w:rsid w:val="00AD5B8D"/>
    <w:rsid w:val="00AD607A"/>
    <w:rsid w:val="00AD67CF"/>
    <w:rsid w:val="00AD6B4C"/>
    <w:rsid w:val="00AD6E78"/>
    <w:rsid w:val="00AD71E7"/>
    <w:rsid w:val="00AD7676"/>
    <w:rsid w:val="00AD76A8"/>
    <w:rsid w:val="00AD78B1"/>
    <w:rsid w:val="00AD7E98"/>
    <w:rsid w:val="00AE00E7"/>
    <w:rsid w:val="00AE0409"/>
    <w:rsid w:val="00AE055F"/>
    <w:rsid w:val="00AE0B5A"/>
    <w:rsid w:val="00AE0BC9"/>
    <w:rsid w:val="00AE174C"/>
    <w:rsid w:val="00AE17D0"/>
    <w:rsid w:val="00AE1A5B"/>
    <w:rsid w:val="00AE1A8E"/>
    <w:rsid w:val="00AE1DF9"/>
    <w:rsid w:val="00AE2075"/>
    <w:rsid w:val="00AE2389"/>
    <w:rsid w:val="00AE26E2"/>
    <w:rsid w:val="00AE2D73"/>
    <w:rsid w:val="00AE2EA5"/>
    <w:rsid w:val="00AE3282"/>
    <w:rsid w:val="00AE3DA5"/>
    <w:rsid w:val="00AE3F54"/>
    <w:rsid w:val="00AE3F6A"/>
    <w:rsid w:val="00AE3FE9"/>
    <w:rsid w:val="00AE4071"/>
    <w:rsid w:val="00AE40C0"/>
    <w:rsid w:val="00AE4345"/>
    <w:rsid w:val="00AE5015"/>
    <w:rsid w:val="00AE556D"/>
    <w:rsid w:val="00AE592C"/>
    <w:rsid w:val="00AE5DF9"/>
    <w:rsid w:val="00AE5FEA"/>
    <w:rsid w:val="00AE6091"/>
    <w:rsid w:val="00AE6407"/>
    <w:rsid w:val="00AE67E5"/>
    <w:rsid w:val="00AE6BD5"/>
    <w:rsid w:val="00AE6CB0"/>
    <w:rsid w:val="00AE6FF5"/>
    <w:rsid w:val="00AE76CD"/>
    <w:rsid w:val="00AE7744"/>
    <w:rsid w:val="00AE78D8"/>
    <w:rsid w:val="00AE7CD0"/>
    <w:rsid w:val="00AF010A"/>
    <w:rsid w:val="00AF1273"/>
    <w:rsid w:val="00AF19BC"/>
    <w:rsid w:val="00AF1ADA"/>
    <w:rsid w:val="00AF1D42"/>
    <w:rsid w:val="00AF24BE"/>
    <w:rsid w:val="00AF270D"/>
    <w:rsid w:val="00AF2A1B"/>
    <w:rsid w:val="00AF2BB5"/>
    <w:rsid w:val="00AF3016"/>
    <w:rsid w:val="00AF34F9"/>
    <w:rsid w:val="00AF358E"/>
    <w:rsid w:val="00AF35D4"/>
    <w:rsid w:val="00AF3764"/>
    <w:rsid w:val="00AF37AF"/>
    <w:rsid w:val="00AF3E6D"/>
    <w:rsid w:val="00AF3EFD"/>
    <w:rsid w:val="00AF4375"/>
    <w:rsid w:val="00AF46D3"/>
    <w:rsid w:val="00AF4822"/>
    <w:rsid w:val="00AF497A"/>
    <w:rsid w:val="00AF4B3C"/>
    <w:rsid w:val="00AF4E79"/>
    <w:rsid w:val="00AF5124"/>
    <w:rsid w:val="00AF52AB"/>
    <w:rsid w:val="00AF52BD"/>
    <w:rsid w:val="00AF558D"/>
    <w:rsid w:val="00AF6CAA"/>
    <w:rsid w:val="00AF738B"/>
    <w:rsid w:val="00AF744C"/>
    <w:rsid w:val="00AF773D"/>
    <w:rsid w:val="00AF797F"/>
    <w:rsid w:val="00AF79E0"/>
    <w:rsid w:val="00AF7A8B"/>
    <w:rsid w:val="00B00079"/>
    <w:rsid w:val="00B007EB"/>
    <w:rsid w:val="00B00802"/>
    <w:rsid w:val="00B00D21"/>
    <w:rsid w:val="00B00D51"/>
    <w:rsid w:val="00B011C8"/>
    <w:rsid w:val="00B014D4"/>
    <w:rsid w:val="00B01720"/>
    <w:rsid w:val="00B01B48"/>
    <w:rsid w:val="00B01DCC"/>
    <w:rsid w:val="00B01E8E"/>
    <w:rsid w:val="00B02082"/>
    <w:rsid w:val="00B0282B"/>
    <w:rsid w:val="00B02B22"/>
    <w:rsid w:val="00B02BE6"/>
    <w:rsid w:val="00B02D1B"/>
    <w:rsid w:val="00B02F48"/>
    <w:rsid w:val="00B033DE"/>
    <w:rsid w:val="00B03729"/>
    <w:rsid w:val="00B04115"/>
    <w:rsid w:val="00B04455"/>
    <w:rsid w:val="00B048B2"/>
    <w:rsid w:val="00B05533"/>
    <w:rsid w:val="00B05581"/>
    <w:rsid w:val="00B0575D"/>
    <w:rsid w:val="00B05BC9"/>
    <w:rsid w:val="00B05EED"/>
    <w:rsid w:val="00B065B2"/>
    <w:rsid w:val="00B06EC4"/>
    <w:rsid w:val="00B071F9"/>
    <w:rsid w:val="00B07420"/>
    <w:rsid w:val="00B07D29"/>
    <w:rsid w:val="00B07DB9"/>
    <w:rsid w:val="00B07DFB"/>
    <w:rsid w:val="00B10051"/>
    <w:rsid w:val="00B10584"/>
    <w:rsid w:val="00B108BB"/>
    <w:rsid w:val="00B10A7B"/>
    <w:rsid w:val="00B1118B"/>
    <w:rsid w:val="00B1135F"/>
    <w:rsid w:val="00B11478"/>
    <w:rsid w:val="00B11C2A"/>
    <w:rsid w:val="00B12811"/>
    <w:rsid w:val="00B12928"/>
    <w:rsid w:val="00B12B4F"/>
    <w:rsid w:val="00B12D48"/>
    <w:rsid w:val="00B134DF"/>
    <w:rsid w:val="00B15809"/>
    <w:rsid w:val="00B1632A"/>
    <w:rsid w:val="00B16678"/>
    <w:rsid w:val="00B16856"/>
    <w:rsid w:val="00B179D8"/>
    <w:rsid w:val="00B17ACB"/>
    <w:rsid w:val="00B20108"/>
    <w:rsid w:val="00B201A4"/>
    <w:rsid w:val="00B20202"/>
    <w:rsid w:val="00B202C3"/>
    <w:rsid w:val="00B2081D"/>
    <w:rsid w:val="00B20A3E"/>
    <w:rsid w:val="00B20E5B"/>
    <w:rsid w:val="00B20F57"/>
    <w:rsid w:val="00B2155E"/>
    <w:rsid w:val="00B2180F"/>
    <w:rsid w:val="00B21940"/>
    <w:rsid w:val="00B2201E"/>
    <w:rsid w:val="00B222D5"/>
    <w:rsid w:val="00B225C1"/>
    <w:rsid w:val="00B22C5F"/>
    <w:rsid w:val="00B22F09"/>
    <w:rsid w:val="00B23082"/>
    <w:rsid w:val="00B23928"/>
    <w:rsid w:val="00B23A0A"/>
    <w:rsid w:val="00B23E1C"/>
    <w:rsid w:val="00B23FF3"/>
    <w:rsid w:val="00B24200"/>
    <w:rsid w:val="00B24504"/>
    <w:rsid w:val="00B24B61"/>
    <w:rsid w:val="00B25636"/>
    <w:rsid w:val="00B26B28"/>
    <w:rsid w:val="00B26D10"/>
    <w:rsid w:val="00B26F10"/>
    <w:rsid w:val="00B27796"/>
    <w:rsid w:val="00B278A0"/>
    <w:rsid w:val="00B27F67"/>
    <w:rsid w:val="00B302D1"/>
    <w:rsid w:val="00B30597"/>
    <w:rsid w:val="00B30D9B"/>
    <w:rsid w:val="00B30E8F"/>
    <w:rsid w:val="00B310E3"/>
    <w:rsid w:val="00B3197B"/>
    <w:rsid w:val="00B31B1B"/>
    <w:rsid w:val="00B31C8F"/>
    <w:rsid w:val="00B31F5C"/>
    <w:rsid w:val="00B31F8E"/>
    <w:rsid w:val="00B320BB"/>
    <w:rsid w:val="00B3249C"/>
    <w:rsid w:val="00B32A25"/>
    <w:rsid w:val="00B32E2D"/>
    <w:rsid w:val="00B33431"/>
    <w:rsid w:val="00B334F9"/>
    <w:rsid w:val="00B33599"/>
    <w:rsid w:val="00B337CB"/>
    <w:rsid w:val="00B338AC"/>
    <w:rsid w:val="00B33927"/>
    <w:rsid w:val="00B33B34"/>
    <w:rsid w:val="00B33C7B"/>
    <w:rsid w:val="00B34617"/>
    <w:rsid w:val="00B349D8"/>
    <w:rsid w:val="00B34B5E"/>
    <w:rsid w:val="00B34D43"/>
    <w:rsid w:val="00B34F00"/>
    <w:rsid w:val="00B354B5"/>
    <w:rsid w:val="00B35A02"/>
    <w:rsid w:val="00B35C6D"/>
    <w:rsid w:val="00B362D5"/>
    <w:rsid w:val="00B363D4"/>
    <w:rsid w:val="00B3657B"/>
    <w:rsid w:val="00B3744C"/>
    <w:rsid w:val="00B37688"/>
    <w:rsid w:val="00B376D1"/>
    <w:rsid w:val="00B379F2"/>
    <w:rsid w:val="00B4123A"/>
    <w:rsid w:val="00B41B64"/>
    <w:rsid w:val="00B41EC0"/>
    <w:rsid w:val="00B41F29"/>
    <w:rsid w:val="00B42484"/>
    <w:rsid w:val="00B426AD"/>
    <w:rsid w:val="00B4279A"/>
    <w:rsid w:val="00B42B38"/>
    <w:rsid w:val="00B42D71"/>
    <w:rsid w:val="00B43188"/>
    <w:rsid w:val="00B4325B"/>
    <w:rsid w:val="00B43289"/>
    <w:rsid w:val="00B4355E"/>
    <w:rsid w:val="00B4373D"/>
    <w:rsid w:val="00B43A54"/>
    <w:rsid w:val="00B43F0B"/>
    <w:rsid w:val="00B43F32"/>
    <w:rsid w:val="00B43FA7"/>
    <w:rsid w:val="00B44181"/>
    <w:rsid w:val="00B445C3"/>
    <w:rsid w:val="00B447B2"/>
    <w:rsid w:val="00B447B7"/>
    <w:rsid w:val="00B449BC"/>
    <w:rsid w:val="00B44A62"/>
    <w:rsid w:val="00B44A76"/>
    <w:rsid w:val="00B45BC9"/>
    <w:rsid w:val="00B464FD"/>
    <w:rsid w:val="00B466D2"/>
    <w:rsid w:val="00B47079"/>
    <w:rsid w:val="00B471C2"/>
    <w:rsid w:val="00B4755B"/>
    <w:rsid w:val="00B47632"/>
    <w:rsid w:val="00B47A85"/>
    <w:rsid w:val="00B5027B"/>
    <w:rsid w:val="00B50320"/>
    <w:rsid w:val="00B50A8F"/>
    <w:rsid w:val="00B51943"/>
    <w:rsid w:val="00B51A5F"/>
    <w:rsid w:val="00B51D23"/>
    <w:rsid w:val="00B51E7A"/>
    <w:rsid w:val="00B521B6"/>
    <w:rsid w:val="00B5247F"/>
    <w:rsid w:val="00B5282C"/>
    <w:rsid w:val="00B52905"/>
    <w:rsid w:val="00B5319B"/>
    <w:rsid w:val="00B53252"/>
    <w:rsid w:val="00B53B06"/>
    <w:rsid w:val="00B53E8F"/>
    <w:rsid w:val="00B5453D"/>
    <w:rsid w:val="00B5480C"/>
    <w:rsid w:val="00B54CE1"/>
    <w:rsid w:val="00B54D03"/>
    <w:rsid w:val="00B5531E"/>
    <w:rsid w:val="00B5549B"/>
    <w:rsid w:val="00B55824"/>
    <w:rsid w:val="00B558C4"/>
    <w:rsid w:val="00B558FB"/>
    <w:rsid w:val="00B55A6A"/>
    <w:rsid w:val="00B55E56"/>
    <w:rsid w:val="00B55EC8"/>
    <w:rsid w:val="00B560FC"/>
    <w:rsid w:val="00B5628F"/>
    <w:rsid w:val="00B562B3"/>
    <w:rsid w:val="00B563BD"/>
    <w:rsid w:val="00B56448"/>
    <w:rsid w:val="00B564FF"/>
    <w:rsid w:val="00B5678F"/>
    <w:rsid w:val="00B56ACD"/>
    <w:rsid w:val="00B56DAF"/>
    <w:rsid w:val="00B57237"/>
    <w:rsid w:val="00B5735C"/>
    <w:rsid w:val="00B57639"/>
    <w:rsid w:val="00B60B13"/>
    <w:rsid w:val="00B610BA"/>
    <w:rsid w:val="00B613F2"/>
    <w:rsid w:val="00B616AF"/>
    <w:rsid w:val="00B6178F"/>
    <w:rsid w:val="00B61A17"/>
    <w:rsid w:val="00B61C38"/>
    <w:rsid w:val="00B61F28"/>
    <w:rsid w:val="00B622D5"/>
    <w:rsid w:val="00B62CAB"/>
    <w:rsid w:val="00B63648"/>
    <w:rsid w:val="00B6391D"/>
    <w:rsid w:val="00B63B33"/>
    <w:rsid w:val="00B63BC9"/>
    <w:rsid w:val="00B63C90"/>
    <w:rsid w:val="00B63F98"/>
    <w:rsid w:val="00B64074"/>
    <w:rsid w:val="00B64844"/>
    <w:rsid w:val="00B64CB3"/>
    <w:rsid w:val="00B64CD5"/>
    <w:rsid w:val="00B64F8B"/>
    <w:rsid w:val="00B652D4"/>
    <w:rsid w:val="00B65455"/>
    <w:rsid w:val="00B654E9"/>
    <w:rsid w:val="00B654FC"/>
    <w:rsid w:val="00B6596B"/>
    <w:rsid w:val="00B661AA"/>
    <w:rsid w:val="00B66406"/>
    <w:rsid w:val="00B6680B"/>
    <w:rsid w:val="00B66C71"/>
    <w:rsid w:val="00B66CB0"/>
    <w:rsid w:val="00B66D13"/>
    <w:rsid w:val="00B66D6F"/>
    <w:rsid w:val="00B671EB"/>
    <w:rsid w:val="00B67EEE"/>
    <w:rsid w:val="00B67F2A"/>
    <w:rsid w:val="00B70311"/>
    <w:rsid w:val="00B706D2"/>
    <w:rsid w:val="00B70B80"/>
    <w:rsid w:val="00B710B4"/>
    <w:rsid w:val="00B713C5"/>
    <w:rsid w:val="00B71BE7"/>
    <w:rsid w:val="00B71EE6"/>
    <w:rsid w:val="00B726A1"/>
    <w:rsid w:val="00B72956"/>
    <w:rsid w:val="00B72995"/>
    <w:rsid w:val="00B72FCC"/>
    <w:rsid w:val="00B7365B"/>
    <w:rsid w:val="00B73E8B"/>
    <w:rsid w:val="00B73EC6"/>
    <w:rsid w:val="00B74185"/>
    <w:rsid w:val="00B74D30"/>
    <w:rsid w:val="00B75213"/>
    <w:rsid w:val="00B75806"/>
    <w:rsid w:val="00B75813"/>
    <w:rsid w:val="00B75839"/>
    <w:rsid w:val="00B75D4D"/>
    <w:rsid w:val="00B75EDC"/>
    <w:rsid w:val="00B7602B"/>
    <w:rsid w:val="00B769A9"/>
    <w:rsid w:val="00B76DD6"/>
    <w:rsid w:val="00B770D2"/>
    <w:rsid w:val="00B7718F"/>
    <w:rsid w:val="00B7725B"/>
    <w:rsid w:val="00B7737C"/>
    <w:rsid w:val="00B773BF"/>
    <w:rsid w:val="00B77635"/>
    <w:rsid w:val="00B77E58"/>
    <w:rsid w:val="00B804D4"/>
    <w:rsid w:val="00B805BF"/>
    <w:rsid w:val="00B80711"/>
    <w:rsid w:val="00B808CB"/>
    <w:rsid w:val="00B80A2E"/>
    <w:rsid w:val="00B80C87"/>
    <w:rsid w:val="00B8113D"/>
    <w:rsid w:val="00B8126E"/>
    <w:rsid w:val="00B81513"/>
    <w:rsid w:val="00B81C30"/>
    <w:rsid w:val="00B81C93"/>
    <w:rsid w:val="00B81E66"/>
    <w:rsid w:val="00B81EDD"/>
    <w:rsid w:val="00B82262"/>
    <w:rsid w:val="00B82A37"/>
    <w:rsid w:val="00B82AAD"/>
    <w:rsid w:val="00B837D9"/>
    <w:rsid w:val="00B83B7C"/>
    <w:rsid w:val="00B849C0"/>
    <w:rsid w:val="00B84AAB"/>
    <w:rsid w:val="00B861E7"/>
    <w:rsid w:val="00B862A1"/>
    <w:rsid w:val="00B8656D"/>
    <w:rsid w:val="00B865C8"/>
    <w:rsid w:val="00B86D2B"/>
    <w:rsid w:val="00B86E7B"/>
    <w:rsid w:val="00B8732D"/>
    <w:rsid w:val="00B87A76"/>
    <w:rsid w:val="00B90087"/>
    <w:rsid w:val="00B907A1"/>
    <w:rsid w:val="00B90EB6"/>
    <w:rsid w:val="00B919EF"/>
    <w:rsid w:val="00B91F75"/>
    <w:rsid w:val="00B923DD"/>
    <w:rsid w:val="00B928C4"/>
    <w:rsid w:val="00B92C7F"/>
    <w:rsid w:val="00B92EEE"/>
    <w:rsid w:val="00B9369F"/>
    <w:rsid w:val="00B93E1F"/>
    <w:rsid w:val="00B93E9C"/>
    <w:rsid w:val="00B94284"/>
    <w:rsid w:val="00B94836"/>
    <w:rsid w:val="00B94849"/>
    <w:rsid w:val="00B948A0"/>
    <w:rsid w:val="00B948E6"/>
    <w:rsid w:val="00B94A35"/>
    <w:rsid w:val="00B9527D"/>
    <w:rsid w:val="00B955F9"/>
    <w:rsid w:val="00B95878"/>
    <w:rsid w:val="00B9604A"/>
    <w:rsid w:val="00B9606F"/>
    <w:rsid w:val="00B96104"/>
    <w:rsid w:val="00B96162"/>
    <w:rsid w:val="00B96ACA"/>
    <w:rsid w:val="00B96BB3"/>
    <w:rsid w:val="00B96CF6"/>
    <w:rsid w:val="00B96EFF"/>
    <w:rsid w:val="00B9707C"/>
    <w:rsid w:val="00B97787"/>
    <w:rsid w:val="00B97EFF"/>
    <w:rsid w:val="00BA01B6"/>
    <w:rsid w:val="00BA022A"/>
    <w:rsid w:val="00BA052E"/>
    <w:rsid w:val="00BA07E4"/>
    <w:rsid w:val="00BA0A7E"/>
    <w:rsid w:val="00BA18F3"/>
    <w:rsid w:val="00BA1F96"/>
    <w:rsid w:val="00BA208B"/>
    <w:rsid w:val="00BA24EA"/>
    <w:rsid w:val="00BA26DD"/>
    <w:rsid w:val="00BA2A8B"/>
    <w:rsid w:val="00BA2CB2"/>
    <w:rsid w:val="00BA2CD5"/>
    <w:rsid w:val="00BA2D54"/>
    <w:rsid w:val="00BA2DE5"/>
    <w:rsid w:val="00BA31C1"/>
    <w:rsid w:val="00BA3578"/>
    <w:rsid w:val="00BA3607"/>
    <w:rsid w:val="00BA41C5"/>
    <w:rsid w:val="00BA422F"/>
    <w:rsid w:val="00BA42EC"/>
    <w:rsid w:val="00BA4402"/>
    <w:rsid w:val="00BA46D2"/>
    <w:rsid w:val="00BA4DF4"/>
    <w:rsid w:val="00BA4E09"/>
    <w:rsid w:val="00BA4ED3"/>
    <w:rsid w:val="00BA54FC"/>
    <w:rsid w:val="00BA6B50"/>
    <w:rsid w:val="00BA6D84"/>
    <w:rsid w:val="00BA6E3C"/>
    <w:rsid w:val="00BA7514"/>
    <w:rsid w:val="00BA7801"/>
    <w:rsid w:val="00BA790F"/>
    <w:rsid w:val="00BA7C5A"/>
    <w:rsid w:val="00BA7D17"/>
    <w:rsid w:val="00BA7DC1"/>
    <w:rsid w:val="00BA7FEB"/>
    <w:rsid w:val="00BB0015"/>
    <w:rsid w:val="00BB0097"/>
    <w:rsid w:val="00BB00BB"/>
    <w:rsid w:val="00BB038E"/>
    <w:rsid w:val="00BB03A6"/>
    <w:rsid w:val="00BB040F"/>
    <w:rsid w:val="00BB0716"/>
    <w:rsid w:val="00BB0892"/>
    <w:rsid w:val="00BB122E"/>
    <w:rsid w:val="00BB187D"/>
    <w:rsid w:val="00BB1B87"/>
    <w:rsid w:val="00BB1C3D"/>
    <w:rsid w:val="00BB2913"/>
    <w:rsid w:val="00BB2FC1"/>
    <w:rsid w:val="00BB327A"/>
    <w:rsid w:val="00BB33B4"/>
    <w:rsid w:val="00BB434C"/>
    <w:rsid w:val="00BB471B"/>
    <w:rsid w:val="00BB4822"/>
    <w:rsid w:val="00BB5127"/>
    <w:rsid w:val="00BB5876"/>
    <w:rsid w:val="00BB5CE5"/>
    <w:rsid w:val="00BB5DAD"/>
    <w:rsid w:val="00BB5FA0"/>
    <w:rsid w:val="00BB6100"/>
    <w:rsid w:val="00BB7237"/>
    <w:rsid w:val="00BB746D"/>
    <w:rsid w:val="00BB7E1C"/>
    <w:rsid w:val="00BC1456"/>
    <w:rsid w:val="00BC19F3"/>
    <w:rsid w:val="00BC1E92"/>
    <w:rsid w:val="00BC2268"/>
    <w:rsid w:val="00BC2390"/>
    <w:rsid w:val="00BC25A6"/>
    <w:rsid w:val="00BC29FB"/>
    <w:rsid w:val="00BC3278"/>
    <w:rsid w:val="00BC348B"/>
    <w:rsid w:val="00BC3516"/>
    <w:rsid w:val="00BC3BAE"/>
    <w:rsid w:val="00BC3C21"/>
    <w:rsid w:val="00BC4052"/>
    <w:rsid w:val="00BC47D8"/>
    <w:rsid w:val="00BC48DD"/>
    <w:rsid w:val="00BC505B"/>
    <w:rsid w:val="00BC5BE9"/>
    <w:rsid w:val="00BC5CE7"/>
    <w:rsid w:val="00BC68FA"/>
    <w:rsid w:val="00BC6CBA"/>
    <w:rsid w:val="00BC6D00"/>
    <w:rsid w:val="00BC6D4A"/>
    <w:rsid w:val="00BC6DF5"/>
    <w:rsid w:val="00BC6FE0"/>
    <w:rsid w:val="00BC7527"/>
    <w:rsid w:val="00BC7D18"/>
    <w:rsid w:val="00BC7FF3"/>
    <w:rsid w:val="00BD00DF"/>
    <w:rsid w:val="00BD0306"/>
    <w:rsid w:val="00BD05A4"/>
    <w:rsid w:val="00BD0A25"/>
    <w:rsid w:val="00BD0BFC"/>
    <w:rsid w:val="00BD0C42"/>
    <w:rsid w:val="00BD0C6C"/>
    <w:rsid w:val="00BD120A"/>
    <w:rsid w:val="00BD1268"/>
    <w:rsid w:val="00BD152D"/>
    <w:rsid w:val="00BD1B60"/>
    <w:rsid w:val="00BD21A8"/>
    <w:rsid w:val="00BD240C"/>
    <w:rsid w:val="00BD2A64"/>
    <w:rsid w:val="00BD2CD2"/>
    <w:rsid w:val="00BD2D1A"/>
    <w:rsid w:val="00BD2DB0"/>
    <w:rsid w:val="00BD34CA"/>
    <w:rsid w:val="00BD34F4"/>
    <w:rsid w:val="00BD41FD"/>
    <w:rsid w:val="00BD4804"/>
    <w:rsid w:val="00BD4AAF"/>
    <w:rsid w:val="00BD5384"/>
    <w:rsid w:val="00BD588C"/>
    <w:rsid w:val="00BD5EFE"/>
    <w:rsid w:val="00BD5F36"/>
    <w:rsid w:val="00BD62D0"/>
    <w:rsid w:val="00BD6405"/>
    <w:rsid w:val="00BD6579"/>
    <w:rsid w:val="00BD69C8"/>
    <w:rsid w:val="00BD6F5A"/>
    <w:rsid w:val="00BD7595"/>
    <w:rsid w:val="00BD7F20"/>
    <w:rsid w:val="00BD7F5E"/>
    <w:rsid w:val="00BE04F0"/>
    <w:rsid w:val="00BE099E"/>
    <w:rsid w:val="00BE0E75"/>
    <w:rsid w:val="00BE1170"/>
    <w:rsid w:val="00BE17DA"/>
    <w:rsid w:val="00BE1FE9"/>
    <w:rsid w:val="00BE2001"/>
    <w:rsid w:val="00BE20A1"/>
    <w:rsid w:val="00BE2191"/>
    <w:rsid w:val="00BE22EF"/>
    <w:rsid w:val="00BE237B"/>
    <w:rsid w:val="00BE2D6E"/>
    <w:rsid w:val="00BE3138"/>
    <w:rsid w:val="00BE315C"/>
    <w:rsid w:val="00BE40F2"/>
    <w:rsid w:val="00BE4278"/>
    <w:rsid w:val="00BE4392"/>
    <w:rsid w:val="00BE4610"/>
    <w:rsid w:val="00BE4988"/>
    <w:rsid w:val="00BE4A4C"/>
    <w:rsid w:val="00BE4AC0"/>
    <w:rsid w:val="00BE4FF2"/>
    <w:rsid w:val="00BE5279"/>
    <w:rsid w:val="00BE5ABF"/>
    <w:rsid w:val="00BE5C28"/>
    <w:rsid w:val="00BE5C8F"/>
    <w:rsid w:val="00BE5D16"/>
    <w:rsid w:val="00BE5E88"/>
    <w:rsid w:val="00BE6390"/>
    <w:rsid w:val="00BE648D"/>
    <w:rsid w:val="00BE7431"/>
    <w:rsid w:val="00BE7474"/>
    <w:rsid w:val="00BE793F"/>
    <w:rsid w:val="00BE7B8F"/>
    <w:rsid w:val="00BE7CB3"/>
    <w:rsid w:val="00BF001C"/>
    <w:rsid w:val="00BF0925"/>
    <w:rsid w:val="00BF0948"/>
    <w:rsid w:val="00BF0F3E"/>
    <w:rsid w:val="00BF15A4"/>
    <w:rsid w:val="00BF1645"/>
    <w:rsid w:val="00BF1951"/>
    <w:rsid w:val="00BF1C36"/>
    <w:rsid w:val="00BF25DB"/>
    <w:rsid w:val="00BF25DD"/>
    <w:rsid w:val="00BF26D4"/>
    <w:rsid w:val="00BF26E2"/>
    <w:rsid w:val="00BF2727"/>
    <w:rsid w:val="00BF28AE"/>
    <w:rsid w:val="00BF28FE"/>
    <w:rsid w:val="00BF2D77"/>
    <w:rsid w:val="00BF320D"/>
    <w:rsid w:val="00BF3546"/>
    <w:rsid w:val="00BF387E"/>
    <w:rsid w:val="00BF42DF"/>
    <w:rsid w:val="00BF4967"/>
    <w:rsid w:val="00BF4EAA"/>
    <w:rsid w:val="00BF4FA2"/>
    <w:rsid w:val="00BF56D9"/>
    <w:rsid w:val="00BF583F"/>
    <w:rsid w:val="00BF5A87"/>
    <w:rsid w:val="00BF5AD4"/>
    <w:rsid w:val="00BF63B9"/>
    <w:rsid w:val="00BF680A"/>
    <w:rsid w:val="00BF6B19"/>
    <w:rsid w:val="00BF6BCB"/>
    <w:rsid w:val="00BF6E57"/>
    <w:rsid w:val="00BF76A0"/>
    <w:rsid w:val="00C00679"/>
    <w:rsid w:val="00C00775"/>
    <w:rsid w:val="00C00C15"/>
    <w:rsid w:val="00C00DFE"/>
    <w:rsid w:val="00C00FF7"/>
    <w:rsid w:val="00C010D3"/>
    <w:rsid w:val="00C011D5"/>
    <w:rsid w:val="00C0131A"/>
    <w:rsid w:val="00C01788"/>
    <w:rsid w:val="00C017B5"/>
    <w:rsid w:val="00C01CF5"/>
    <w:rsid w:val="00C021EE"/>
    <w:rsid w:val="00C023D8"/>
    <w:rsid w:val="00C0246A"/>
    <w:rsid w:val="00C02513"/>
    <w:rsid w:val="00C02691"/>
    <w:rsid w:val="00C031CA"/>
    <w:rsid w:val="00C03385"/>
    <w:rsid w:val="00C03646"/>
    <w:rsid w:val="00C036C2"/>
    <w:rsid w:val="00C039DE"/>
    <w:rsid w:val="00C03A5E"/>
    <w:rsid w:val="00C0402F"/>
    <w:rsid w:val="00C04479"/>
    <w:rsid w:val="00C044BA"/>
    <w:rsid w:val="00C04563"/>
    <w:rsid w:val="00C04859"/>
    <w:rsid w:val="00C0519A"/>
    <w:rsid w:val="00C05810"/>
    <w:rsid w:val="00C058C3"/>
    <w:rsid w:val="00C05922"/>
    <w:rsid w:val="00C05A47"/>
    <w:rsid w:val="00C05AEB"/>
    <w:rsid w:val="00C05B7E"/>
    <w:rsid w:val="00C05D4A"/>
    <w:rsid w:val="00C05E59"/>
    <w:rsid w:val="00C0616D"/>
    <w:rsid w:val="00C0627A"/>
    <w:rsid w:val="00C0670D"/>
    <w:rsid w:val="00C06D9F"/>
    <w:rsid w:val="00C06F69"/>
    <w:rsid w:val="00C079A9"/>
    <w:rsid w:val="00C07D1C"/>
    <w:rsid w:val="00C07FDA"/>
    <w:rsid w:val="00C1047D"/>
    <w:rsid w:val="00C10773"/>
    <w:rsid w:val="00C10AFC"/>
    <w:rsid w:val="00C10B64"/>
    <w:rsid w:val="00C1119A"/>
    <w:rsid w:val="00C11243"/>
    <w:rsid w:val="00C113FE"/>
    <w:rsid w:val="00C11716"/>
    <w:rsid w:val="00C1190D"/>
    <w:rsid w:val="00C11E70"/>
    <w:rsid w:val="00C124BF"/>
    <w:rsid w:val="00C1258C"/>
    <w:rsid w:val="00C13198"/>
    <w:rsid w:val="00C1338B"/>
    <w:rsid w:val="00C138B6"/>
    <w:rsid w:val="00C13F66"/>
    <w:rsid w:val="00C1455F"/>
    <w:rsid w:val="00C14639"/>
    <w:rsid w:val="00C14A12"/>
    <w:rsid w:val="00C14EE0"/>
    <w:rsid w:val="00C15258"/>
    <w:rsid w:val="00C157D2"/>
    <w:rsid w:val="00C15882"/>
    <w:rsid w:val="00C15D07"/>
    <w:rsid w:val="00C15F08"/>
    <w:rsid w:val="00C1638D"/>
    <w:rsid w:val="00C163D7"/>
    <w:rsid w:val="00C16A89"/>
    <w:rsid w:val="00C16E46"/>
    <w:rsid w:val="00C17291"/>
    <w:rsid w:val="00C178FB"/>
    <w:rsid w:val="00C17A98"/>
    <w:rsid w:val="00C17BEB"/>
    <w:rsid w:val="00C17CD6"/>
    <w:rsid w:val="00C20358"/>
    <w:rsid w:val="00C204DC"/>
    <w:rsid w:val="00C207A8"/>
    <w:rsid w:val="00C210DE"/>
    <w:rsid w:val="00C214BF"/>
    <w:rsid w:val="00C215A0"/>
    <w:rsid w:val="00C22304"/>
    <w:rsid w:val="00C224F9"/>
    <w:rsid w:val="00C22936"/>
    <w:rsid w:val="00C229B8"/>
    <w:rsid w:val="00C22E88"/>
    <w:rsid w:val="00C22F1B"/>
    <w:rsid w:val="00C231D3"/>
    <w:rsid w:val="00C232DE"/>
    <w:rsid w:val="00C2393E"/>
    <w:rsid w:val="00C23F22"/>
    <w:rsid w:val="00C240E6"/>
    <w:rsid w:val="00C240EB"/>
    <w:rsid w:val="00C2419B"/>
    <w:rsid w:val="00C24428"/>
    <w:rsid w:val="00C248DC"/>
    <w:rsid w:val="00C248EF"/>
    <w:rsid w:val="00C24D29"/>
    <w:rsid w:val="00C24FDD"/>
    <w:rsid w:val="00C25091"/>
    <w:rsid w:val="00C251C4"/>
    <w:rsid w:val="00C251E9"/>
    <w:rsid w:val="00C259A7"/>
    <w:rsid w:val="00C267FA"/>
    <w:rsid w:val="00C268A9"/>
    <w:rsid w:val="00C268B9"/>
    <w:rsid w:val="00C26AC5"/>
    <w:rsid w:val="00C26C29"/>
    <w:rsid w:val="00C26F1C"/>
    <w:rsid w:val="00C275C8"/>
    <w:rsid w:val="00C27AB5"/>
    <w:rsid w:val="00C302E6"/>
    <w:rsid w:val="00C308E5"/>
    <w:rsid w:val="00C3099E"/>
    <w:rsid w:val="00C30A94"/>
    <w:rsid w:val="00C30CAF"/>
    <w:rsid w:val="00C314AB"/>
    <w:rsid w:val="00C31A42"/>
    <w:rsid w:val="00C31BEB"/>
    <w:rsid w:val="00C31C18"/>
    <w:rsid w:val="00C322AB"/>
    <w:rsid w:val="00C322F3"/>
    <w:rsid w:val="00C32376"/>
    <w:rsid w:val="00C32476"/>
    <w:rsid w:val="00C324EE"/>
    <w:rsid w:val="00C326BA"/>
    <w:rsid w:val="00C32778"/>
    <w:rsid w:val="00C32BA4"/>
    <w:rsid w:val="00C32BA8"/>
    <w:rsid w:val="00C33091"/>
    <w:rsid w:val="00C333F9"/>
    <w:rsid w:val="00C3361D"/>
    <w:rsid w:val="00C338CC"/>
    <w:rsid w:val="00C3396C"/>
    <w:rsid w:val="00C33B90"/>
    <w:rsid w:val="00C3411B"/>
    <w:rsid w:val="00C346CB"/>
    <w:rsid w:val="00C34899"/>
    <w:rsid w:val="00C35163"/>
    <w:rsid w:val="00C35243"/>
    <w:rsid w:val="00C35537"/>
    <w:rsid w:val="00C355B3"/>
    <w:rsid w:val="00C356B8"/>
    <w:rsid w:val="00C35E46"/>
    <w:rsid w:val="00C360C7"/>
    <w:rsid w:val="00C36D7F"/>
    <w:rsid w:val="00C36E72"/>
    <w:rsid w:val="00C37AA0"/>
    <w:rsid w:val="00C4003E"/>
    <w:rsid w:val="00C40160"/>
    <w:rsid w:val="00C405E5"/>
    <w:rsid w:val="00C40BB4"/>
    <w:rsid w:val="00C40D90"/>
    <w:rsid w:val="00C40E51"/>
    <w:rsid w:val="00C41382"/>
    <w:rsid w:val="00C418A0"/>
    <w:rsid w:val="00C4195E"/>
    <w:rsid w:val="00C41BE3"/>
    <w:rsid w:val="00C41DB0"/>
    <w:rsid w:val="00C41DDD"/>
    <w:rsid w:val="00C41ED4"/>
    <w:rsid w:val="00C41F07"/>
    <w:rsid w:val="00C423A0"/>
    <w:rsid w:val="00C42D2D"/>
    <w:rsid w:val="00C42F7B"/>
    <w:rsid w:val="00C4380A"/>
    <w:rsid w:val="00C4385D"/>
    <w:rsid w:val="00C43D19"/>
    <w:rsid w:val="00C44153"/>
    <w:rsid w:val="00C44D11"/>
    <w:rsid w:val="00C44FDF"/>
    <w:rsid w:val="00C4502A"/>
    <w:rsid w:val="00C4505E"/>
    <w:rsid w:val="00C45189"/>
    <w:rsid w:val="00C453CA"/>
    <w:rsid w:val="00C45417"/>
    <w:rsid w:val="00C46248"/>
    <w:rsid w:val="00C46333"/>
    <w:rsid w:val="00C46406"/>
    <w:rsid w:val="00C46FBB"/>
    <w:rsid w:val="00C47342"/>
    <w:rsid w:val="00C47DA3"/>
    <w:rsid w:val="00C500CB"/>
    <w:rsid w:val="00C5048C"/>
    <w:rsid w:val="00C50727"/>
    <w:rsid w:val="00C507F9"/>
    <w:rsid w:val="00C50F5A"/>
    <w:rsid w:val="00C51454"/>
    <w:rsid w:val="00C5185E"/>
    <w:rsid w:val="00C51A52"/>
    <w:rsid w:val="00C52278"/>
    <w:rsid w:val="00C52379"/>
    <w:rsid w:val="00C5264C"/>
    <w:rsid w:val="00C52D1F"/>
    <w:rsid w:val="00C53601"/>
    <w:rsid w:val="00C538C2"/>
    <w:rsid w:val="00C53A9D"/>
    <w:rsid w:val="00C53D1C"/>
    <w:rsid w:val="00C53DBA"/>
    <w:rsid w:val="00C5404C"/>
    <w:rsid w:val="00C54549"/>
    <w:rsid w:val="00C54E14"/>
    <w:rsid w:val="00C5541E"/>
    <w:rsid w:val="00C55BC0"/>
    <w:rsid w:val="00C561E3"/>
    <w:rsid w:val="00C56A63"/>
    <w:rsid w:val="00C57089"/>
    <w:rsid w:val="00C5712C"/>
    <w:rsid w:val="00C572AC"/>
    <w:rsid w:val="00C57450"/>
    <w:rsid w:val="00C57462"/>
    <w:rsid w:val="00C57708"/>
    <w:rsid w:val="00C578F4"/>
    <w:rsid w:val="00C57984"/>
    <w:rsid w:val="00C57C6B"/>
    <w:rsid w:val="00C60154"/>
    <w:rsid w:val="00C60A19"/>
    <w:rsid w:val="00C60EC7"/>
    <w:rsid w:val="00C60F6B"/>
    <w:rsid w:val="00C61656"/>
    <w:rsid w:val="00C61999"/>
    <w:rsid w:val="00C61B48"/>
    <w:rsid w:val="00C61F19"/>
    <w:rsid w:val="00C6200F"/>
    <w:rsid w:val="00C620F0"/>
    <w:rsid w:val="00C623E8"/>
    <w:rsid w:val="00C623EC"/>
    <w:rsid w:val="00C62678"/>
    <w:rsid w:val="00C63578"/>
    <w:rsid w:val="00C63777"/>
    <w:rsid w:val="00C638AD"/>
    <w:rsid w:val="00C640CB"/>
    <w:rsid w:val="00C64169"/>
    <w:rsid w:val="00C641F7"/>
    <w:rsid w:val="00C6426A"/>
    <w:rsid w:val="00C6469A"/>
    <w:rsid w:val="00C64816"/>
    <w:rsid w:val="00C64B8A"/>
    <w:rsid w:val="00C64C87"/>
    <w:rsid w:val="00C64D7C"/>
    <w:rsid w:val="00C64EE1"/>
    <w:rsid w:val="00C65141"/>
    <w:rsid w:val="00C6558F"/>
    <w:rsid w:val="00C65662"/>
    <w:rsid w:val="00C66177"/>
    <w:rsid w:val="00C665FE"/>
    <w:rsid w:val="00C667BF"/>
    <w:rsid w:val="00C667D3"/>
    <w:rsid w:val="00C66D15"/>
    <w:rsid w:val="00C670D8"/>
    <w:rsid w:val="00C671BD"/>
    <w:rsid w:val="00C676DA"/>
    <w:rsid w:val="00C676EA"/>
    <w:rsid w:val="00C676F0"/>
    <w:rsid w:val="00C70296"/>
    <w:rsid w:val="00C702A3"/>
    <w:rsid w:val="00C708E3"/>
    <w:rsid w:val="00C70FC7"/>
    <w:rsid w:val="00C71285"/>
    <w:rsid w:val="00C716C3"/>
    <w:rsid w:val="00C71BD5"/>
    <w:rsid w:val="00C71D64"/>
    <w:rsid w:val="00C726E6"/>
    <w:rsid w:val="00C73D78"/>
    <w:rsid w:val="00C7408E"/>
    <w:rsid w:val="00C74230"/>
    <w:rsid w:val="00C7459A"/>
    <w:rsid w:val="00C752CE"/>
    <w:rsid w:val="00C75540"/>
    <w:rsid w:val="00C763D5"/>
    <w:rsid w:val="00C765F4"/>
    <w:rsid w:val="00C76E35"/>
    <w:rsid w:val="00C76FC5"/>
    <w:rsid w:val="00C77644"/>
    <w:rsid w:val="00C7769C"/>
    <w:rsid w:val="00C776A3"/>
    <w:rsid w:val="00C7786B"/>
    <w:rsid w:val="00C778AD"/>
    <w:rsid w:val="00C8002B"/>
    <w:rsid w:val="00C801B1"/>
    <w:rsid w:val="00C80212"/>
    <w:rsid w:val="00C80F35"/>
    <w:rsid w:val="00C81682"/>
    <w:rsid w:val="00C81A4A"/>
    <w:rsid w:val="00C81B62"/>
    <w:rsid w:val="00C81D5D"/>
    <w:rsid w:val="00C81DE2"/>
    <w:rsid w:val="00C81FAA"/>
    <w:rsid w:val="00C821D1"/>
    <w:rsid w:val="00C830CB"/>
    <w:rsid w:val="00C831D5"/>
    <w:rsid w:val="00C831E9"/>
    <w:rsid w:val="00C83A9F"/>
    <w:rsid w:val="00C83B06"/>
    <w:rsid w:val="00C83C76"/>
    <w:rsid w:val="00C83D20"/>
    <w:rsid w:val="00C848A7"/>
    <w:rsid w:val="00C84926"/>
    <w:rsid w:val="00C84B32"/>
    <w:rsid w:val="00C84D17"/>
    <w:rsid w:val="00C84D2B"/>
    <w:rsid w:val="00C84F5C"/>
    <w:rsid w:val="00C84F7B"/>
    <w:rsid w:val="00C8505A"/>
    <w:rsid w:val="00C851FB"/>
    <w:rsid w:val="00C8538E"/>
    <w:rsid w:val="00C85A6F"/>
    <w:rsid w:val="00C85A90"/>
    <w:rsid w:val="00C85C46"/>
    <w:rsid w:val="00C865B8"/>
    <w:rsid w:val="00C8661A"/>
    <w:rsid w:val="00C866FE"/>
    <w:rsid w:val="00C8685C"/>
    <w:rsid w:val="00C86936"/>
    <w:rsid w:val="00C86B78"/>
    <w:rsid w:val="00C870F3"/>
    <w:rsid w:val="00C873C0"/>
    <w:rsid w:val="00C87BE3"/>
    <w:rsid w:val="00C87C75"/>
    <w:rsid w:val="00C903D3"/>
    <w:rsid w:val="00C90B1D"/>
    <w:rsid w:val="00C90BA8"/>
    <w:rsid w:val="00C90DFE"/>
    <w:rsid w:val="00C90ED1"/>
    <w:rsid w:val="00C9176B"/>
    <w:rsid w:val="00C917CB"/>
    <w:rsid w:val="00C91B4D"/>
    <w:rsid w:val="00C92449"/>
    <w:rsid w:val="00C925F9"/>
    <w:rsid w:val="00C92BA9"/>
    <w:rsid w:val="00C92F0F"/>
    <w:rsid w:val="00C9337D"/>
    <w:rsid w:val="00C939AA"/>
    <w:rsid w:val="00C93D9C"/>
    <w:rsid w:val="00C93DC4"/>
    <w:rsid w:val="00C93F2D"/>
    <w:rsid w:val="00C93F62"/>
    <w:rsid w:val="00C93FF5"/>
    <w:rsid w:val="00C9429C"/>
    <w:rsid w:val="00C94594"/>
    <w:rsid w:val="00C945A1"/>
    <w:rsid w:val="00C94B37"/>
    <w:rsid w:val="00C94DF4"/>
    <w:rsid w:val="00C95332"/>
    <w:rsid w:val="00C95401"/>
    <w:rsid w:val="00C955C4"/>
    <w:rsid w:val="00C959D0"/>
    <w:rsid w:val="00C95BD2"/>
    <w:rsid w:val="00C95D8E"/>
    <w:rsid w:val="00C95E6A"/>
    <w:rsid w:val="00C961CD"/>
    <w:rsid w:val="00C965DC"/>
    <w:rsid w:val="00C96856"/>
    <w:rsid w:val="00C96D3D"/>
    <w:rsid w:val="00C97121"/>
    <w:rsid w:val="00C977A3"/>
    <w:rsid w:val="00C97A76"/>
    <w:rsid w:val="00C97D58"/>
    <w:rsid w:val="00CA0775"/>
    <w:rsid w:val="00CA09F4"/>
    <w:rsid w:val="00CA0B1C"/>
    <w:rsid w:val="00CA0FF0"/>
    <w:rsid w:val="00CA114C"/>
    <w:rsid w:val="00CA198E"/>
    <w:rsid w:val="00CA1D64"/>
    <w:rsid w:val="00CA22BB"/>
    <w:rsid w:val="00CA23B4"/>
    <w:rsid w:val="00CA2616"/>
    <w:rsid w:val="00CA2704"/>
    <w:rsid w:val="00CA2A05"/>
    <w:rsid w:val="00CA2B62"/>
    <w:rsid w:val="00CA2D32"/>
    <w:rsid w:val="00CA2E3D"/>
    <w:rsid w:val="00CA2F41"/>
    <w:rsid w:val="00CA33DE"/>
    <w:rsid w:val="00CA34AF"/>
    <w:rsid w:val="00CA3592"/>
    <w:rsid w:val="00CA35BB"/>
    <w:rsid w:val="00CA36B2"/>
    <w:rsid w:val="00CA3DA4"/>
    <w:rsid w:val="00CA3E04"/>
    <w:rsid w:val="00CA4468"/>
    <w:rsid w:val="00CA452D"/>
    <w:rsid w:val="00CA50DB"/>
    <w:rsid w:val="00CA513E"/>
    <w:rsid w:val="00CA514F"/>
    <w:rsid w:val="00CA64B8"/>
    <w:rsid w:val="00CA6718"/>
    <w:rsid w:val="00CA68FA"/>
    <w:rsid w:val="00CA6A35"/>
    <w:rsid w:val="00CA6B15"/>
    <w:rsid w:val="00CA6CFF"/>
    <w:rsid w:val="00CA7036"/>
    <w:rsid w:val="00CA7311"/>
    <w:rsid w:val="00CA773D"/>
    <w:rsid w:val="00CA7D43"/>
    <w:rsid w:val="00CA7DE2"/>
    <w:rsid w:val="00CB0680"/>
    <w:rsid w:val="00CB1175"/>
    <w:rsid w:val="00CB1268"/>
    <w:rsid w:val="00CB1347"/>
    <w:rsid w:val="00CB14BE"/>
    <w:rsid w:val="00CB1749"/>
    <w:rsid w:val="00CB1750"/>
    <w:rsid w:val="00CB1E5C"/>
    <w:rsid w:val="00CB2545"/>
    <w:rsid w:val="00CB2763"/>
    <w:rsid w:val="00CB296D"/>
    <w:rsid w:val="00CB2B26"/>
    <w:rsid w:val="00CB2F51"/>
    <w:rsid w:val="00CB3029"/>
    <w:rsid w:val="00CB362B"/>
    <w:rsid w:val="00CB4343"/>
    <w:rsid w:val="00CB44A7"/>
    <w:rsid w:val="00CB49E1"/>
    <w:rsid w:val="00CB4D45"/>
    <w:rsid w:val="00CB505A"/>
    <w:rsid w:val="00CB517C"/>
    <w:rsid w:val="00CB59BE"/>
    <w:rsid w:val="00CB5AE9"/>
    <w:rsid w:val="00CB5AFE"/>
    <w:rsid w:val="00CB5D0F"/>
    <w:rsid w:val="00CB5E11"/>
    <w:rsid w:val="00CB61F8"/>
    <w:rsid w:val="00CB636C"/>
    <w:rsid w:val="00CB6D4F"/>
    <w:rsid w:val="00CB6EFB"/>
    <w:rsid w:val="00CB7ADA"/>
    <w:rsid w:val="00CB7B26"/>
    <w:rsid w:val="00CB7BCF"/>
    <w:rsid w:val="00CB7EBF"/>
    <w:rsid w:val="00CB7FEA"/>
    <w:rsid w:val="00CC00CD"/>
    <w:rsid w:val="00CC0662"/>
    <w:rsid w:val="00CC0CBA"/>
    <w:rsid w:val="00CC0EDF"/>
    <w:rsid w:val="00CC1608"/>
    <w:rsid w:val="00CC1890"/>
    <w:rsid w:val="00CC1E27"/>
    <w:rsid w:val="00CC265E"/>
    <w:rsid w:val="00CC2873"/>
    <w:rsid w:val="00CC295D"/>
    <w:rsid w:val="00CC2EC8"/>
    <w:rsid w:val="00CC3214"/>
    <w:rsid w:val="00CC32AC"/>
    <w:rsid w:val="00CC34F1"/>
    <w:rsid w:val="00CC388C"/>
    <w:rsid w:val="00CC40A0"/>
    <w:rsid w:val="00CC4B91"/>
    <w:rsid w:val="00CC4F65"/>
    <w:rsid w:val="00CC52AE"/>
    <w:rsid w:val="00CC583F"/>
    <w:rsid w:val="00CC5A67"/>
    <w:rsid w:val="00CC5BED"/>
    <w:rsid w:val="00CC68ED"/>
    <w:rsid w:val="00CC6D6F"/>
    <w:rsid w:val="00CC73EC"/>
    <w:rsid w:val="00CC76F6"/>
    <w:rsid w:val="00CC7F50"/>
    <w:rsid w:val="00CC7FF9"/>
    <w:rsid w:val="00CD0039"/>
    <w:rsid w:val="00CD0965"/>
    <w:rsid w:val="00CD09E6"/>
    <w:rsid w:val="00CD0D7C"/>
    <w:rsid w:val="00CD13B9"/>
    <w:rsid w:val="00CD17E6"/>
    <w:rsid w:val="00CD1864"/>
    <w:rsid w:val="00CD241C"/>
    <w:rsid w:val="00CD3BA0"/>
    <w:rsid w:val="00CD41D0"/>
    <w:rsid w:val="00CD43DB"/>
    <w:rsid w:val="00CD442A"/>
    <w:rsid w:val="00CD4514"/>
    <w:rsid w:val="00CD46E8"/>
    <w:rsid w:val="00CD497F"/>
    <w:rsid w:val="00CD4C1E"/>
    <w:rsid w:val="00CD4D56"/>
    <w:rsid w:val="00CD580D"/>
    <w:rsid w:val="00CD5985"/>
    <w:rsid w:val="00CD6635"/>
    <w:rsid w:val="00CD664C"/>
    <w:rsid w:val="00CD66E3"/>
    <w:rsid w:val="00CD682F"/>
    <w:rsid w:val="00CD7124"/>
    <w:rsid w:val="00CD7584"/>
    <w:rsid w:val="00CD7677"/>
    <w:rsid w:val="00CD7C03"/>
    <w:rsid w:val="00CE01B9"/>
    <w:rsid w:val="00CE063A"/>
    <w:rsid w:val="00CE0D80"/>
    <w:rsid w:val="00CE0ED4"/>
    <w:rsid w:val="00CE0F5A"/>
    <w:rsid w:val="00CE1232"/>
    <w:rsid w:val="00CE1589"/>
    <w:rsid w:val="00CE2105"/>
    <w:rsid w:val="00CE29F6"/>
    <w:rsid w:val="00CE2B03"/>
    <w:rsid w:val="00CE2D13"/>
    <w:rsid w:val="00CE2E55"/>
    <w:rsid w:val="00CE37C9"/>
    <w:rsid w:val="00CE3D0A"/>
    <w:rsid w:val="00CE3D73"/>
    <w:rsid w:val="00CE3DCC"/>
    <w:rsid w:val="00CE3F2A"/>
    <w:rsid w:val="00CE4789"/>
    <w:rsid w:val="00CE4912"/>
    <w:rsid w:val="00CE4AF0"/>
    <w:rsid w:val="00CE4B4E"/>
    <w:rsid w:val="00CE4D44"/>
    <w:rsid w:val="00CE4DF5"/>
    <w:rsid w:val="00CE5452"/>
    <w:rsid w:val="00CE55C6"/>
    <w:rsid w:val="00CE58E2"/>
    <w:rsid w:val="00CE5B49"/>
    <w:rsid w:val="00CE6126"/>
    <w:rsid w:val="00CE6C13"/>
    <w:rsid w:val="00CE748F"/>
    <w:rsid w:val="00CE75EB"/>
    <w:rsid w:val="00CE7695"/>
    <w:rsid w:val="00CE7D59"/>
    <w:rsid w:val="00CF00D6"/>
    <w:rsid w:val="00CF0118"/>
    <w:rsid w:val="00CF090D"/>
    <w:rsid w:val="00CF0D21"/>
    <w:rsid w:val="00CF0D75"/>
    <w:rsid w:val="00CF137D"/>
    <w:rsid w:val="00CF1CE4"/>
    <w:rsid w:val="00CF28C4"/>
    <w:rsid w:val="00CF29C8"/>
    <w:rsid w:val="00CF2DEB"/>
    <w:rsid w:val="00CF30C8"/>
    <w:rsid w:val="00CF3254"/>
    <w:rsid w:val="00CF349C"/>
    <w:rsid w:val="00CF36C1"/>
    <w:rsid w:val="00CF4E5B"/>
    <w:rsid w:val="00CF5303"/>
    <w:rsid w:val="00CF610E"/>
    <w:rsid w:val="00CF620C"/>
    <w:rsid w:val="00CF69A0"/>
    <w:rsid w:val="00CF6BC0"/>
    <w:rsid w:val="00CF7653"/>
    <w:rsid w:val="00CF76FF"/>
    <w:rsid w:val="00CF7823"/>
    <w:rsid w:val="00CF7D30"/>
    <w:rsid w:val="00CF7DA7"/>
    <w:rsid w:val="00D001DE"/>
    <w:rsid w:val="00D001F0"/>
    <w:rsid w:val="00D0042B"/>
    <w:rsid w:val="00D00776"/>
    <w:rsid w:val="00D0090E"/>
    <w:rsid w:val="00D009F0"/>
    <w:rsid w:val="00D00A35"/>
    <w:rsid w:val="00D01004"/>
    <w:rsid w:val="00D0174A"/>
    <w:rsid w:val="00D01D58"/>
    <w:rsid w:val="00D0264F"/>
    <w:rsid w:val="00D028A2"/>
    <w:rsid w:val="00D02D74"/>
    <w:rsid w:val="00D02F81"/>
    <w:rsid w:val="00D032F4"/>
    <w:rsid w:val="00D03497"/>
    <w:rsid w:val="00D03829"/>
    <w:rsid w:val="00D03AE1"/>
    <w:rsid w:val="00D03CF2"/>
    <w:rsid w:val="00D03ED6"/>
    <w:rsid w:val="00D044BB"/>
    <w:rsid w:val="00D048AF"/>
    <w:rsid w:val="00D04A19"/>
    <w:rsid w:val="00D04BE5"/>
    <w:rsid w:val="00D04D42"/>
    <w:rsid w:val="00D04D5C"/>
    <w:rsid w:val="00D0519D"/>
    <w:rsid w:val="00D053A7"/>
    <w:rsid w:val="00D060ED"/>
    <w:rsid w:val="00D06674"/>
    <w:rsid w:val="00D06C9E"/>
    <w:rsid w:val="00D06CA4"/>
    <w:rsid w:val="00D06D45"/>
    <w:rsid w:val="00D06EAA"/>
    <w:rsid w:val="00D06EF9"/>
    <w:rsid w:val="00D10168"/>
    <w:rsid w:val="00D103B0"/>
    <w:rsid w:val="00D106BD"/>
    <w:rsid w:val="00D109F2"/>
    <w:rsid w:val="00D10D0F"/>
    <w:rsid w:val="00D1117C"/>
    <w:rsid w:val="00D112BD"/>
    <w:rsid w:val="00D11324"/>
    <w:rsid w:val="00D11D37"/>
    <w:rsid w:val="00D11E8B"/>
    <w:rsid w:val="00D11EA7"/>
    <w:rsid w:val="00D11F29"/>
    <w:rsid w:val="00D1204A"/>
    <w:rsid w:val="00D1218E"/>
    <w:rsid w:val="00D1296D"/>
    <w:rsid w:val="00D12AAB"/>
    <w:rsid w:val="00D12BDC"/>
    <w:rsid w:val="00D12D27"/>
    <w:rsid w:val="00D12F4A"/>
    <w:rsid w:val="00D132B5"/>
    <w:rsid w:val="00D133A2"/>
    <w:rsid w:val="00D13B5A"/>
    <w:rsid w:val="00D13F59"/>
    <w:rsid w:val="00D14132"/>
    <w:rsid w:val="00D1445C"/>
    <w:rsid w:val="00D14669"/>
    <w:rsid w:val="00D14FDD"/>
    <w:rsid w:val="00D1541F"/>
    <w:rsid w:val="00D16112"/>
    <w:rsid w:val="00D16342"/>
    <w:rsid w:val="00D166DD"/>
    <w:rsid w:val="00D16ACC"/>
    <w:rsid w:val="00D16C53"/>
    <w:rsid w:val="00D16DEC"/>
    <w:rsid w:val="00D16E03"/>
    <w:rsid w:val="00D207ED"/>
    <w:rsid w:val="00D20CA3"/>
    <w:rsid w:val="00D21364"/>
    <w:rsid w:val="00D213BB"/>
    <w:rsid w:val="00D21D45"/>
    <w:rsid w:val="00D22167"/>
    <w:rsid w:val="00D2221F"/>
    <w:rsid w:val="00D2230D"/>
    <w:rsid w:val="00D22679"/>
    <w:rsid w:val="00D22A3A"/>
    <w:rsid w:val="00D2348F"/>
    <w:rsid w:val="00D23A4B"/>
    <w:rsid w:val="00D23F4B"/>
    <w:rsid w:val="00D24767"/>
    <w:rsid w:val="00D2479B"/>
    <w:rsid w:val="00D24C59"/>
    <w:rsid w:val="00D24FE8"/>
    <w:rsid w:val="00D25126"/>
    <w:rsid w:val="00D253B3"/>
    <w:rsid w:val="00D254EA"/>
    <w:rsid w:val="00D25634"/>
    <w:rsid w:val="00D256D9"/>
    <w:rsid w:val="00D269AF"/>
    <w:rsid w:val="00D26A8B"/>
    <w:rsid w:val="00D26D5E"/>
    <w:rsid w:val="00D270B8"/>
    <w:rsid w:val="00D27F7B"/>
    <w:rsid w:val="00D3027D"/>
    <w:rsid w:val="00D302B8"/>
    <w:rsid w:val="00D30695"/>
    <w:rsid w:val="00D30D6D"/>
    <w:rsid w:val="00D3129C"/>
    <w:rsid w:val="00D3179E"/>
    <w:rsid w:val="00D318CC"/>
    <w:rsid w:val="00D31FB8"/>
    <w:rsid w:val="00D32292"/>
    <w:rsid w:val="00D3254B"/>
    <w:rsid w:val="00D32ACA"/>
    <w:rsid w:val="00D32D88"/>
    <w:rsid w:val="00D33126"/>
    <w:rsid w:val="00D334B2"/>
    <w:rsid w:val="00D33A86"/>
    <w:rsid w:val="00D33B70"/>
    <w:rsid w:val="00D34085"/>
    <w:rsid w:val="00D3423A"/>
    <w:rsid w:val="00D34293"/>
    <w:rsid w:val="00D34477"/>
    <w:rsid w:val="00D34889"/>
    <w:rsid w:val="00D34905"/>
    <w:rsid w:val="00D34F48"/>
    <w:rsid w:val="00D35070"/>
    <w:rsid w:val="00D3538F"/>
    <w:rsid w:val="00D353B7"/>
    <w:rsid w:val="00D35573"/>
    <w:rsid w:val="00D35AE4"/>
    <w:rsid w:val="00D35B72"/>
    <w:rsid w:val="00D36513"/>
    <w:rsid w:val="00D3659C"/>
    <w:rsid w:val="00D3674A"/>
    <w:rsid w:val="00D3681C"/>
    <w:rsid w:val="00D36891"/>
    <w:rsid w:val="00D369F2"/>
    <w:rsid w:val="00D3705E"/>
    <w:rsid w:val="00D37199"/>
    <w:rsid w:val="00D371BD"/>
    <w:rsid w:val="00D37BEF"/>
    <w:rsid w:val="00D37BF0"/>
    <w:rsid w:val="00D37EB9"/>
    <w:rsid w:val="00D40333"/>
    <w:rsid w:val="00D4045F"/>
    <w:rsid w:val="00D40957"/>
    <w:rsid w:val="00D40BBD"/>
    <w:rsid w:val="00D410ED"/>
    <w:rsid w:val="00D412E2"/>
    <w:rsid w:val="00D41B45"/>
    <w:rsid w:val="00D41E75"/>
    <w:rsid w:val="00D42302"/>
    <w:rsid w:val="00D423F5"/>
    <w:rsid w:val="00D4270A"/>
    <w:rsid w:val="00D42ACA"/>
    <w:rsid w:val="00D42D29"/>
    <w:rsid w:val="00D430F8"/>
    <w:rsid w:val="00D43214"/>
    <w:rsid w:val="00D436B1"/>
    <w:rsid w:val="00D43790"/>
    <w:rsid w:val="00D43D9E"/>
    <w:rsid w:val="00D43E20"/>
    <w:rsid w:val="00D43E32"/>
    <w:rsid w:val="00D44D16"/>
    <w:rsid w:val="00D44EC3"/>
    <w:rsid w:val="00D45A64"/>
    <w:rsid w:val="00D45C45"/>
    <w:rsid w:val="00D46736"/>
    <w:rsid w:val="00D46E69"/>
    <w:rsid w:val="00D47249"/>
    <w:rsid w:val="00D47482"/>
    <w:rsid w:val="00D479B0"/>
    <w:rsid w:val="00D508F6"/>
    <w:rsid w:val="00D50D33"/>
    <w:rsid w:val="00D50DD2"/>
    <w:rsid w:val="00D50E8A"/>
    <w:rsid w:val="00D50EC6"/>
    <w:rsid w:val="00D5146F"/>
    <w:rsid w:val="00D514FF"/>
    <w:rsid w:val="00D51898"/>
    <w:rsid w:val="00D51B82"/>
    <w:rsid w:val="00D51DA7"/>
    <w:rsid w:val="00D52495"/>
    <w:rsid w:val="00D52689"/>
    <w:rsid w:val="00D527E0"/>
    <w:rsid w:val="00D5281E"/>
    <w:rsid w:val="00D53393"/>
    <w:rsid w:val="00D53776"/>
    <w:rsid w:val="00D5384F"/>
    <w:rsid w:val="00D53894"/>
    <w:rsid w:val="00D539A2"/>
    <w:rsid w:val="00D53F1B"/>
    <w:rsid w:val="00D55001"/>
    <w:rsid w:val="00D551A9"/>
    <w:rsid w:val="00D55B23"/>
    <w:rsid w:val="00D560D9"/>
    <w:rsid w:val="00D56287"/>
    <w:rsid w:val="00D56353"/>
    <w:rsid w:val="00D56697"/>
    <w:rsid w:val="00D567B0"/>
    <w:rsid w:val="00D568FD"/>
    <w:rsid w:val="00D56937"/>
    <w:rsid w:val="00D569D8"/>
    <w:rsid w:val="00D56B42"/>
    <w:rsid w:val="00D579FE"/>
    <w:rsid w:val="00D57FA1"/>
    <w:rsid w:val="00D57FF1"/>
    <w:rsid w:val="00D6049F"/>
    <w:rsid w:val="00D607DE"/>
    <w:rsid w:val="00D60A8A"/>
    <w:rsid w:val="00D60FD7"/>
    <w:rsid w:val="00D614A3"/>
    <w:rsid w:val="00D615E2"/>
    <w:rsid w:val="00D617A6"/>
    <w:rsid w:val="00D61875"/>
    <w:rsid w:val="00D62014"/>
    <w:rsid w:val="00D621A7"/>
    <w:rsid w:val="00D624D2"/>
    <w:rsid w:val="00D6256C"/>
    <w:rsid w:val="00D62C06"/>
    <w:rsid w:val="00D62DED"/>
    <w:rsid w:val="00D633C1"/>
    <w:rsid w:val="00D634C4"/>
    <w:rsid w:val="00D636B1"/>
    <w:rsid w:val="00D638C8"/>
    <w:rsid w:val="00D63ABF"/>
    <w:rsid w:val="00D63B02"/>
    <w:rsid w:val="00D63F4E"/>
    <w:rsid w:val="00D63F98"/>
    <w:rsid w:val="00D642C6"/>
    <w:rsid w:val="00D648CF"/>
    <w:rsid w:val="00D6562E"/>
    <w:rsid w:val="00D65787"/>
    <w:rsid w:val="00D659C1"/>
    <w:rsid w:val="00D65A02"/>
    <w:rsid w:val="00D65D01"/>
    <w:rsid w:val="00D65D4F"/>
    <w:rsid w:val="00D65FFA"/>
    <w:rsid w:val="00D664AA"/>
    <w:rsid w:val="00D6685E"/>
    <w:rsid w:val="00D66A1B"/>
    <w:rsid w:val="00D671A6"/>
    <w:rsid w:val="00D702D2"/>
    <w:rsid w:val="00D706A6"/>
    <w:rsid w:val="00D70709"/>
    <w:rsid w:val="00D70D33"/>
    <w:rsid w:val="00D7183E"/>
    <w:rsid w:val="00D71A77"/>
    <w:rsid w:val="00D71AB9"/>
    <w:rsid w:val="00D71FCD"/>
    <w:rsid w:val="00D71FD2"/>
    <w:rsid w:val="00D7209F"/>
    <w:rsid w:val="00D720FB"/>
    <w:rsid w:val="00D72123"/>
    <w:rsid w:val="00D722A9"/>
    <w:rsid w:val="00D72442"/>
    <w:rsid w:val="00D7262F"/>
    <w:rsid w:val="00D72B7F"/>
    <w:rsid w:val="00D73219"/>
    <w:rsid w:val="00D732CA"/>
    <w:rsid w:val="00D73397"/>
    <w:rsid w:val="00D73638"/>
    <w:rsid w:val="00D738D2"/>
    <w:rsid w:val="00D738F1"/>
    <w:rsid w:val="00D742B9"/>
    <w:rsid w:val="00D74D01"/>
    <w:rsid w:val="00D74FC2"/>
    <w:rsid w:val="00D7549E"/>
    <w:rsid w:val="00D75853"/>
    <w:rsid w:val="00D7589F"/>
    <w:rsid w:val="00D75986"/>
    <w:rsid w:val="00D76702"/>
    <w:rsid w:val="00D76BE1"/>
    <w:rsid w:val="00D76CDF"/>
    <w:rsid w:val="00D779B2"/>
    <w:rsid w:val="00D77E7A"/>
    <w:rsid w:val="00D8017F"/>
    <w:rsid w:val="00D805C7"/>
    <w:rsid w:val="00D80696"/>
    <w:rsid w:val="00D80775"/>
    <w:rsid w:val="00D80A0D"/>
    <w:rsid w:val="00D80EE9"/>
    <w:rsid w:val="00D80F17"/>
    <w:rsid w:val="00D81394"/>
    <w:rsid w:val="00D813D1"/>
    <w:rsid w:val="00D81766"/>
    <w:rsid w:val="00D817D3"/>
    <w:rsid w:val="00D81BF0"/>
    <w:rsid w:val="00D81BF1"/>
    <w:rsid w:val="00D81D14"/>
    <w:rsid w:val="00D81EFE"/>
    <w:rsid w:val="00D81F4F"/>
    <w:rsid w:val="00D8206F"/>
    <w:rsid w:val="00D823C2"/>
    <w:rsid w:val="00D83142"/>
    <w:rsid w:val="00D832CC"/>
    <w:rsid w:val="00D837D6"/>
    <w:rsid w:val="00D83948"/>
    <w:rsid w:val="00D83CA0"/>
    <w:rsid w:val="00D83CAC"/>
    <w:rsid w:val="00D84072"/>
    <w:rsid w:val="00D84263"/>
    <w:rsid w:val="00D844CA"/>
    <w:rsid w:val="00D84539"/>
    <w:rsid w:val="00D8481B"/>
    <w:rsid w:val="00D849C8"/>
    <w:rsid w:val="00D849D4"/>
    <w:rsid w:val="00D84A22"/>
    <w:rsid w:val="00D84F42"/>
    <w:rsid w:val="00D8562C"/>
    <w:rsid w:val="00D85A57"/>
    <w:rsid w:val="00D85EA4"/>
    <w:rsid w:val="00D86467"/>
    <w:rsid w:val="00D864F3"/>
    <w:rsid w:val="00D86CDA"/>
    <w:rsid w:val="00D870C8"/>
    <w:rsid w:val="00D8776F"/>
    <w:rsid w:val="00D87D8F"/>
    <w:rsid w:val="00D9031F"/>
    <w:rsid w:val="00D90476"/>
    <w:rsid w:val="00D90597"/>
    <w:rsid w:val="00D905EB"/>
    <w:rsid w:val="00D90763"/>
    <w:rsid w:val="00D91454"/>
    <w:rsid w:val="00D914A4"/>
    <w:rsid w:val="00D914EC"/>
    <w:rsid w:val="00D9162F"/>
    <w:rsid w:val="00D917C6"/>
    <w:rsid w:val="00D91A36"/>
    <w:rsid w:val="00D91A4E"/>
    <w:rsid w:val="00D91B90"/>
    <w:rsid w:val="00D91F1C"/>
    <w:rsid w:val="00D91FA2"/>
    <w:rsid w:val="00D922A3"/>
    <w:rsid w:val="00D927B3"/>
    <w:rsid w:val="00D928B9"/>
    <w:rsid w:val="00D92E68"/>
    <w:rsid w:val="00D9318F"/>
    <w:rsid w:val="00D93210"/>
    <w:rsid w:val="00D93244"/>
    <w:rsid w:val="00D93630"/>
    <w:rsid w:val="00D93C7F"/>
    <w:rsid w:val="00D93C9F"/>
    <w:rsid w:val="00D93FAB"/>
    <w:rsid w:val="00D9444A"/>
    <w:rsid w:val="00D948FC"/>
    <w:rsid w:val="00D94F80"/>
    <w:rsid w:val="00D952BD"/>
    <w:rsid w:val="00D9547D"/>
    <w:rsid w:val="00D954CA"/>
    <w:rsid w:val="00D9559A"/>
    <w:rsid w:val="00D95619"/>
    <w:rsid w:val="00D95690"/>
    <w:rsid w:val="00D9574B"/>
    <w:rsid w:val="00D95BA7"/>
    <w:rsid w:val="00D95EFF"/>
    <w:rsid w:val="00D96109"/>
    <w:rsid w:val="00D962A8"/>
    <w:rsid w:val="00D96428"/>
    <w:rsid w:val="00D96816"/>
    <w:rsid w:val="00D972FF"/>
    <w:rsid w:val="00D97438"/>
    <w:rsid w:val="00D974D6"/>
    <w:rsid w:val="00D97665"/>
    <w:rsid w:val="00D976C1"/>
    <w:rsid w:val="00D9776A"/>
    <w:rsid w:val="00D97EBB"/>
    <w:rsid w:val="00D97F9B"/>
    <w:rsid w:val="00DA04A7"/>
    <w:rsid w:val="00DA04D1"/>
    <w:rsid w:val="00DA0C5B"/>
    <w:rsid w:val="00DA153E"/>
    <w:rsid w:val="00DA191B"/>
    <w:rsid w:val="00DA27DE"/>
    <w:rsid w:val="00DA290E"/>
    <w:rsid w:val="00DA2D7B"/>
    <w:rsid w:val="00DA3189"/>
    <w:rsid w:val="00DA333C"/>
    <w:rsid w:val="00DA3880"/>
    <w:rsid w:val="00DA39F3"/>
    <w:rsid w:val="00DA3C40"/>
    <w:rsid w:val="00DA3D03"/>
    <w:rsid w:val="00DA41E9"/>
    <w:rsid w:val="00DA43B6"/>
    <w:rsid w:val="00DA4609"/>
    <w:rsid w:val="00DA4898"/>
    <w:rsid w:val="00DA4C55"/>
    <w:rsid w:val="00DA4D67"/>
    <w:rsid w:val="00DA55E0"/>
    <w:rsid w:val="00DA59E7"/>
    <w:rsid w:val="00DA5C65"/>
    <w:rsid w:val="00DA6047"/>
    <w:rsid w:val="00DA64E9"/>
    <w:rsid w:val="00DA6968"/>
    <w:rsid w:val="00DA69EB"/>
    <w:rsid w:val="00DA6BEB"/>
    <w:rsid w:val="00DA6D52"/>
    <w:rsid w:val="00DA6E30"/>
    <w:rsid w:val="00DA70D9"/>
    <w:rsid w:val="00DA7663"/>
    <w:rsid w:val="00DA7C34"/>
    <w:rsid w:val="00DA7DE4"/>
    <w:rsid w:val="00DB03C4"/>
    <w:rsid w:val="00DB0670"/>
    <w:rsid w:val="00DB06A2"/>
    <w:rsid w:val="00DB06D1"/>
    <w:rsid w:val="00DB0ACE"/>
    <w:rsid w:val="00DB0FD2"/>
    <w:rsid w:val="00DB12CD"/>
    <w:rsid w:val="00DB12D2"/>
    <w:rsid w:val="00DB12D7"/>
    <w:rsid w:val="00DB1B40"/>
    <w:rsid w:val="00DB1E41"/>
    <w:rsid w:val="00DB1EC4"/>
    <w:rsid w:val="00DB1F0B"/>
    <w:rsid w:val="00DB2C93"/>
    <w:rsid w:val="00DB2F3E"/>
    <w:rsid w:val="00DB31C9"/>
    <w:rsid w:val="00DB3292"/>
    <w:rsid w:val="00DB3521"/>
    <w:rsid w:val="00DB3B86"/>
    <w:rsid w:val="00DB3F81"/>
    <w:rsid w:val="00DB42BD"/>
    <w:rsid w:val="00DB4768"/>
    <w:rsid w:val="00DB4B97"/>
    <w:rsid w:val="00DB4ECC"/>
    <w:rsid w:val="00DB52B4"/>
    <w:rsid w:val="00DB52FC"/>
    <w:rsid w:val="00DB5416"/>
    <w:rsid w:val="00DB55A5"/>
    <w:rsid w:val="00DB55CB"/>
    <w:rsid w:val="00DB5932"/>
    <w:rsid w:val="00DB5A49"/>
    <w:rsid w:val="00DB5A4C"/>
    <w:rsid w:val="00DB5C99"/>
    <w:rsid w:val="00DB5DAA"/>
    <w:rsid w:val="00DB65C4"/>
    <w:rsid w:val="00DB6891"/>
    <w:rsid w:val="00DB6AA7"/>
    <w:rsid w:val="00DB6ADF"/>
    <w:rsid w:val="00DB6CD8"/>
    <w:rsid w:val="00DB6E3D"/>
    <w:rsid w:val="00DB6E5A"/>
    <w:rsid w:val="00DB6EDE"/>
    <w:rsid w:val="00DB73A8"/>
    <w:rsid w:val="00DB78D0"/>
    <w:rsid w:val="00DB7ABB"/>
    <w:rsid w:val="00DB7E3B"/>
    <w:rsid w:val="00DB7E93"/>
    <w:rsid w:val="00DC0AD4"/>
    <w:rsid w:val="00DC0B6B"/>
    <w:rsid w:val="00DC0D02"/>
    <w:rsid w:val="00DC0D7D"/>
    <w:rsid w:val="00DC1350"/>
    <w:rsid w:val="00DC1645"/>
    <w:rsid w:val="00DC24FB"/>
    <w:rsid w:val="00DC274B"/>
    <w:rsid w:val="00DC2A00"/>
    <w:rsid w:val="00DC2ADD"/>
    <w:rsid w:val="00DC2D97"/>
    <w:rsid w:val="00DC3001"/>
    <w:rsid w:val="00DC32CC"/>
    <w:rsid w:val="00DC368C"/>
    <w:rsid w:val="00DC39E8"/>
    <w:rsid w:val="00DC421D"/>
    <w:rsid w:val="00DC4441"/>
    <w:rsid w:val="00DC4488"/>
    <w:rsid w:val="00DC46B5"/>
    <w:rsid w:val="00DC5721"/>
    <w:rsid w:val="00DC5B37"/>
    <w:rsid w:val="00DC5E2C"/>
    <w:rsid w:val="00DC6036"/>
    <w:rsid w:val="00DC60D7"/>
    <w:rsid w:val="00DC685C"/>
    <w:rsid w:val="00DC6C88"/>
    <w:rsid w:val="00DC6E0D"/>
    <w:rsid w:val="00DC7675"/>
    <w:rsid w:val="00DC7684"/>
    <w:rsid w:val="00DC7C94"/>
    <w:rsid w:val="00DD0270"/>
    <w:rsid w:val="00DD02E1"/>
    <w:rsid w:val="00DD0CA8"/>
    <w:rsid w:val="00DD0DF8"/>
    <w:rsid w:val="00DD1278"/>
    <w:rsid w:val="00DD194C"/>
    <w:rsid w:val="00DD1982"/>
    <w:rsid w:val="00DD1A16"/>
    <w:rsid w:val="00DD1D30"/>
    <w:rsid w:val="00DD2024"/>
    <w:rsid w:val="00DD27F3"/>
    <w:rsid w:val="00DD3177"/>
    <w:rsid w:val="00DD31B4"/>
    <w:rsid w:val="00DD3212"/>
    <w:rsid w:val="00DD4199"/>
    <w:rsid w:val="00DD42C0"/>
    <w:rsid w:val="00DD4797"/>
    <w:rsid w:val="00DD47A1"/>
    <w:rsid w:val="00DD485C"/>
    <w:rsid w:val="00DD48ED"/>
    <w:rsid w:val="00DD625A"/>
    <w:rsid w:val="00DD62C5"/>
    <w:rsid w:val="00DD65C7"/>
    <w:rsid w:val="00DD69CC"/>
    <w:rsid w:val="00DD6EF0"/>
    <w:rsid w:val="00DD737F"/>
    <w:rsid w:val="00DD7AD3"/>
    <w:rsid w:val="00DE020C"/>
    <w:rsid w:val="00DE0957"/>
    <w:rsid w:val="00DE0FC3"/>
    <w:rsid w:val="00DE14E7"/>
    <w:rsid w:val="00DE1572"/>
    <w:rsid w:val="00DE15A9"/>
    <w:rsid w:val="00DE1BDD"/>
    <w:rsid w:val="00DE1EC7"/>
    <w:rsid w:val="00DE1F0D"/>
    <w:rsid w:val="00DE1FEC"/>
    <w:rsid w:val="00DE2156"/>
    <w:rsid w:val="00DE21F8"/>
    <w:rsid w:val="00DE23D1"/>
    <w:rsid w:val="00DE241F"/>
    <w:rsid w:val="00DE2432"/>
    <w:rsid w:val="00DE2F5C"/>
    <w:rsid w:val="00DE34F8"/>
    <w:rsid w:val="00DE3566"/>
    <w:rsid w:val="00DE38A4"/>
    <w:rsid w:val="00DE477A"/>
    <w:rsid w:val="00DE4B2C"/>
    <w:rsid w:val="00DE4C2B"/>
    <w:rsid w:val="00DE4D00"/>
    <w:rsid w:val="00DE5585"/>
    <w:rsid w:val="00DE6FF4"/>
    <w:rsid w:val="00DE70BA"/>
    <w:rsid w:val="00DE7303"/>
    <w:rsid w:val="00DE75B9"/>
    <w:rsid w:val="00DE75D0"/>
    <w:rsid w:val="00DE769A"/>
    <w:rsid w:val="00DE7C67"/>
    <w:rsid w:val="00DF0388"/>
    <w:rsid w:val="00DF093A"/>
    <w:rsid w:val="00DF1135"/>
    <w:rsid w:val="00DF1425"/>
    <w:rsid w:val="00DF175A"/>
    <w:rsid w:val="00DF1D22"/>
    <w:rsid w:val="00DF1E47"/>
    <w:rsid w:val="00DF22AA"/>
    <w:rsid w:val="00DF2615"/>
    <w:rsid w:val="00DF2FA5"/>
    <w:rsid w:val="00DF2FA6"/>
    <w:rsid w:val="00DF336C"/>
    <w:rsid w:val="00DF3442"/>
    <w:rsid w:val="00DF3532"/>
    <w:rsid w:val="00DF42B8"/>
    <w:rsid w:val="00DF43AC"/>
    <w:rsid w:val="00DF4B26"/>
    <w:rsid w:val="00DF4B28"/>
    <w:rsid w:val="00DF4C0A"/>
    <w:rsid w:val="00DF4C92"/>
    <w:rsid w:val="00DF4F80"/>
    <w:rsid w:val="00DF53ED"/>
    <w:rsid w:val="00DF56E5"/>
    <w:rsid w:val="00DF60AA"/>
    <w:rsid w:val="00DF6529"/>
    <w:rsid w:val="00DF6A2E"/>
    <w:rsid w:val="00DF6CF9"/>
    <w:rsid w:val="00DF7986"/>
    <w:rsid w:val="00DF79CD"/>
    <w:rsid w:val="00DF7A8F"/>
    <w:rsid w:val="00E00272"/>
    <w:rsid w:val="00E005B9"/>
    <w:rsid w:val="00E005C4"/>
    <w:rsid w:val="00E01065"/>
    <w:rsid w:val="00E011B1"/>
    <w:rsid w:val="00E01496"/>
    <w:rsid w:val="00E0160B"/>
    <w:rsid w:val="00E017CF"/>
    <w:rsid w:val="00E02202"/>
    <w:rsid w:val="00E0269D"/>
    <w:rsid w:val="00E02EF7"/>
    <w:rsid w:val="00E0378D"/>
    <w:rsid w:val="00E038C6"/>
    <w:rsid w:val="00E03915"/>
    <w:rsid w:val="00E03C94"/>
    <w:rsid w:val="00E03F82"/>
    <w:rsid w:val="00E047C5"/>
    <w:rsid w:val="00E0488D"/>
    <w:rsid w:val="00E04C35"/>
    <w:rsid w:val="00E04CC1"/>
    <w:rsid w:val="00E04D99"/>
    <w:rsid w:val="00E04DF2"/>
    <w:rsid w:val="00E04F13"/>
    <w:rsid w:val="00E04F9F"/>
    <w:rsid w:val="00E05472"/>
    <w:rsid w:val="00E05785"/>
    <w:rsid w:val="00E06015"/>
    <w:rsid w:val="00E06018"/>
    <w:rsid w:val="00E0635D"/>
    <w:rsid w:val="00E064CE"/>
    <w:rsid w:val="00E06D8F"/>
    <w:rsid w:val="00E06FD3"/>
    <w:rsid w:val="00E074E1"/>
    <w:rsid w:val="00E07601"/>
    <w:rsid w:val="00E079EA"/>
    <w:rsid w:val="00E1037C"/>
    <w:rsid w:val="00E103BF"/>
    <w:rsid w:val="00E10584"/>
    <w:rsid w:val="00E111B3"/>
    <w:rsid w:val="00E11580"/>
    <w:rsid w:val="00E118EA"/>
    <w:rsid w:val="00E11CAF"/>
    <w:rsid w:val="00E11E12"/>
    <w:rsid w:val="00E11E18"/>
    <w:rsid w:val="00E129EF"/>
    <w:rsid w:val="00E134CB"/>
    <w:rsid w:val="00E13C81"/>
    <w:rsid w:val="00E13D61"/>
    <w:rsid w:val="00E1443F"/>
    <w:rsid w:val="00E14D4C"/>
    <w:rsid w:val="00E15524"/>
    <w:rsid w:val="00E156DA"/>
    <w:rsid w:val="00E159DC"/>
    <w:rsid w:val="00E161A3"/>
    <w:rsid w:val="00E165FB"/>
    <w:rsid w:val="00E16BCD"/>
    <w:rsid w:val="00E17C65"/>
    <w:rsid w:val="00E17D6E"/>
    <w:rsid w:val="00E17E64"/>
    <w:rsid w:val="00E17F3C"/>
    <w:rsid w:val="00E20306"/>
    <w:rsid w:val="00E207BC"/>
    <w:rsid w:val="00E212E7"/>
    <w:rsid w:val="00E21963"/>
    <w:rsid w:val="00E21B03"/>
    <w:rsid w:val="00E21DC9"/>
    <w:rsid w:val="00E2206B"/>
    <w:rsid w:val="00E221D6"/>
    <w:rsid w:val="00E22451"/>
    <w:rsid w:val="00E22765"/>
    <w:rsid w:val="00E22B77"/>
    <w:rsid w:val="00E22E96"/>
    <w:rsid w:val="00E231BF"/>
    <w:rsid w:val="00E23776"/>
    <w:rsid w:val="00E24030"/>
    <w:rsid w:val="00E24434"/>
    <w:rsid w:val="00E245E0"/>
    <w:rsid w:val="00E24DCB"/>
    <w:rsid w:val="00E25355"/>
    <w:rsid w:val="00E25445"/>
    <w:rsid w:val="00E2596B"/>
    <w:rsid w:val="00E26220"/>
    <w:rsid w:val="00E26997"/>
    <w:rsid w:val="00E26D4F"/>
    <w:rsid w:val="00E27518"/>
    <w:rsid w:val="00E27878"/>
    <w:rsid w:val="00E27F2B"/>
    <w:rsid w:val="00E30086"/>
    <w:rsid w:val="00E30205"/>
    <w:rsid w:val="00E30237"/>
    <w:rsid w:val="00E304F9"/>
    <w:rsid w:val="00E309DB"/>
    <w:rsid w:val="00E30B2B"/>
    <w:rsid w:val="00E30C0B"/>
    <w:rsid w:val="00E30C93"/>
    <w:rsid w:val="00E30F17"/>
    <w:rsid w:val="00E31AE1"/>
    <w:rsid w:val="00E31B2A"/>
    <w:rsid w:val="00E31DCD"/>
    <w:rsid w:val="00E32A0C"/>
    <w:rsid w:val="00E32E4B"/>
    <w:rsid w:val="00E348A2"/>
    <w:rsid w:val="00E34AC0"/>
    <w:rsid w:val="00E34E48"/>
    <w:rsid w:val="00E35AED"/>
    <w:rsid w:val="00E35CDF"/>
    <w:rsid w:val="00E35E92"/>
    <w:rsid w:val="00E362F4"/>
    <w:rsid w:val="00E36445"/>
    <w:rsid w:val="00E36815"/>
    <w:rsid w:val="00E3688A"/>
    <w:rsid w:val="00E37336"/>
    <w:rsid w:val="00E37B4E"/>
    <w:rsid w:val="00E37C46"/>
    <w:rsid w:val="00E401FB"/>
    <w:rsid w:val="00E402AF"/>
    <w:rsid w:val="00E402E7"/>
    <w:rsid w:val="00E405B0"/>
    <w:rsid w:val="00E405DB"/>
    <w:rsid w:val="00E4082E"/>
    <w:rsid w:val="00E40BE0"/>
    <w:rsid w:val="00E414D2"/>
    <w:rsid w:val="00E41E70"/>
    <w:rsid w:val="00E42225"/>
    <w:rsid w:val="00E42267"/>
    <w:rsid w:val="00E42288"/>
    <w:rsid w:val="00E43853"/>
    <w:rsid w:val="00E43D28"/>
    <w:rsid w:val="00E43E37"/>
    <w:rsid w:val="00E44265"/>
    <w:rsid w:val="00E447BD"/>
    <w:rsid w:val="00E44E93"/>
    <w:rsid w:val="00E44EDA"/>
    <w:rsid w:val="00E44F38"/>
    <w:rsid w:val="00E45664"/>
    <w:rsid w:val="00E45946"/>
    <w:rsid w:val="00E45B72"/>
    <w:rsid w:val="00E45C2E"/>
    <w:rsid w:val="00E45C62"/>
    <w:rsid w:val="00E45CD3"/>
    <w:rsid w:val="00E45D14"/>
    <w:rsid w:val="00E45E64"/>
    <w:rsid w:val="00E46A9A"/>
    <w:rsid w:val="00E46B32"/>
    <w:rsid w:val="00E46EC1"/>
    <w:rsid w:val="00E47139"/>
    <w:rsid w:val="00E4730D"/>
    <w:rsid w:val="00E47730"/>
    <w:rsid w:val="00E4796A"/>
    <w:rsid w:val="00E47ABA"/>
    <w:rsid w:val="00E47BFE"/>
    <w:rsid w:val="00E47E4C"/>
    <w:rsid w:val="00E47EAB"/>
    <w:rsid w:val="00E47FA1"/>
    <w:rsid w:val="00E50254"/>
    <w:rsid w:val="00E5048E"/>
    <w:rsid w:val="00E50647"/>
    <w:rsid w:val="00E50D6A"/>
    <w:rsid w:val="00E50F0C"/>
    <w:rsid w:val="00E51AE8"/>
    <w:rsid w:val="00E51CBB"/>
    <w:rsid w:val="00E52003"/>
    <w:rsid w:val="00E52586"/>
    <w:rsid w:val="00E52891"/>
    <w:rsid w:val="00E528DF"/>
    <w:rsid w:val="00E52A56"/>
    <w:rsid w:val="00E52D41"/>
    <w:rsid w:val="00E52F92"/>
    <w:rsid w:val="00E53704"/>
    <w:rsid w:val="00E53889"/>
    <w:rsid w:val="00E53961"/>
    <w:rsid w:val="00E53963"/>
    <w:rsid w:val="00E53AF0"/>
    <w:rsid w:val="00E53CFA"/>
    <w:rsid w:val="00E54389"/>
    <w:rsid w:val="00E54B41"/>
    <w:rsid w:val="00E54B62"/>
    <w:rsid w:val="00E54C47"/>
    <w:rsid w:val="00E552C5"/>
    <w:rsid w:val="00E558E9"/>
    <w:rsid w:val="00E55CF7"/>
    <w:rsid w:val="00E55D68"/>
    <w:rsid w:val="00E56632"/>
    <w:rsid w:val="00E566A0"/>
    <w:rsid w:val="00E56AD1"/>
    <w:rsid w:val="00E57685"/>
    <w:rsid w:val="00E57974"/>
    <w:rsid w:val="00E57B7B"/>
    <w:rsid w:val="00E57C34"/>
    <w:rsid w:val="00E57DEB"/>
    <w:rsid w:val="00E57F0D"/>
    <w:rsid w:val="00E60145"/>
    <w:rsid w:val="00E604D8"/>
    <w:rsid w:val="00E60501"/>
    <w:rsid w:val="00E60A77"/>
    <w:rsid w:val="00E60C64"/>
    <w:rsid w:val="00E61354"/>
    <w:rsid w:val="00E6165E"/>
    <w:rsid w:val="00E61D0F"/>
    <w:rsid w:val="00E61D6C"/>
    <w:rsid w:val="00E61E25"/>
    <w:rsid w:val="00E62387"/>
    <w:rsid w:val="00E62DEA"/>
    <w:rsid w:val="00E62FE4"/>
    <w:rsid w:val="00E6366F"/>
    <w:rsid w:val="00E63F21"/>
    <w:rsid w:val="00E63F23"/>
    <w:rsid w:val="00E64917"/>
    <w:rsid w:val="00E64C26"/>
    <w:rsid w:val="00E65729"/>
    <w:rsid w:val="00E65A23"/>
    <w:rsid w:val="00E660A0"/>
    <w:rsid w:val="00E66249"/>
    <w:rsid w:val="00E666E6"/>
    <w:rsid w:val="00E6693D"/>
    <w:rsid w:val="00E6749B"/>
    <w:rsid w:val="00E675AF"/>
    <w:rsid w:val="00E67749"/>
    <w:rsid w:val="00E67AE5"/>
    <w:rsid w:val="00E67C6D"/>
    <w:rsid w:val="00E70174"/>
    <w:rsid w:val="00E70563"/>
    <w:rsid w:val="00E70C81"/>
    <w:rsid w:val="00E70DA1"/>
    <w:rsid w:val="00E7183C"/>
    <w:rsid w:val="00E719F9"/>
    <w:rsid w:val="00E71A04"/>
    <w:rsid w:val="00E71A2B"/>
    <w:rsid w:val="00E71A55"/>
    <w:rsid w:val="00E71BC5"/>
    <w:rsid w:val="00E72ACB"/>
    <w:rsid w:val="00E72E5D"/>
    <w:rsid w:val="00E7305D"/>
    <w:rsid w:val="00E7331F"/>
    <w:rsid w:val="00E73A28"/>
    <w:rsid w:val="00E73A7E"/>
    <w:rsid w:val="00E74097"/>
    <w:rsid w:val="00E7431D"/>
    <w:rsid w:val="00E74A78"/>
    <w:rsid w:val="00E74AC1"/>
    <w:rsid w:val="00E75B4D"/>
    <w:rsid w:val="00E75B7A"/>
    <w:rsid w:val="00E75B84"/>
    <w:rsid w:val="00E75BDE"/>
    <w:rsid w:val="00E762B1"/>
    <w:rsid w:val="00E76CB9"/>
    <w:rsid w:val="00E772C9"/>
    <w:rsid w:val="00E773BE"/>
    <w:rsid w:val="00E775B7"/>
    <w:rsid w:val="00E775EA"/>
    <w:rsid w:val="00E776EC"/>
    <w:rsid w:val="00E779D2"/>
    <w:rsid w:val="00E8010B"/>
    <w:rsid w:val="00E80331"/>
    <w:rsid w:val="00E8043C"/>
    <w:rsid w:val="00E80877"/>
    <w:rsid w:val="00E80F8A"/>
    <w:rsid w:val="00E815D5"/>
    <w:rsid w:val="00E81603"/>
    <w:rsid w:val="00E81694"/>
    <w:rsid w:val="00E816AD"/>
    <w:rsid w:val="00E81DCB"/>
    <w:rsid w:val="00E81E2D"/>
    <w:rsid w:val="00E81E39"/>
    <w:rsid w:val="00E82481"/>
    <w:rsid w:val="00E8278D"/>
    <w:rsid w:val="00E82B4E"/>
    <w:rsid w:val="00E82CBF"/>
    <w:rsid w:val="00E82DBA"/>
    <w:rsid w:val="00E82FD2"/>
    <w:rsid w:val="00E83B44"/>
    <w:rsid w:val="00E840F2"/>
    <w:rsid w:val="00E8431D"/>
    <w:rsid w:val="00E8448C"/>
    <w:rsid w:val="00E846CF"/>
    <w:rsid w:val="00E84978"/>
    <w:rsid w:val="00E84B63"/>
    <w:rsid w:val="00E84DF9"/>
    <w:rsid w:val="00E84F0D"/>
    <w:rsid w:val="00E84FAF"/>
    <w:rsid w:val="00E852A1"/>
    <w:rsid w:val="00E8568E"/>
    <w:rsid w:val="00E85941"/>
    <w:rsid w:val="00E861FF"/>
    <w:rsid w:val="00E869B4"/>
    <w:rsid w:val="00E879D1"/>
    <w:rsid w:val="00E87AA6"/>
    <w:rsid w:val="00E87ADC"/>
    <w:rsid w:val="00E87F74"/>
    <w:rsid w:val="00E90030"/>
    <w:rsid w:val="00E901E9"/>
    <w:rsid w:val="00E9034E"/>
    <w:rsid w:val="00E904D8"/>
    <w:rsid w:val="00E90893"/>
    <w:rsid w:val="00E90BF0"/>
    <w:rsid w:val="00E90E92"/>
    <w:rsid w:val="00E91290"/>
    <w:rsid w:val="00E912E3"/>
    <w:rsid w:val="00E91336"/>
    <w:rsid w:val="00E91638"/>
    <w:rsid w:val="00E91836"/>
    <w:rsid w:val="00E91935"/>
    <w:rsid w:val="00E92B38"/>
    <w:rsid w:val="00E92B8C"/>
    <w:rsid w:val="00E92EA5"/>
    <w:rsid w:val="00E9325C"/>
    <w:rsid w:val="00E93B3B"/>
    <w:rsid w:val="00E9420E"/>
    <w:rsid w:val="00E94359"/>
    <w:rsid w:val="00E94823"/>
    <w:rsid w:val="00E94FEB"/>
    <w:rsid w:val="00E95235"/>
    <w:rsid w:val="00E9524D"/>
    <w:rsid w:val="00E954A3"/>
    <w:rsid w:val="00E96301"/>
    <w:rsid w:val="00E963EA"/>
    <w:rsid w:val="00E96AB6"/>
    <w:rsid w:val="00E96AD0"/>
    <w:rsid w:val="00E96C3B"/>
    <w:rsid w:val="00E96F2A"/>
    <w:rsid w:val="00E96F43"/>
    <w:rsid w:val="00E970E3"/>
    <w:rsid w:val="00E97265"/>
    <w:rsid w:val="00E973E7"/>
    <w:rsid w:val="00E97E05"/>
    <w:rsid w:val="00EA082B"/>
    <w:rsid w:val="00EA08B0"/>
    <w:rsid w:val="00EA09E3"/>
    <w:rsid w:val="00EA0CCB"/>
    <w:rsid w:val="00EA0E40"/>
    <w:rsid w:val="00EA0F17"/>
    <w:rsid w:val="00EA0FEA"/>
    <w:rsid w:val="00EA1407"/>
    <w:rsid w:val="00EA1612"/>
    <w:rsid w:val="00EA1762"/>
    <w:rsid w:val="00EA1765"/>
    <w:rsid w:val="00EA1ADA"/>
    <w:rsid w:val="00EA1BA4"/>
    <w:rsid w:val="00EA1C19"/>
    <w:rsid w:val="00EA1F07"/>
    <w:rsid w:val="00EA1F75"/>
    <w:rsid w:val="00EA20D0"/>
    <w:rsid w:val="00EA215E"/>
    <w:rsid w:val="00EA2234"/>
    <w:rsid w:val="00EA25F3"/>
    <w:rsid w:val="00EA2706"/>
    <w:rsid w:val="00EA2C1E"/>
    <w:rsid w:val="00EA2CEC"/>
    <w:rsid w:val="00EA2E43"/>
    <w:rsid w:val="00EA356E"/>
    <w:rsid w:val="00EA3774"/>
    <w:rsid w:val="00EA37EA"/>
    <w:rsid w:val="00EA3C4F"/>
    <w:rsid w:val="00EA3FD5"/>
    <w:rsid w:val="00EA4072"/>
    <w:rsid w:val="00EA4711"/>
    <w:rsid w:val="00EA4A1F"/>
    <w:rsid w:val="00EA4E6C"/>
    <w:rsid w:val="00EA4F15"/>
    <w:rsid w:val="00EA5581"/>
    <w:rsid w:val="00EA55F6"/>
    <w:rsid w:val="00EA590F"/>
    <w:rsid w:val="00EA5FA6"/>
    <w:rsid w:val="00EA630A"/>
    <w:rsid w:val="00EA6313"/>
    <w:rsid w:val="00EA63DD"/>
    <w:rsid w:val="00EA64AF"/>
    <w:rsid w:val="00EA6AC3"/>
    <w:rsid w:val="00EA6D14"/>
    <w:rsid w:val="00EA6DD9"/>
    <w:rsid w:val="00EA6FD3"/>
    <w:rsid w:val="00EA744F"/>
    <w:rsid w:val="00EA74C2"/>
    <w:rsid w:val="00EA7620"/>
    <w:rsid w:val="00EA7F0C"/>
    <w:rsid w:val="00EB00E8"/>
    <w:rsid w:val="00EB0110"/>
    <w:rsid w:val="00EB04BF"/>
    <w:rsid w:val="00EB099A"/>
    <w:rsid w:val="00EB0A0E"/>
    <w:rsid w:val="00EB0A7A"/>
    <w:rsid w:val="00EB12F6"/>
    <w:rsid w:val="00EB1876"/>
    <w:rsid w:val="00EB19C0"/>
    <w:rsid w:val="00EB1FCB"/>
    <w:rsid w:val="00EB21C8"/>
    <w:rsid w:val="00EB232C"/>
    <w:rsid w:val="00EB25ED"/>
    <w:rsid w:val="00EB271D"/>
    <w:rsid w:val="00EB2D7B"/>
    <w:rsid w:val="00EB3002"/>
    <w:rsid w:val="00EB3858"/>
    <w:rsid w:val="00EB3CD4"/>
    <w:rsid w:val="00EB3F95"/>
    <w:rsid w:val="00EB3FDF"/>
    <w:rsid w:val="00EB4101"/>
    <w:rsid w:val="00EB4140"/>
    <w:rsid w:val="00EB4340"/>
    <w:rsid w:val="00EB4F48"/>
    <w:rsid w:val="00EB5199"/>
    <w:rsid w:val="00EB5AF5"/>
    <w:rsid w:val="00EB5BD9"/>
    <w:rsid w:val="00EB5CDA"/>
    <w:rsid w:val="00EB5FDD"/>
    <w:rsid w:val="00EB62B9"/>
    <w:rsid w:val="00EB67BE"/>
    <w:rsid w:val="00EB6C66"/>
    <w:rsid w:val="00EB7360"/>
    <w:rsid w:val="00EB7444"/>
    <w:rsid w:val="00EB759F"/>
    <w:rsid w:val="00EB760A"/>
    <w:rsid w:val="00EB7676"/>
    <w:rsid w:val="00EB76C5"/>
    <w:rsid w:val="00EB7894"/>
    <w:rsid w:val="00EB79D9"/>
    <w:rsid w:val="00EB7BB2"/>
    <w:rsid w:val="00EC0354"/>
    <w:rsid w:val="00EC04D9"/>
    <w:rsid w:val="00EC07E8"/>
    <w:rsid w:val="00EC0C1B"/>
    <w:rsid w:val="00EC0D27"/>
    <w:rsid w:val="00EC2236"/>
    <w:rsid w:val="00EC2406"/>
    <w:rsid w:val="00EC2637"/>
    <w:rsid w:val="00EC2BF3"/>
    <w:rsid w:val="00EC32FF"/>
    <w:rsid w:val="00EC3F78"/>
    <w:rsid w:val="00EC42C5"/>
    <w:rsid w:val="00EC43F6"/>
    <w:rsid w:val="00EC4602"/>
    <w:rsid w:val="00EC468E"/>
    <w:rsid w:val="00EC49E1"/>
    <w:rsid w:val="00EC4A3B"/>
    <w:rsid w:val="00EC502F"/>
    <w:rsid w:val="00EC5492"/>
    <w:rsid w:val="00EC5783"/>
    <w:rsid w:val="00EC630B"/>
    <w:rsid w:val="00EC68C0"/>
    <w:rsid w:val="00EC6AF5"/>
    <w:rsid w:val="00EC71D3"/>
    <w:rsid w:val="00EC79B7"/>
    <w:rsid w:val="00EC7A4C"/>
    <w:rsid w:val="00ED0036"/>
    <w:rsid w:val="00ED0454"/>
    <w:rsid w:val="00ED0558"/>
    <w:rsid w:val="00ED07C6"/>
    <w:rsid w:val="00ED0824"/>
    <w:rsid w:val="00ED08A0"/>
    <w:rsid w:val="00ED0B4A"/>
    <w:rsid w:val="00ED0C3A"/>
    <w:rsid w:val="00ED0D4D"/>
    <w:rsid w:val="00ED1026"/>
    <w:rsid w:val="00ED1970"/>
    <w:rsid w:val="00ED1A9B"/>
    <w:rsid w:val="00ED1F5B"/>
    <w:rsid w:val="00ED227C"/>
    <w:rsid w:val="00ED228B"/>
    <w:rsid w:val="00ED2327"/>
    <w:rsid w:val="00ED2872"/>
    <w:rsid w:val="00ED2A53"/>
    <w:rsid w:val="00ED2A5E"/>
    <w:rsid w:val="00ED2A8F"/>
    <w:rsid w:val="00ED2AB3"/>
    <w:rsid w:val="00ED3349"/>
    <w:rsid w:val="00ED385B"/>
    <w:rsid w:val="00ED38F2"/>
    <w:rsid w:val="00ED471C"/>
    <w:rsid w:val="00ED4E49"/>
    <w:rsid w:val="00ED4E63"/>
    <w:rsid w:val="00ED4EF3"/>
    <w:rsid w:val="00ED5390"/>
    <w:rsid w:val="00ED5822"/>
    <w:rsid w:val="00ED58DA"/>
    <w:rsid w:val="00ED5914"/>
    <w:rsid w:val="00ED5DB1"/>
    <w:rsid w:val="00ED64F5"/>
    <w:rsid w:val="00ED6773"/>
    <w:rsid w:val="00ED6804"/>
    <w:rsid w:val="00ED6893"/>
    <w:rsid w:val="00ED6C2A"/>
    <w:rsid w:val="00ED6E29"/>
    <w:rsid w:val="00ED717F"/>
    <w:rsid w:val="00ED7623"/>
    <w:rsid w:val="00ED7925"/>
    <w:rsid w:val="00ED7AFB"/>
    <w:rsid w:val="00ED7E90"/>
    <w:rsid w:val="00EE0056"/>
    <w:rsid w:val="00EE05F2"/>
    <w:rsid w:val="00EE0667"/>
    <w:rsid w:val="00EE0A35"/>
    <w:rsid w:val="00EE0EB2"/>
    <w:rsid w:val="00EE1681"/>
    <w:rsid w:val="00EE187C"/>
    <w:rsid w:val="00EE18BF"/>
    <w:rsid w:val="00EE1937"/>
    <w:rsid w:val="00EE199C"/>
    <w:rsid w:val="00EE21FF"/>
    <w:rsid w:val="00EE229C"/>
    <w:rsid w:val="00EE2C9F"/>
    <w:rsid w:val="00EE34F8"/>
    <w:rsid w:val="00EE350F"/>
    <w:rsid w:val="00EE35B0"/>
    <w:rsid w:val="00EE3E1E"/>
    <w:rsid w:val="00EE3E54"/>
    <w:rsid w:val="00EE3FB5"/>
    <w:rsid w:val="00EE4105"/>
    <w:rsid w:val="00EE41E7"/>
    <w:rsid w:val="00EE48B4"/>
    <w:rsid w:val="00EE4CA9"/>
    <w:rsid w:val="00EE50F7"/>
    <w:rsid w:val="00EE5336"/>
    <w:rsid w:val="00EE5450"/>
    <w:rsid w:val="00EE552C"/>
    <w:rsid w:val="00EE58B3"/>
    <w:rsid w:val="00EE5FD0"/>
    <w:rsid w:val="00EE61D5"/>
    <w:rsid w:val="00EE6688"/>
    <w:rsid w:val="00EE69A1"/>
    <w:rsid w:val="00EE6A62"/>
    <w:rsid w:val="00EE6AB0"/>
    <w:rsid w:val="00EE6BB8"/>
    <w:rsid w:val="00EE6E0A"/>
    <w:rsid w:val="00EE7122"/>
    <w:rsid w:val="00EE712C"/>
    <w:rsid w:val="00EE7150"/>
    <w:rsid w:val="00EE71EB"/>
    <w:rsid w:val="00EE7D93"/>
    <w:rsid w:val="00EF036C"/>
    <w:rsid w:val="00EF0684"/>
    <w:rsid w:val="00EF0A45"/>
    <w:rsid w:val="00EF0B05"/>
    <w:rsid w:val="00EF0C2C"/>
    <w:rsid w:val="00EF0C3E"/>
    <w:rsid w:val="00EF0E6E"/>
    <w:rsid w:val="00EF1472"/>
    <w:rsid w:val="00EF14EE"/>
    <w:rsid w:val="00EF1EC9"/>
    <w:rsid w:val="00EF1FC3"/>
    <w:rsid w:val="00EF29A1"/>
    <w:rsid w:val="00EF2B72"/>
    <w:rsid w:val="00EF3450"/>
    <w:rsid w:val="00EF38F7"/>
    <w:rsid w:val="00EF3E7E"/>
    <w:rsid w:val="00EF4389"/>
    <w:rsid w:val="00EF44EF"/>
    <w:rsid w:val="00EF4740"/>
    <w:rsid w:val="00EF48BA"/>
    <w:rsid w:val="00EF4D19"/>
    <w:rsid w:val="00EF4EA4"/>
    <w:rsid w:val="00EF4FEA"/>
    <w:rsid w:val="00EF55C5"/>
    <w:rsid w:val="00EF598A"/>
    <w:rsid w:val="00EF5A8F"/>
    <w:rsid w:val="00EF5D9D"/>
    <w:rsid w:val="00EF5FCF"/>
    <w:rsid w:val="00EF627A"/>
    <w:rsid w:val="00EF64DD"/>
    <w:rsid w:val="00EF6731"/>
    <w:rsid w:val="00EF68F4"/>
    <w:rsid w:val="00EF6FD1"/>
    <w:rsid w:val="00EF70FA"/>
    <w:rsid w:val="00EF77C6"/>
    <w:rsid w:val="00EF7906"/>
    <w:rsid w:val="00EF7C1E"/>
    <w:rsid w:val="00EF7C68"/>
    <w:rsid w:val="00EF7D77"/>
    <w:rsid w:val="00F007DC"/>
    <w:rsid w:val="00F00978"/>
    <w:rsid w:val="00F009EF"/>
    <w:rsid w:val="00F00EBF"/>
    <w:rsid w:val="00F00F94"/>
    <w:rsid w:val="00F012E7"/>
    <w:rsid w:val="00F015A3"/>
    <w:rsid w:val="00F01B8D"/>
    <w:rsid w:val="00F01FF5"/>
    <w:rsid w:val="00F020DA"/>
    <w:rsid w:val="00F0243B"/>
    <w:rsid w:val="00F024DD"/>
    <w:rsid w:val="00F02F6E"/>
    <w:rsid w:val="00F034D7"/>
    <w:rsid w:val="00F0383F"/>
    <w:rsid w:val="00F03C60"/>
    <w:rsid w:val="00F0453F"/>
    <w:rsid w:val="00F048FE"/>
    <w:rsid w:val="00F04F59"/>
    <w:rsid w:val="00F04FAE"/>
    <w:rsid w:val="00F05525"/>
    <w:rsid w:val="00F055B3"/>
    <w:rsid w:val="00F055C9"/>
    <w:rsid w:val="00F05AA0"/>
    <w:rsid w:val="00F07E1B"/>
    <w:rsid w:val="00F07EF7"/>
    <w:rsid w:val="00F07FA6"/>
    <w:rsid w:val="00F109F9"/>
    <w:rsid w:val="00F118DD"/>
    <w:rsid w:val="00F11B34"/>
    <w:rsid w:val="00F11EB1"/>
    <w:rsid w:val="00F12183"/>
    <w:rsid w:val="00F12327"/>
    <w:rsid w:val="00F12394"/>
    <w:rsid w:val="00F12428"/>
    <w:rsid w:val="00F1258B"/>
    <w:rsid w:val="00F125DE"/>
    <w:rsid w:val="00F12631"/>
    <w:rsid w:val="00F12BF8"/>
    <w:rsid w:val="00F1339D"/>
    <w:rsid w:val="00F133FB"/>
    <w:rsid w:val="00F1347A"/>
    <w:rsid w:val="00F135D0"/>
    <w:rsid w:val="00F1370B"/>
    <w:rsid w:val="00F138A4"/>
    <w:rsid w:val="00F1391F"/>
    <w:rsid w:val="00F13BD1"/>
    <w:rsid w:val="00F14128"/>
    <w:rsid w:val="00F1429E"/>
    <w:rsid w:val="00F147FA"/>
    <w:rsid w:val="00F14972"/>
    <w:rsid w:val="00F14B15"/>
    <w:rsid w:val="00F14C6E"/>
    <w:rsid w:val="00F1513D"/>
    <w:rsid w:val="00F159C1"/>
    <w:rsid w:val="00F15F48"/>
    <w:rsid w:val="00F16A4B"/>
    <w:rsid w:val="00F16CEC"/>
    <w:rsid w:val="00F173C7"/>
    <w:rsid w:val="00F177CB"/>
    <w:rsid w:val="00F17F5B"/>
    <w:rsid w:val="00F206F2"/>
    <w:rsid w:val="00F2092E"/>
    <w:rsid w:val="00F2114E"/>
    <w:rsid w:val="00F218CC"/>
    <w:rsid w:val="00F22277"/>
    <w:rsid w:val="00F228A2"/>
    <w:rsid w:val="00F22EA5"/>
    <w:rsid w:val="00F23438"/>
    <w:rsid w:val="00F2365E"/>
    <w:rsid w:val="00F23BF0"/>
    <w:rsid w:val="00F23C80"/>
    <w:rsid w:val="00F23F2B"/>
    <w:rsid w:val="00F23FC3"/>
    <w:rsid w:val="00F242BA"/>
    <w:rsid w:val="00F24463"/>
    <w:rsid w:val="00F2452A"/>
    <w:rsid w:val="00F24B3F"/>
    <w:rsid w:val="00F2532D"/>
    <w:rsid w:val="00F2533B"/>
    <w:rsid w:val="00F25BD1"/>
    <w:rsid w:val="00F26A54"/>
    <w:rsid w:val="00F26BCC"/>
    <w:rsid w:val="00F26C44"/>
    <w:rsid w:val="00F2743E"/>
    <w:rsid w:val="00F27565"/>
    <w:rsid w:val="00F27EA8"/>
    <w:rsid w:val="00F30078"/>
    <w:rsid w:val="00F304F8"/>
    <w:rsid w:val="00F306CA"/>
    <w:rsid w:val="00F307B0"/>
    <w:rsid w:val="00F310F9"/>
    <w:rsid w:val="00F31409"/>
    <w:rsid w:val="00F318B1"/>
    <w:rsid w:val="00F31AC2"/>
    <w:rsid w:val="00F323B0"/>
    <w:rsid w:val="00F32739"/>
    <w:rsid w:val="00F328A5"/>
    <w:rsid w:val="00F32AC2"/>
    <w:rsid w:val="00F32F19"/>
    <w:rsid w:val="00F33348"/>
    <w:rsid w:val="00F33543"/>
    <w:rsid w:val="00F33BF0"/>
    <w:rsid w:val="00F33E29"/>
    <w:rsid w:val="00F33E72"/>
    <w:rsid w:val="00F34459"/>
    <w:rsid w:val="00F3469C"/>
    <w:rsid w:val="00F3487B"/>
    <w:rsid w:val="00F34AF4"/>
    <w:rsid w:val="00F34D91"/>
    <w:rsid w:val="00F35013"/>
    <w:rsid w:val="00F3530B"/>
    <w:rsid w:val="00F35348"/>
    <w:rsid w:val="00F35A05"/>
    <w:rsid w:val="00F35DC9"/>
    <w:rsid w:val="00F35ED5"/>
    <w:rsid w:val="00F366D1"/>
    <w:rsid w:val="00F369BB"/>
    <w:rsid w:val="00F36B8F"/>
    <w:rsid w:val="00F37361"/>
    <w:rsid w:val="00F373C2"/>
    <w:rsid w:val="00F37F30"/>
    <w:rsid w:val="00F4012D"/>
    <w:rsid w:val="00F40505"/>
    <w:rsid w:val="00F40700"/>
    <w:rsid w:val="00F40716"/>
    <w:rsid w:val="00F41746"/>
    <w:rsid w:val="00F41A20"/>
    <w:rsid w:val="00F42A51"/>
    <w:rsid w:val="00F42E51"/>
    <w:rsid w:val="00F42F34"/>
    <w:rsid w:val="00F43961"/>
    <w:rsid w:val="00F43ABF"/>
    <w:rsid w:val="00F44585"/>
    <w:rsid w:val="00F4642B"/>
    <w:rsid w:val="00F46CE9"/>
    <w:rsid w:val="00F47008"/>
    <w:rsid w:val="00F47092"/>
    <w:rsid w:val="00F47F78"/>
    <w:rsid w:val="00F5028C"/>
    <w:rsid w:val="00F5029A"/>
    <w:rsid w:val="00F50672"/>
    <w:rsid w:val="00F50710"/>
    <w:rsid w:val="00F508DC"/>
    <w:rsid w:val="00F50942"/>
    <w:rsid w:val="00F510FA"/>
    <w:rsid w:val="00F511DA"/>
    <w:rsid w:val="00F5139E"/>
    <w:rsid w:val="00F518B2"/>
    <w:rsid w:val="00F51949"/>
    <w:rsid w:val="00F51992"/>
    <w:rsid w:val="00F519C2"/>
    <w:rsid w:val="00F51F3D"/>
    <w:rsid w:val="00F51F95"/>
    <w:rsid w:val="00F52179"/>
    <w:rsid w:val="00F522C4"/>
    <w:rsid w:val="00F524E6"/>
    <w:rsid w:val="00F52AAA"/>
    <w:rsid w:val="00F52C24"/>
    <w:rsid w:val="00F52E02"/>
    <w:rsid w:val="00F5311B"/>
    <w:rsid w:val="00F5317A"/>
    <w:rsid w:val="00F53CEC"/>
    <w:rsid w:val="00F53D3B"/>
    <w:rsid w:val="00F54510"/>
    <w:rsid w:val="00F5467F"/>
    <w:rsid w:val="00F54893"/>
    <w:rsid w:val="00F54AF1"/>
    <w:rsid w:val="00F54EAB"/>
    <w:rsid w:val="00F5524D"/>
    <w:rsid w:val="00F552A5"/>
    <w:rsid w:val="00F55710"/>
    <w:rsid w:val="00F557CF"/>
    <w:rsid w:val="00F5593C"/>
    <w:rsid w:val="00F55A72"/>
    <w:rsid w:val="00F56116"/>
    <w:rsid w:val="00F56159"/>
    <w:rsid w:val="00F56853"/>
    <w:rsid w:val="00F568D4"/>
    <w:rsid w:val="00F56FF0"/>
    <w:rsid w:val="00F57316"/>
    <w:rsid w:val="00F57654"/>
    <w:rsid w:val="00F5774E"/>
    <w:rsid w:val="00F577AC"/>
    <w:rsid w:val="00F57C3A"/>
    <w:rsid w:val="00F602D2"/>
    <w:rsid w:val="00F6042A"/>
    <w:rsid w:val="00F6099B"/>
    <w:rsid w:val="00F609D8"/>
    <w:rsid w:val="00F6101C"/>
    <w:rsid w:val="00F6111E"/>
    <w:rsid w:val="00F6131F"/>
    <w:rsid w:val="00F61F8C"/>
    <w:rsid w:val="00F6201A"/>
    <w:rsid w:val="00F6231D"/>
    <w:rsid w:val="00F62470"/>
    <w:rsid w:val="00F628EC"/>
    <w:rsid w:val="00F62C2F"/>
    <w:rsid w:val="00F634DB"/>
    <w:rsid w:val="00F63C4D"/>
    <w:rsid w:val="00F6407A"/>
    <w:rsid w:val="00F64514"/>
    <w:rsid w:val="00F64794"/>
    <w:rsid w:val="00F647E4"/>
    <w:rsid w:val="00F647FE"/>
    <w:rsid w:val="00F653CB"/>
    <w:rsid w:val="00F65400"/>
    <w:rsid w:val="00F65456"/>
    <w:rsid w:val="00F655DD"/>
    <w:rsid w:val="00F65BFF"/>
    <w:rsid w:val="00F65C67"/>
    <w:rsid w:val="00F65ECD"/>
    <w:rsid w:val="00F66122"/>
    <w:rsid w:val="00F66A86"/>
    <w:rsid w:val="00F67103"/>
    <w:rsid w:val="00F67121"/>
    <w:rsid w:val="00F67378"/>
    <w:rsid w:val="00F701D2"/>
    <w:rsid w:val="00F7036B"/>
    <w:rsid w:val="00F70630"/>
    <w:rsid w:val="00F708AD"/>
    <w:rsid w:val="00F70F10"/>
    <w:rsid w:val="00F7120A"/>
    <w:rsid w:val="00F71454"/>
    <w:rsid w:val="00F716E6"/>
    <w:rsid w:val="00F71956"/>
    <w:rsid w:val="00F71AD3"/>
    <w:rsid w:val="00F71CB3"/>
    <w:rsid w:val="00F7218B"/>
    <w:rsid w:val="00F72329"/>
    <w:rsid w:val="00F72C68"/>
    <w:rsid w:val="00F72CCD"/>
    <w:rsid w:val="00F72F59"/>
    <w:rsid w:val="00F737AC"/>
    <w:rsid w:val="00F737AE"/>
    <w:rsid w:val="00F73819"/>
    <w:rsid w:val="00F73F5E"/>
    <w:rsid w:val="00F73F8F"/>
    <w:rsid w:val="00F74516"/>
    <w:rsid w:val="00F7467A"/>
    <w:rsid w:val="00F7536C"/>
    <w:rsid w:val="00F754DC"/>
    <w:rsid w:val="00F7551C"/>
    <w:rsid w:val="00F75E06"/>
    <w:rsid w:val="00F765F5"/>
    <w:rsid w:val="00F765FE"/>
    <w:rsid w:val="00F76D84"/>
    <w:rsid w:val="00F77816"/>
    <w:rsid w:val="00F77AED"/>
    <w:rsid w:val="00F77B45"/>
    <w:rsid w:val="00F77F59"/>
    <w:rsid w:val="00F80418"/>
    <w:rsid w:val="00F80490"/>
    <w:rsid w:val="00F80743"/>
    <w:rsid w:val="00F80DA1"/>
    <w:rsid w:val="00F80F60"/>
    <w:rsid w:val="00F80FF1"/>
    <w:rsid w:val="00F81213"/>
    <w:rsid w:val="00F81B43"/>
    <w:rsid w:val="00F81ED0"/>
    <w:rsid w:val="00F8256E"/>
    <w:rsid w:val="00F827B7"/>
    <w:rsid w:val="00F82B83"/>
    <w:rsid w:val="00F82BFC"/>
    <w:rsid w:val="00F82C26"/>
    <w:rsid w:val="00F82EB7"/>
    <w:rsid w:val="00F8332F"/>
    <w:rsid w:val="00F835E9"/>
    <w:rsid w:val="00F8398D"/>
    <w:rsid w:val="00F84070"/>
    <w:rsid w:val="00F840EC"/>
    <w:rsid w:val="00F84622"/>
    <w:rsid w:val="00F849AE"/>
    <w:rsid w:val="00F849EF"/>
    <w:rsid w:val="00F84E12"/>
    <w:rsid w:val="00F84FD1"/>
    <w:rsid w:val="00F85056"/>
    <w:rsid w:val="00F856C0"/>
    <w:rsid w:val="00F85715"/>
    <w:rsid w:val="00F85DCC"/>
    <w:rsid w:val="00F85DFC"/>
    <w:rsid w:val="00F86283"/>
    <w:rsid w:val="00F863FC"/>
    <w:rsid w:val="00F869F7"/>
    <w:rsid w:val="00F86C5A"/>
    <w:rsid w:val="00F86E68"/>
    <w:rsid w:val="00F87019"/>
    <w:rsid w:val="00F873E4"/>
    <w:rsid w:val="00F87F45"/>
    <w:rsid w:val="00F902DE"/>
    <w:rsid w:val="00F90965"/>
    <w:rsid w:val="00F90C39"/>
    <w:rsid w:val="00F90C89"/>
    <w:rsid w:val="00F9118C"/>
    <w:rsid w:val="00F91593"/>
    <w:rsid w:val="00F91B8A"/>
    <w:rsid w:val="00F92129"/>
    <w:rsid w:val="00F92841"/>
    <w:rsid w:val="00F92942"/>
    <w:rsid w:val="00F92A1C"/>
    <w:rsid w:val="00F92FF9"/>
    <w:rsid w:val="00F93035"/>
    <w:rsid w:val="00F930EC"/>
    <w:rsid w:val="00F9332F"/>
    <w:rsid w:val="00F933BA"/>
    <w:rsid w:val="00F938BB"/>
    <w:rsid w:val="00F939A5"/>
    <w:rsid w:val="00F93B36"/>
    <w:rsid w:val="00F94025"/>
    <w:rsid w:val="00F9452B"/>
    <w:rsid w:val="00F948D4"/>
    <w:rsid w:val="00F9496D"/>
    <w:rsid w:val="00F954EC"/>
    <w:rsid w:val="00F956C5"/>
    <w:rsid w:val="00F9583F"/>
    <w:rsid w:val="00F95D3D"/>
    <w:rsid w:val="00F96816"/>
    <w:rsid w:val="00F96ADC"/>
    <w:rsid w:val="00F96E73"/>
    <w:rsid w:val="00F96EB9"/>
    <w:rsid w:val="00F96F3E"/>
    <w:rsid w:val="00F970BE"/>
    <w:rsid w:val="00F97221"/>
    <w:rsid w:val="00F9722F"/>
    <w:rsid w:val="00F9738A"/>
    <w:rsid w:val="00F974A7"/>
    <w:rsid w:val="00F975FE"/>
    <w:rsid w:val="00F976A4"/>
    <w:rsid w:val="00F97D70"/>
    <w:rsid w:val="00FA0452"/>
    <w:rsid w:val="00FA0565"/>
    <w:rsid w:val="00FA058A"/>
    <w:rsid w:val="00FA07E5"/>
    <w:rsid w:val="00FA0989"/>
    <w:rsid w:val="00FA0A70"/>
    <w:rsid w:val="00FA0B85"/>
    <w:rsid w:val="00FA0DF1"/>
    <w:rsid w:val="00FA14F9"/>
    <w:rsid w:val="00FA15BF"/>
    <w:rsid w:val="00FA15C4"/>
    <w:rsid w:val="00FA18F3"/>
    <w:rsid w:val="00FA23AE"/>
    <w:rsid w:val="00FA2EAC"/>
    <w:rsid w:val="00FA302D"/>
    <w:rsid w:val="00FA36E3"/>
    <w:rsid w:val="00FA3BDB"/>
    <w:rsid w:val="00FA3C65"/>
    <w:rsid w:val="00FA40FB"/>
    <w:rsid w:val="00FA4334"/>
    <w:rsid w:val="00FA4349"/>
    <w:rsid w:val="00FA4451"/>
    <w:rsid w:val="00FA44FC"/>
    <w:rsid w:val="00FA4A4A"/>
    <w:rsid w:val="00FA4E56"/>
    <w:rsid w:val="00FA5057"/>
    <w:rsid w:val="00FA52BD"/>
    <w:rsid w:val="00FA560A"/>
    <w:rsid w:val="00FA58AD"/>
    <w:rsid w:val="00FA5922"/>
    <w:rsid w:val="00FA5B51"/>
    <w:rsid w:val="00FA5E5B"/>
    <w:rsid w:val="00FA62B4"/>
    <w:rsid w:val="00FA6764"/>
    <w:rsid w:val="00FA6B0E"/>
    <w:rsid w:val="00FA7248"/>
    <w:rsid w:val="00FA7355"/>
    <w:rsid w:val="00FA75DD"/>
    <w:rsid w:val="00FA77C5"/>
    <w:rsid w:val="00FA7A0B"/>
    <w:rsid w:val="00FA7B10"/>
    <w:rsid w:val="00FB0169"/>
    <w:rsid w:val="00FB0301"/>
    <w:rsid w:val="00FB0ED2"/>
    <w:rsid w:val="00FB0F47"/>
    <w:rsid w:val="00FB111E"/>
    <w:rsid w:val="00FB1864"/>
    <w:rsid w:val="00FB1B8A"/>
    <w:rsid w:val="00FB1CEE"/>
    <w:rsid w:val="00FB1F74"/>
    <w:rsid w:val="00FB200E"/>
    <w:rsid w:val="00FB2036"/>
    <w:rsid w:val="00FB2540"/>
    <w:rsid w:val="00FB256D"/>
    <w:rsid w:val="00FB25A5"/>
    <w:rsid w:val="00FB26C3"/>
    <w:rsid w:val="00FB2996"/>
    <w:rsid w:val="00FB2A08"/>
    <w:rsid w:val="00FB2BE2"/>
    <w:rsid w:val="00FB2C79"/>
    <w:rsid w:val="00FB2CF9"/>
    <w:rsid w:val="00FB2E32"/>
    <w:rsid w:val="00FB31C8"/>
    <w:rsid w:val="00FB36D5"/>
    <w:rsid w:val="00FB3C14"/>
    <w:rsid w:val="00FB4FCA"/>
    <w:rsid w:val="00FB5393"/>
    <w:rsid w:val="00FB5434"/>
    <w:rsid w:val="00FB55B5"/>
    <w:rsid w:val="00FB5870"/>
    <w:rsid w:val="00FB63B9"/>
    <w:rsid w:val="00FB65EE"/>
    <w:rsid w:val="00FB6975"/>
    <w:rsid w:val="00FB6984"/>
    <w:rsid w:val="00FB6AD1"/>
    <w:rsid w:val="00FB6AD8"/>
    <w:rsid w:val="00FB6BF4"/>
    <w:rsid w:val="00FB6EFE"/>
    <w:rsid w:val="00FB72C9"/>
    <w:rsid w:val="00FB7802"/>
    <w:rsid w:val="00FB7C4E"/>
    <w:rsid w:val="00FB7E9F"/>
    <w:rsid w:val="00FC0133"/>
    <w:rsid w:val="00FC03A4"/>
    <w:rsid w:val="00FC0584"/>
    <w:rsid w:val="00FC103A"/>
    <w:rsid w:val="00FC11B0"/>
    <w:rsid w:val="00FC152E"/>
    <w:rsid w:val="00FC1670"/>
    <w:rsid w:val="00FC18F6"/>
    <w:rsid w:val="00FC1A11"/>
    <w:rsid w:val="00FC1A7E"/>
    <w:rsid w:val="00FC1B83"/>
    <w:rsid w:val="00FC1DA2"/>
    <w:rsid w:val="00FC20DE"/>
    <w:rsid w:val="00FC2495"/>
    <w:rsid w:val="00FC285F"/>
    <w:rsid w:val="00FC2B34"/>
    <w:rsid w:val="00FC3069"/>
    <w:rsid w:val="00FC30DE"/>
    <w:rsid w:val="00FC33EA"/>
    <w:rsid w:val="00FC3D65"/>
    <w:rsid w:val="00FC44DF"/>
    <w:rsid w:val="00FC470C"/>
    <w:rsid w:val="00FC4A38"/>
    <w:rsid w:val="00FC516C"/>
    <w:rsid w:val="00FC56F0"/>
    <w:rsid w:val="00FC5C4D"/>
    <w:rsid w:val="00FC5FAA"/>
    <w:rsid w:val="00FC65F7"/>
    <w:rsid w:val="00FC687F"/>
    <w:rsid w:val="00FC6F23"/>
    <w:rsid w:val="00FC6F50"/>
    <w:rsid w:val="00FC7709"/>
    <w:rsid w:val="00FC7B9D"/>
    <w:rsid w:val="00FD011F"/>
    <w:rsid w:val="00FD0CBF"/>
    <w:rsid w:val="00FD0EF1"/>
    <w:rsid w:val="00FD13D9"/>
    <w:rsid w:val="00FD142E"/>
    <w:rsid w:val="00FD1798"/>
    <w:rsid w:val="00FD188A"/>
    <w:rsid w:val="00FD1AFA"/>
    <w:rsid w:val="00FD1B3C"/>
    <w:rsid w:val="00FD1BD0"/>
    <w:rsid w:val="00FD2229"/>
    <w:rsid w:val="00FD2B2B"/>
    <w:rsid w:val="00FD3603"/>
    <w:rsid w:val="00FD3773"/>
    <w:rsid w:val="00FD380F"/>
    <w:rsid w:val="00FD3C52"/>
    <w:rsid w:val="00FD3C7F"/>
    <w:rsid w:val="00FD3DC7"/>
    <w:rsid w:val="00FD40C9"/>
    <w:rsid w:val="00FD40F1"/>
    <w:rsid w:val="00FD4582"/>
    <w:rsid w:val="00FD461C"/>
    <w:rsid w:val="00FD489F"/>
    <w:rsid w:val="00FD4DF1"/>
    <w:rsid w:val="00FD4E71"/>
    <w:rsid w:val="00FD4F55"/>
    <w:rsid w:val="00FD4F5A"/>
    <w:rsid w:val="00FD4F94"/>
    <w:rsid w:val="00FD512B"/>
    <w:rsid w:val="00FD5393"/>
    <w:rsid w:val="00FD54E1"/>
    <w:rsid w:val="00FD56BF"/>
    <w:rsid w:val="00FD5DEB"/>
    <w:rsid w:val="00FD5E51"/>
    <w:rsid w:val="00FD6C6B"/>
    <w:rsid w:val="00FD6DC4"/>
    <w:rsid w:val="00FD7226"/>
    <w:rsid w:val="00FD7CE5"/>
    <w:rsid w:val="00FD7F22"/>
    <w:rsid w:val="00FD7FB3"/>
    <w:rsid w:val="00FD7FEE"/>
    <w:rsid w:val="00FE00AC"/>
    <w:rsid w:val="00FE04AC"/>
    <w:rsid w:val="00FE0BDD"/>
    <w:rsid w:val="00FE114A"/>
    <w:rsid w:val="00FE1284"/>
    <w:rsid w:val="00FE137A"/>
    <w:rsid w:val="00FE188D"/>
    <w:rsid w:val="00FE189E"/>
    <w:rsid w:val="00FE1F12"/>
    <w:rsid w:val="00FE1F83"/>
    <w:rsid w:val="00FE1FD0"/>
    <w:rsid w:val="00FE22DF"/>
    <w:rsid w:val="00FE2806"/>
    <w:rsid w:val="00FE282B"/>
    <w:rsid w:val="00FE2E12"/>
    <w:rsid w:val="00FE31C1"/>
    <w:rsid w:val="00FE3310"/>
    <w:rsid w:val="00FE3574"/>
    <w:rsid w:val="00FE3648"/>
    <w:rsid w:val="00FE3C88"/>
    <w:rsid w:val="00FE3D97"/>
    <w:rsid w:val="00FE4220"/>
    <w:rsid w:val="00FE430E"/>
    <w:rsid w:val="00FE433C"/>
    <w:rsid w:val="00FE4BC9"/>
    <w:rsid w:val="00FE5281"/>
    <w:rsid w:val="00FE59AC"/>
    <w:rsid w:val="00FE5B9A"/>
    <w:rsid w:val="00FE5D3E"/>
    <w:rsid w:val="00FE5FC4"/>
    <w:rsid w:val="00FE639D"/>
    <w:rsid w:val="00FE69F8"/>
    <w:rsid w:val="00FE7F99"/>
    <w:rsid w:val="00FF02FC"/>
    <w:rsid w:val="00FF0322"/>
    <w:rsid w:val="00FF09EB"/>
    <w:rsid w:val="00FF0D80"/>
    <w:rsid w:val="00FF0E85"/>
    <w:rsid w:val="00FF1038"/>
    <w:rsid w:val="00FF1714"/>
    <w:rsid w:val="00FF174D"/>
    <w:rsid w:val="00FF1BAB"/>
    <w:rsid w:val="00FF1CBC"/>
    <w:rsid w:val="00FF216E"/>
    <w:rsid w:val="00FF253A"/>
    <w:rsid w:val="00FF25A8"/>
    <w:rsid w:val="00FF29BF"/>
    <w:rsid w:val="00FF29F6"/>
    <w:rsid w:val="00FF2A6B"/>
    <w:rsid w:val="00FF2BB1"/>
    <w:rsid w:val="00FF2D98"/>
    <w:rsid w:val="00FF2DB3"/>
    <w:rsid w:val="00FF31F3"/>
    <w:rsid w:val="00FF3594"/>
    <w:rsid w:val="00FF418C"/>
    <w:rsid w:val="00FF44BA"/>
    <w:rsid w:val="00FF476D"/>
    <w:rsid w:val="00FF4917"/>
    <w:rsid w:val="00FF515D"/>
    <w:rsid w:val="00FF517D"/>
    <w:rsid w:val="00FF521F"/>
    <w:rsid w:val="00FF523D"/>
    <w:rsid w:val="00FF549D"/>
    <w:rsid w:val="00FF58A2"/>
    <w:rsid w:val="00FF5901"/>
    <w:rsid w:val="00FF5D1F"/>
    <w:rsid w:val="00FF5F3E"/>
    <w:rsid w:val="00FF5FD6"/>
    <w:rsid w:val="00FF61D6"/>
    <w:rsid w:val="00FF6292"/>
    <w:rsid w:val="00FF6651"/>
    <w:rsid w:val="00FF6BD4"/>
    <w:rsid w:val="00FF769F"/>
    <w:rsid w:val="00FF7BDE"/>
    <w:rsid w:val="01731AC7"/>
    <w:rsid w:val="017BD58C"/>
    <w:rsid w:val="018C14E2"/>
    <w:rsid w:val="01BBA90E"/>
    <w:rsid w:val="01C4AC40"/>
    <w:rsid w:val="01CA4DE7"/>
    <w:rsid w:val="01E69BFB"/>
    <w:rsid w:val="01EBD3ED"/>
    <w:rsid w:val="01F1E646"/>
    <w:rsid w:val="0207F234"/>
    <w:rsid w:val="020B2A4A"/>
    <w:rsid w:val="02315F61"/>
    <w:rsid w:val="0233453C"/>
    <w:rsid w:val="0270C2C7"/>
    <w:rsid w:val="029FF516"/>
    <w:rsid w:val="02BCFC80"/>
    <w:rsid w:val="032E49C3"/>
    <w:rsid w:val="0331A93A"/>
    <w:rsid w:val="0372D46C"/>
    <w:rsid w:val="03800F03"/>
    <w:rsid w:val="03829988"/>
    <w:rsid w:val="038E9464"/>
    <w:rsid w:val="03948E79"/>
    <w:rsid w:val="03961122"/>
    <w:rsid w:val="0398B18A"/>
    <w:rsid w:val="03B4F4BF"/>
    <w:rsid w:val="03C2EB76"/>
    <w:rsid w:val="03DAA4CC"/>
    <w:rsid w:val="03F03F6F"/>
    <w:rsid w:val="0423F029"/>
    <w:rsid w:val="043B1DE6"/>
    <w:rsid w:val="04673E2E"/>
    <w:rsid w:val="04719A32"/>
    <w:rsid w:val="0493B2D6"/>
    <w:rsid w:val="04B03C67"/>
    <w:rsid w:val="04EDA65F"/>
    <w:rsid w:val="04EDC22E"/>
    <w:rsid w:val="053CDBD8"/>
    <w:rsid w:val="05A8A32B"/>
    <w:rsid w:val="05F76E26"/>
    <w:rsid w:val="05F79CF0"/>
    <w:rsid w:val="061A99CA"/>
    <w:rsid w:val="065E776F"/>
    <w:rsid w:val="066F7E6C"/>
    <w:rsid w:val="0676F7D5"/>
    <w:rsid w:val="06C2B059"/>
    <w:rsid w:val="06C8D1F4"/>
    <w:rsid w:val="06F03EBC"/>
    <w:rsid w:val="06F45DFF"/>
    <w:rsid w:val="06F6822B"/>
    <w:rsid w:val="06FDB1F5"/>
    <w:rsid w:val="070776A4"/>
    <w:rsid w:val="07315499"/>
    <w:rsid w:val="0754776D"/>
    <w:rsid w:val="078E95E4"/>
    <w:rsid w:val="078F2201"/>
    <w:rsid w:val="079D5987"/>
    <w:rsid w:val="07AC8E4D"/>
    <w:rsid w:val="07C028E1"/>
    <w:rsid w:val="07E07D60"/>
    <w:rsid w:val="07EB3F16"/>
    <w:rsid w:val="07FA95F6"/>
    <w:rsid w:val="0804157B"/>
    <w:rsid w:val="0810BCF4"/>
    <w:rsid w:val="081B8CCB"/>
    <w:rsid w:val="0822D3B2"/>
    <w:rsid w:val="083528D3"/>
    <w:rsid w:val="083B2718"/>
    <w:rsid w:val="085F976A"/>
    <w:rsid w:val="086C9322"/>
    <w:rsid w:val="0893F5C7"/>
    <w:rsid w:val="08B0227D"/>
    <w:rsid w:val="08B7107F"/>
    <w:rsid w:val="08C30FAE"/>
    <w:rsid w:val="08D74298"/>
    <w:rsid w:val="08E6FBAD"/>
    <w:rsid w:val="09063AAB"/>
    <w:rsid w:val="0921190F"/>
    <w:rsid w:val="0930A948"/>
    <w:rsid w:val="09487426"/>
    <w:rsid w:val="0975C2A8"/>
    <w:rsid w:val="0980B733"/>
    <w:rsid w:val="0A110F9E"/>
    <w:rsid w:val="0A1F8016"/>
    <w:rsid w:val="0A3644E2"/>
    <w:rsid w:val="0A7CEDE7"/>
    <w:rsid w:val="0A7FAD8C"/>
    <w:rsid w:val="0ABEC5F2"/>
    <w:rsid w:val="0AD3A6A5"/>
    <w:rsid w:val="0AEB9B74"/>
    <w:rsid w:val="0AEBCCA4"/>
    <w:rsid w:val="0AFD7259"/>
    <w:rsid w:val="0AFEB5A5"/>
    <w:rsid w:val="0B1026E0"/>
    <w:rsid w:val="0B124BD7"/>
    <w:rsid w:val="0B901050"/>
    <w:rsid w:val="0BD768A5"/>
    <w:rsid w:val="0C3B721B"/>
    <w:rsid w:val="0C494584"/>
    <w:rsid w:val="0C664C7B"/>
    <w:rsid w:val="0C67BACF"/>
    <w:rsid w:val="0C6AEBA7"/>
    <w:rsid w:val="0C884E30"/>
    <w:rsid w:val="0CABA00B"/>
    <w:rsid w:val="0CB99A69"/>
    <w:rsid w:val="0CE06E5B"/>
    <w:rsid w:val="0D05AD3C"/>
    <w:rsid w:val="0D1724BF"/>
    <w:rsid w:val="0D1CF8E1"/>
    <w:rsid w:val="0D23E3BB"/>
    <w:rsid w:val="0D4B3BC7"/>
    <w:rsid w:val="0D5613CC"/>
    <w:rsid w:val="0D5E85AA"/>
    <w:rsid w:val="0D5FFAC2"/>
    <w:rsid w:val="0D60FC3A"/>
    <w:rsid w:val="0D6E0958"/>
    <w:rsid w:val="0D7B2359"/>
    <w:rsid w:val="0D937059"/>
    <w:rsid w:val="0DEA5787"/>
    <w:rsid w:val="0DFE3C5E"/>
    <w:rsid w:val="0E1EBB78"/>
    <w:rsid w:val="0E266A8C"/>
    <w:rsid w:val="0E3605C9"/>
    <w:rsid w:val="0E4BD6D0"/>
    <w:rsid w:val="0E7A0D92"/>
    <w:rsid w:val="0EAA1D6B"/>
    <w:rsid w:val="0ECCDB93"/>
    <w:rsid w:val="0ED2640F"/>
    <w:rsid w:val="0EDA11CA"/>
    <w:rsid w:val="0EE6D1ED"/>
    <w:rsid w:val="0F0C6837"/>
    <w:rsid w:val="0F55B675"/>
    <w:rsid w:val="0F56AF49"/>
    <w:rsid w:val="0F6EB65E"/>
    <w:rsid w:val="0F86A5B9"/>
    <w:rsid w:val="10005F3B"/>
    <w:rsid w:val="10122022"/>
    <w:rsid w:val="1016A1D8"/>
    <w:rsid w:val="1025EA01"/>
    <w:rsid w:val="1055F9CA"/>
    <w:rsid w:val="106C35C4"/>
    <w:rsid w:val="108B5CBE"/>
    <w:rsid w:val="108F9E67"/>
    <w:rsid w:val="108FF570"/>
    <w:rsid w:val="10E47003"/>
    <w:rsid w:val="10E48666"/>
    <w:rsid w:val="111D8AE1"/>
    <w:rsid w:val="1126F828"/>
    <w:rsid w:val="115627C5"/>
    <w:rsid w:val="116256B9"/>
    <w:rsid w:val="11E59E72"/>
    <w:rsid w:val="11F6F1A6"/>
    <w:rsid w:val="123599AD"/>
    <w:rsid w:val="127D89A1"/>
    <w:rsid w:val="128A8CCB"/>
    <w:rsid w:val="12D48BF8"/>
    <w:rsid w:val="12D6B6A7"/>
    <w:rsid w:val="12DC53B3"/>
    <w:rsid w:val="12F6F446"/>
    <w:rsid w:val="12F860D4"/>
    <w:rsid w:val="1337A12F"/>
    <w:rsid w:val="13589443"/>
    <w:rsid w:val="13772A80"/>
    <w:rsid w:val="13862796"/>
    <w:rsid w:val="13C4F057"/>
    <w:rsid w:val="13ECCC53"/>
    <w:rsid w:val="14029933"/>
    <w:rsid w:val="1439D41C"/>
    <w:rsid w:val="14845482"/>
    <w:rsid w:val="14BF9D21"/>
    <w:rsid w:val="14FC2AAD"/>
    <w:rsid w:val="15088666"/>
    <w:rsid w:val="1522F3F5"/>
    <w:rsid w:val="15270A7E"/>
    <w:rsid w:val="1534E766"/>
    <w:rsid w:val="154BB6E8"/>
    <w:rsid w:val="158DF091"/>
    <w:rsid w:val="1596C576"/>
    <w:rsid w:val="15A779F1"/>
    <w:rsid w:val="15ABA16C"/>
    <w:rsid w:val="15B624C9"/>
    <w:rsid w:val="15DC2C67"/>
    <w:rsid w:val="1618456A"/>
    <w:rsid w:val="161A57D3"/>
    <w:rsid w:val="165029B4"/>
    <w:rsid w:val="16D65F1D"/>
    <w:rsid w:val="17120328"/>
    <w:rsid w:val="171B1835"/>
    <w:rsid w:val="17372956"/>
    <w:rsid w:val="176F2BF9"/>
    <w:rsid w:val="17F6C7E2"/>
    <w:rsid w:val="18082906"/>
    <w:rsid w:val="1836E875"/>
    <w:rsid w:val="183E8F88"/>
    <w:rsid w:val="185F6340"/>
    <w:rsid w:val="18B47E9B"/>
    <w:rsid w:val="18C605FA"/>
    <w:rsid w:val="18EA99B7"/>
    <w:rsid w:val="18F07BFA"/>
    <w:rsid w:val="18FC397E"/>
    <w:rsid w:val="191957C5"/>
    <w:rsid w:val="19407D01"/>
    <w:rsid w:val="19A1B179"/>
    <w:rsid w:val="1A11EC7F"/>
    <w:rsid w:val="1A15E111"/>
    <w:rsid w:val="1A18D583"/>
    <w:rsid w:val="1A2FA3F0"/>
    <w:rsid w:val="1A389C24"/>
    <w:rsid w:val="1A74AB22"/>
    <w:rsid w:val="1A8560B4"/>
    <w:rsid w:val="1A8F33D9"/>
    <w:rsid w:val="1AB26196"/>
    <w:rsid w:val="1AC48625"/>
    <w:rsid w:val="1AC8DEDA"/>
    <w:rsid w:val="1B05C577"/>
    <w:rsid w:val="1B3E7119"/>
    <w:rsid w:val="1B412E88"/>
    <w:rsid w:val="1B6BB65F"/>
    <w:rsid w:val="1B78C493"/>
    <w:rsid w:val="1B9AC519"/>
    <w:rsid w:val="1BDB39BC"/>
    <w:rsid w:val="1BF2AA11"/>
    <w:rsid w:val="1BF80378"/>
    <w:rsid w:val="1C0456B1"/>
    <w:rsid w:val="1C0D993A"/>
    <w:rsid w:val="1C61F321"/>
    <w:rsid w:val="1C669087"/>
    <w:rsid w:val="1C746084"/>
    <w:rsid w:val="1C78C5EA"/>
    <w:rsid w:val="1C80718C"/>
    <w:rsid w:val="1C8E2849"/>
    <w:rsid w:val="1CE2522B"/>
    <w:rsid w:val="1CF097AB"/>
    <w:rsid w:val="1CF1EA68"/>
    <w:rsid w:val="1D0938B7"/>
    <w:rsid w:val="1D3ED8BC"/>
    <w:rsid w:val="1D41259F"/>
    <w:rsid w:val="1DCC081A"/>
    <w:rsid w:val="1E2A3366"/>
    <w:rsid w:val="1E2D772C"/>
    <w:rsid w:val="1E512881"/>
    <w:rsid w:val="1E67E642"/>
    <w:rsid w:val="1E8128E8"/>
    <w:rsid w:val="1EB9DC79"/>
    <w:rsid w:val="1EC99527"/>
    <w:rsid w:val="1ED2A9D9"/>
    <w:rsid w:val="1ED8F90D"/>
    <w:rsid w:val="1EDE0E47"/>
    <w:rsid w:val="1F12AAB1"/>
    <w:rsid w:val="1F5D1A4B"/>
    <w:rsid w:val="1F8C5C65"/>
    <w:rsid w:val="1FB7AFA3"/>
    <w:rsid w:val="2011F2F3"/>
    <w:rsid w:val="201E459A"/>
    <w:rsid w:val="203711AF"/>
    <w:rsid w:val="205B07CD"/>
    <w:rsid w:val="205C2EF5"/>
    <w:rsid w:val="206DA1F0"/>
    <w:rsid w:val="208480E0"/>
    <w:rsid w:val="208E73A3"/>
    <w:rsid w:val="209E7286"/>
    <w:rsid w:val="20AAC1E0"/>
    <w:rsid w:val="20AC4B58"/>
    <w:rsid w:val="20AF11D8"/>
    <w:rsid w:val="20B901AC"/>
    <w:rsid w:val="20BF74BE"/>
    <w:rsid w:val="20C3DE83"/>
    <w:rsid w:val="20F1DEFE"/>
    <w:rsid w:val="2124BA6B"/>
    <w:rsid w:val="212B2935"/>
    <w:rsid w:val="216511E8"/>
    <w:rsid w:val="217C0D7B"/>
    <w:rsid w:val="217C332A"/>
    <w:rsid w:val="217DB00A"/>
    <w:rsid w:val="2198744C"/>
    <w:rsid w:val="21AB0B31"/>
    <w:rsid w:val="21F33E18"/>
    <w:rsid w:val="220E8C53"/>
    <w:rsid w:val="2218FD3F"/>
    <w:rsid w:val="22852608"/>
    <w:rsid w:val="22A579DF"/>
    <w:rsid w:val="22B32361"/>
    <w:rsid w:val="22B87E21"/>
    <w:rsid w:val="2336D65C"/>
    <w:rsid w:val="23703611"/>
    <w:rsid w:val="23EECF83"/>
    <w:rsid w:val="23F965F4"/>
    <w:rsid w:val="2406CF3F"/>
    <w:rsid w:val="2410B098"/>
    <w:rsid w:val="245A0136"/>
    <w:rsid w:val="24A21DCE"/>
    <w:rsid w:val="24B32075"/>
    <w:rsid w:val="24D3D333"/>
    <w:rsid w:val="24F0F0F1"/>
    <w:rsid w:val="24FDA005"/>
    <w:rsid w:val="256AB31C"/>
    <w:rsid w:val="256F9B99"/>
    <w:rsid w:val="257A3AD4"/>
    <w:rsid w:val="2587946A"/>
    <w:rsid w:val="25E75C20"/>
    <w:rsid w:val="25F2DBB4"/>
    <w:rsid w:val="26039C5D"/>
    <w:rsid w:val="2659E7A9"/>
    <w:rsid w:val="2669F43F"/>
    <w:rsid w:val="26D84552"/>
    <w:rsid w:val="26FF3AFA"/>
    <w:rsid w:val="27237062"/>
    <w:rsid w:val="27354F75"/>
    <w:rsid w:val="2770FB4F"/>
    <w:rsid w:val="2787B51C"/>
    <w:rsid w:val="2791BB55"/>
    <w:rsid w:val="2796D61B"/>
    <w:rsid w:val="27CB6E5F"/>
    <w:rsid w:val="27E550AB"/>
    <w:rsid w:val="280849FE"/>
    <w:rsid w:val="280935E8"/>
    <w:rsid w:val="283F3A53"/>
    <w:rsid w:val="286167B7"/>
    <w:rsid w:val="287C6FFF"/>
    <w:rsid w:val="292A47AE"/>
    <w:rsid w:val="292C90B9"/>
    <w:rsid w:val="29479A1E"/>
    <w:rsid w:val="294B0BDB"/>
    <w:rsid w:val="296400FA"/>
    <w:rsid w:val="296E7627"/>
    <w:rsid w:val="2974C9F4"/>
    <w:rsid w:val="298B0F24"/>
    <w:rsid w:val="298C24F2"/>
    <w:rsid w:val="2990F73D"/>
    <w:rsid w:val="29B43DC7"/>
    <w:rsid w:val="29C2FA55"/>
    <w:rsid w:val="29D042CF"/>
    <w:rsid w:val="29DCAAEC"/>
    <w:rsid w:val="29ECF8C9"/>
    <w:rsid w:val="29F8E573"/>
    <w:rsid w:val="29FFB8FE"/>
    <w:rsid w:val="2A075044"/>
    <w:rsid w:val="2A1C4766"/>
    <w:rsid w:val="2A1F6597"/>
    <w:rsid w:val="2A3BE178"/>
    <w:rsid w:val="2A60EC0E"/>
    <w:rsid w:val="2A7152D7"/>
    <w:rsid w:val="2A995F95"/>
    <w:rsid w:val="2AA01B88"/>
    <w:rsid w:val="2AC397FE"/>
    <w:rsid w:val="2AF1F560"/>
    <w:rsid w:val="2B00F541"/>
    <w:rsid w:val="2B29891C"/>
    <w:rsid w:val="2B47B68C"/>
    <w:rsid w:val="2B5499EC"/>
    <w:rsid w:val="2B5B64E7"/>
    <w:rsid w:val="2B823DB7"/>
    <w:rsid w:val="2B82C79B"/>
    <w:rsid w:val="2B92DDAA"/>
    <w:rsid w:val="2BB6E0E4"/>
    <w:rsid w:val="2BBAE9AF"/>
    <w:rsid w:val="2BCA17B2"/>
    <w:rsid w:val="2BE5FD49"/>
    <w:rsid w:val="2C015AC5"/>
    <w:rsid w:val="2C025B18"/>
    <w:rsid w:val="2C09007F"/>
    <w:rsid w:val="2C253AC1"/>
    <w:rsid w:val="2C2BECD8"/>
    <w:rsid w:val="2C3AB500"/>
    <w:rsid w:val="2C984E7D"/>
    <w:rsid w:val="2CB7611C"/>
    <w:rsid w:val="2D0DAF6B"/>
    <w:rsid w:val="2D159BC1"/>
    <w:rsid w:val="2D2AD460"/>
    <w:rsid w:val="2D475823"/>
    <w:rsid w:val="2D48206B"/>
    <w:rsid w:val="2D4E9B2B"/>
    <w:rsid w:val="2D661018"/>
    <w:rsid w:val="2D767101"/>
    <w:rsid w:val="2DA1B140"/>
    <w:rsid w:val="2DAA1A2C"/>
    <w:rsid w:val="2DB43E29"/>
    <w:rsid w:val="2DC396FC"/>
    <w:rsid w:val="2DC84425"/>
    <w:rsid w:val="2DDDBF17"/>
    <w:rsid w:val="2E224DF2"/>
    <w:rsid w:val="2E691F4D"/>
    <w:rsid w:val="2E6C34ED"/>
    <w:rsid w:val="2E833A90"/>
    <w:rsid w:val="2E84EB13"/>
    <w:rsid w:val="2EA5C940"/>
    <w:rsid w:val="2EE56BAA"/>
    <w:rsid w:val="2F10A435"/>
    <w:rsid w:val="2F29692F"/>
    <w:rsid w:val="2F41FADF"/>
    <w:rsid w:val="2F43C1CD"/>
    <w:rsid w:val="2F69A53E"/>
    <w:rsid w:val="2F7AC0F8"/>
    <w:rsid w:val="2F7E0B4C"/>
    <w:rsid w:val="2F9A09A9"/>
    <w:rsid w:val="2FC7DE67"/>
    <w:rsid w:val="2FEDB664"/>
    <w:rsid w:val="300C9A23"/>
    <w:rsid w:val="3029B23A"/>
    <w:rsid w:val="3030B175"/>
    <w:rsid w:val="30489F84"/>
    <w:rsid w:val="30622D27"/>
    <w:rsid w:val="306931CC"/>
    <w:rsid w:val="3075B85A"/>
    <w:rsid w:val="309588D5"/>
    <w:rsid w:val="3098050A"/>
    <w:rsid w:val="30A41EDE"/>
    <w:rsid w:val="30BFDDBF"/>
    <w:rsid w:val="30CDCC88"/>
    <w:rsid w:val="30E09326"/>
    <w:rsid w:val="30EC38E3"/>
    <w:rsid w:val="3101077A"/>
    <w:rsid w:val="312624B0"/>
    <w:rsid w:val="3132D4F0"/>
    <w:rsid w:val="3136DACD"/>
    <w:rsid w:val="3140C213"/>
    <w:rsid w:val="31668353"/>
    <w:rsid w:val="31A0EB11"/>
    <w:rsid w:val="31A6E00E"/>
    <w:rsid w:val="31A77A60"/>
    <w:rsid w:val="31C59C8B"/>
    <w:rsid w:val="31D007C3"/>
    <w:rsid w:val="31D35AC9"/>
    <w:rsid w:val="320654AF"/>
    <w:rsid w:val="326A840D"/>
    <w:rsid w:val="326EFE6B"/>
    <w:rsid w:val="328C02CC"/>
    <w:rsid w:val="32AF5576"/>
    <w:rsid w:val="32B28726"/>
    <w:rsid w:val="32B6814C"/>
    <w:rsid w:val="32C24F38"/>
    <w:rsid w:val="32C8C0AB"/>
    <w:rsid w:val="32DCB8EE"/>
    <w:rsid w:val="32FF3797"/>
    <w:rsid w:val="3302E681"/>
    <w:rsid w:val="3327F710"/>
    <w:rsid w:val="332950CD"/>
    <w:rsid w:val="3331CA8F"/>
    <w:rsid w:val="33379F5C"/>
    <w:rsid w:val="334CBA9E"/>
    <w:rsid w:val="335F1FE4"/>
    <w:rsid w:val="33BCCE19"/>
    <w:rsid w:val="33D94E49"/>
    <w:rsid w:val="33E1B9BB"/>
    <w:rsid w:val="34052B8B"/>
    <w:rsid w:val="341D49B9"/>
    <w:rsid w:val="341D5DDE"/>
    <w:rsid w:val="344FFE49"/>
    <w:rsid w:val="34649E3C"/>
    <w:rsid w:val="3465D099"/>
    <w:rsid w:val="34A46AF6"/>
    <w:rsid w:val="34B30296"/>
    <w:rsid w:val="34F7F0B8"/>
    <w:rsid w:val="3504A3F7"/>
    <w:rsid w:val="354215A5"/>
    <w:rsid w:val="356DC3DB"/>
    <w:rsid w:val="356F4EF2"/>
    <w:rsid w:val="35728FFC"/>
    <w:rsid w:val="3577858A"/>
    <w:rsid w:val="35AAE9CA"/>
    <w:rsid w:val="35D60101"/>
    <w:rsid w:val="3601DE21"/>
    <w:rsid w:val="3603A7A0"/>
    <w:rsid w:val="360B2016"/>
    <w:rsid w:val="3615707B"/>
    <w:rsid w:val="361F7114"/>
    <w:rsid w:val="3624F435"/>
    <w:rsid w:val="364D8EDF"/>
    <w:rsid w:val="366D7244"/>
    <w:rsid w:val="36B0B7A8"/>
    <w:rsid w:val="36BB73F6"/>
    <w:rsid w:val="36C46D75"/>
    <w:rsid w:val="36DCCDDF"/>
    <w:rsid w:val="36F4671C"/>
    <w:rsid w:val="3710C4BB"/>
    <w:rsid w:val="375DB9F6"/>
    <w:rsid w:val="378AB53E"/>
    <w:rsid w:val="378C2E73"/>
    <w:rsid w:val="37A1628D"/>
    <w:rsid w:val="37AEC8D5"/>
    <w:rsid w:val="37B9225E"/>
    <w:rsid w:val="37C8D295"/>
    <w:rsid w:val="37CD1BC3"/>
    <w:rsid w:val="37F3EC1C"/>
    <w:rsid w:val="38019283"/>
    <w:rsid w:val="380837B3"/>
    <w:rsid w:val="38169753"/>
    <w:rsid w:val="3839FD6E"/>
    <w:rsid w:val="384E4E18"/>
    <w:rsid w:val="38527186"/>
    <w:rsid w:val="3861D053"/>
    <w:rsid w:val="3880DFDA"/>
    <w:rsid w:val="3882BAF2"/>
    <w:rsid w:val="38C245BC"/>
    <w:rsid w:val="38D25E83"/>
    <w:rsid w:val="38F25015"/>
    <w:rsid w:val="38F730D3"/>
    <w:rsid w:val="392071B9"/>
    <w:rsid w:val="39734824"/>
    <w:rsid w:val="3973F93C"/>
    <w:rsid w:val="39916EEF"/>
    <w:rsid w:val="39A8FE6A"/>
    <w:rsid w:val="39EA656C"/>
    <w:rsid w:val="39FBAB7D"/>
    <w:rsid w:val="3A150EAE"/>
    <w:rsid w:val="3A3E2A77"/>
    <w:rsid w:val="3A795790"/>
    <w:rsid w:val="3A79F8B1"/>
    <w:rsid w:val="3AA0625D"/>
    <w:rsid w:val="3AD1E9F1"/>
    <w:rsid w:val="3AEF80B5"/>
    <w:rsid w:val="3B843F72"/>
    <w:rsid w:val="3B8DC00F"/>
    <w:rsid w:val="3B8F1B6A"/>
    <w:rsid w:val="3BAB71ED"/>
    <w:rsid w:val="3C067801"/>
    <w:rsid w:val="3C124A38"/>
    <w:rsid w:val="3C466E84"/>
    <w:rsid w:val="3CA51BD8"/>
    <w:rsid w:val="3CDEFE50"/>
    <w:rsid w:val="3D039730"/>
    <w:rsid w:val="3D0549BB"/>
    <w:rsid w:val="3D112198"/>
    <w:rsid w:val="3D4B9493"/>
    <w:rsid w:val="3D6CCCFB"/>
    <w:rsid w:val="3D773DF8"/>
    <w:rsid w:val="3D8030D4"/>
    <w:rsid w:val="3D93BADE"/>
    <w:rsid w:val="3DB0D87F"/>
    <w:rsid w:val="3DB619C1"/>
    <w:rsid w:val="3DF3417D"/>
    <w:rsid w:val="3E423653"/>
    <w:rsid w:val="3E4D121E"/>
    <w:rsid w:val="3E6E4C11"/>
    <w:rsid w:val="3E750009"/>
    <w:rsid w:val="3E7B4739"/>
    <w:rsid w:val="3E97DAB0"/>
    <w:rsid w:val="3E9F0F05"/>
    <w:rsid w:val="3EA42858"/>
    <w:rsid w:val="3EB85F8A"/>
    <w:rsid w:val="3EC12F2A"/>
    <w:rsid w:val="3EE6A90D"/>
    <w:rsid w:val="3EF739E1"/>
    <w:rsid w:val="3F3E26F8"/>
    <w:rsid w:val="3F431C9E"/>
    <w:rsid w:val="3F525AE5"/>
    <w:rsid w:val="3F9370E4"/>
    <w:rsid w:val="3FB2EE57"/>
    <w:rsid w:val="3FDC0451"/>
    <w:rsid w:val="3FE01E72"/>
    <w:rsid w:val="4006E5E2"/>
    <w:rsid w:val="404D3EDE"/>
    <w:rsid w:val="4053FE1B"/>
    <w:rsid w:val="4070EA03"/>
    <w:rsid w:val="40807FDB"/>
    <w:rsid w:val="40A42A0F"/>
    <w:rsid w:val="40CCCA80"/>
    <w:rsid w:val="40F3611A"/>
    <w:rsid w:val="413BD0DF"/>
    <w:rsid w:val="41419666"/>
    <w:rsid w:val="4142820F"/>
    <w:rsid w:val="4178A091"/>
    <w:rsid w:val="41991329"/>
    <w:rsid w:val="41A5580F"/>
    <w:rsid w:val="41AC9C33"/>
    <w:rsid w:val="41B443E2"/>
    <w:rsid w:val="41CDC381"/>
    <w:rsid w:val="4217D838"/>
    <w:rsid w:val="4238C581"/>
    <w:rsid w:val="42C9BDAD"/>
    <w:rsid w:val="42E24B44"/>
    <w:rsid w:val="4310D33C"/>
    <w:rsid w:val="43581443"/>
    <w:rsid w:val="4369DD60"/>
    <w:rsid w:val="436E5674"/>
    <w:rsid w:val="43A39673"/>
    <w:rsid w:val="43A47006"/>
    <w:rsid w:val="43CA40E8"/>
    <w:rsid w:val="44131FA9"/>
    <w:rsid w:val="4420B5AF"/>
    <w:rsid w:val="4436DD3C"/>
    <w:rsid w:val="44499BE7"/>
    <w:rsid w:val="444F6E5F"/>
    <w:rsid w:val="44520424"/>
    <w:rsid w:val="44738C41"/>
    <w:rsid w:val="448EC56B"/>
    <w:rsid w:val="449F8306"/>
    <w:rsid w:val="44A4E120"/>
    <w:rsid w:val="44A67D84"/>
    <w:rsid w:val="44B2054D"/>
    <w:rsid w:val="44B386EA"/>
    <w:rsid w:val="454541FA"/>
    <w:rsid w:val="45A3F3F2"/>
    <w:rsid w:val="45BA74B1"/>
    <w:rsid w:val="45BF8A47"/>
    <w:rsid w:val="45D09394"/>
    <w:rsid w:val="45E71E22"/>
    <w:rsid w:val="4619222B"/>
    <w:rsid w:val="46726A61"/>
    <w:rsid w:val="468CA32A"/>
    <w:rsid w:val="469DB5BD"/>
    <w:rsid w:val="47074C6B"/>
    <w:rsid w:val="47101D1D"/>
    <w:rsid w:val="47274508"/>
    <w:rsid w:val="47282928"/>
    <w:rsid w:val="473112F5"/>
    <w:rsid w:val="4754F005"/>
    <w:rsid w:val="4777C68D"/>
    <w:rsid w:val="478B3CFC"/>
    <w:rsid w:val="479ED086"/>
    <w:rsid w:val="47CBC4C0"/>
    <w:rsid w:val="47EA7944"/>
    <w:rsid w:val="47F5BA21"/>
    <w:rsid w:val="482EA684"/>
    <w:rsid w:val="48306415"/>
    <w:rsid w:val="483E8C47"/>
    <w:rsid w:val="48776503"/>
    <w:rsid w:val="4878AEFD"/>
    <w:rsid w:val="4881A7FE"/>
    <w:rsid w:val="489B3F3A"/>
    <w:rsid w:val="48B8224A"/>
    <w:rsid w:val="48F28F15"/>
    <w:rsid w:val="492AD103"/>
    <w:rsid w:val="49483F72"/>
    <w:rsid w:val="495B1070"/>
    <w:rsid w:val="49C3ACB9"/>
    <w:rsid w:val="49DB1A74"/>
    <w:rsid w:val="49F45046"/>
    <w:rsid w:val="49FBBE47"/>
    <w:rsid w:val="4A5F48B1"/>
    <w:rsid w:val="4AB700BF"/>
    <w:rsid w:val="4B0E9C50"/>
    <w:rsid w:val="4B267C01"/>
    <w:rsid w:val="4B62BA9C"/>
    <w:rsid w:val="4BA09DD4"/>
    <w:rsid w:val="4BA2B909"/>
    <w:rsid w:val="4BB70547"/>
    <w:rsid w:val="4BD3800F"/>
    <w:rsid w:val="4C0248BC"/>
    <w:rsid w:val="4C16099F"/>
    <w:rsid w:val="4C81ACA9"/>
    <w:rsid w:val="4C93A187"/>
    <w:rsid w:val="4C9A469A"/>
    <w:rsid w:val="4CE9FD69"/>
    <w:rsid w:val="4CF04403"/>
    <w:rsid w:val="4D42FA7E"/>
    <w:rsid w:val="4D45BFFF"/>
    <w:rsid w:val="4D498851"/>
    <w:rsid w:val="4D4AB9CB"/>
    <w:rsid w:val="4D57BA3F"/>
    <w:rsid w:val="4D8B18AE"/>
    <w:rsid w:val="4D9A74D4"/>
    <w:rsid w:val="4D9E0FFE"/>
    <w:rsid w:val="4DB2F7BE"/>
    <w:rsid w:val="4DB56D9A"/>
    <w:rsid w:val="4DC63658"/>
    <w:rsid w:val="4DD43450"/>
    <w:rsid w:val="4DEE9F7E"/>
    <w:rsid w:val="4E374F97"/>
    <w:rsid w:val="4E48BF2E"/>
    <w:rsid w:val="4E6C9042"/>
    <w:rsid w:val="4E740CCF"/>
    <w:rsid w:val="4E769661"/>
    <w:rsid w:val="4E807612"/>
    <w:rsid w:val="4EA2F5EB"/>
    <w:rsid w:val="4EB1F224"/>
    <w:rsid w:val="4F0093A7"/>
    <w:rsid w:val="4F425E26"/>
    <w:rsid w:val="4F44734E"/>
    <w:rsid w:val="4FA012D0"/>
    <w:rsid w:val="4FA7F152"/>
    <w:rsid w:val="4FB53BC5"/>
    <w:rsid w:val="4FBC36C1"/>
    <w:rsid w:val="4FC847BE"/>
    <w:rsid w:val="4FD4BF0C"/>
    <w:rsid w:val="4FEFA7E7"/>
    <w:rsid w:val="4FF8B325"/>
    <w:rsid w:val="503330E6"/>
    <w:rsid w:val="5064C23C"/>
    <w:rsid w:val="5066E986"/>
    <w:rsid w:val="506B8CA2"/>
    <w:rsid w:val="5073B4A2"/>
    <w:rsid w:val="507C9411"/>
    <w:rsid w:val="509A99B4"/>
    <w:rsid w:val="509ECBB9"/>
    <w:rsid w:val="50CD787E"/>
    <w:rsid w:val="512A5764"/>
    <w:rsid w:val="5136D12C"/>
    <w:rsid w:val="514497D5"/>
    <w:rsid w:val="5171CEEE"/>
    <w:rsid w:val="51751CA7"/>
    <w:rsid w:val="51D39D76"/>
    <w:rsid w:val="51FD21BC"/>
    <w:rsid w:val="5231C7AB"/>
    <w:rsid w:val="5265DD99"/>
    <w:rsid w:val="52DE3817"/>
    <w:rsid w:val="52F1A146"/>
    <w:rsid w:val="53039C94"/>
    <w:rsid w:val="530A364A"/>
    <w:rsid w:val="53565EB8"/>
    <w:rsid w:val="53E220B8"/>
    <w:rsid w:val="53FD7640"/>
    <w:rsid w:val="5409785C"/>
    <w:rsid w:val="5416DA0C"/>
    <w:rsid w:val="54190D71"/>
    <w:rsid w:val="5436824E"/>
    <w:rsid w:val="545ACB91"/>
    <w:rsid w:val="5462CC9F"/>
    <w:rsid w:val="547D2785"/>
    <w:rsid w:val="547E45AC"/>
    <w:rsid w:val="54AEC9EB"/>
    <w:rsid w:val="550C6363"/>
    <w:rsid w:val="5516DF95"/>
    <w:rsid w:val="553F9576"/>
    <w:rsid w:val="55962E4C"/>
    <w:rsid w:val="559E3501"/>
    <w:rsid w:val="55C133B6"/>
    <w:rsid w:val="55D065A2"/>
    <w:rsid w:val="55E08E59"/>
    <w:rsid w:val="561CAEF1"/>
    <w:rsid w:val="5661E9EB"/>
    <w:rsid w:val="568FEC12"/>
    <w:rsid w:val="56B7A9EB"/>
    <w:rsid w:val="56B98A50"/>
    <w:rsid w:val="56E64C19"/>
    <w:rsid w:val="5717CE30"/>
    <w:rsid w:val="577E126E"/>
    <w:rsid w:val="577EEEB3"/>
    <w:rsid w:val="5813D40E"/>
    <w:rsid w:val="582FB361"/>
    <w:rsid w:val="585A54B9"/>
    <w:rsid w:val="58933356"/>
    <w:rsid w:val="58AAAC35"/>
    <w:rsid w:val="58AFBDBC"/>
    <w:rsid w:val="58B58440"/>
    <w:rsid w:val="58C02593"/>
    <w:rsid w:val="58D5F80B"/>
    <w:rsid w:val="58DFB536"/>
    <w:rsid w:val="58FC673B"/>
    <w:rsid w:val="58FD4215"/>
    <w:rsid w:val="59CED62A"/>
    <w:rsid w:val="59E00373"/>
    <w:rsid w:val="59FACA28"/>
    <w:rsid w:val="59FF8E79"/>
    <w:rsid w:val="5A12C4E4"/>
    <w:rsid w:val="5A29078C"/>
    <w:rsid w:val="5A3168DE"/>
    <w:rsid w:val="5A6D36F9"/>
    <w:rsid w:val="5A8609BB"/>
    <w:rsid w:val="5A873AAC"/>
    <w:rsid w:val="5ACD2253"/>
    <w:rsid w:val="5AD8110C"/>
    <w:rsid w:val="5AE789C7"/>
    <w:rsid w:val="5B22A53A"/>
    <w:rsid w:val="5B5F2F42"/>
    <w:rsid w:val="5B83894D"/>
    <w:rsid w:val="5BA9056B"/>
    <w:rsid w:val="5BEDB8A2"/>
    <w:rsid w:val="5C659735"/>
    <w:rsid w:val="5C6A6B30"/>
    <w:rsid w:val="5C72AAD6"/>
    <w:rsid w:val="5C8651E3"/>
    <w:rsid w:val="5C9E2FBE"/>
    <w:rsid w:val="5CAAF75C"/>
    <w:rsid w:val="5CAB1145"/>
    <w:rsid w:val="5CC29C21"/>
    <w:rsid w:val="5CD133F0"/>
    <w:rsid w:val="5CE1A4D8"/>
    <w:rsid w:val="5D030BBC"/>
    <w:rsid w:val="5D1AA6D5"/>
    <w:rsid w:val="5D44D7C2"/>
    <w:rsid w:val="5DAA9B7D"/>
    <w:rsid w:val="5DAFE381"/>
    <w:rsid w:val="5DB86EB2"/>
    <w:rsid w:val="5DE62B5B"/>
    <w:rsid w:val="5E2B6A25"/>
    <w:rsid w:val="5E69C8C2"/>
    <w:rsid w:val="5E80AD31"/>
    <w:rsid w:val="5EE85B4D"/>
    <w:rsid w:val="5EF7FF9E"/>
    <w:rsid w:val="5F29C899"/>
    <w:rsid w:val="5F5325BD"/>
    <w:rsid w:val="5F76194E"/>
    <w:rsid w:val="5F7CCF7F"/>
    <w:rsid w:val="5F8BC662"/>
    <w:rsid w:val="5FBF813B"/>
    <w:rsid w:val="5FC78675"/>
    <w:rsid w:val="5FD743DC"/>
    <w:rsid w:val="6015224E"/>
    <w:rsid w:val="6024B84C"/>
    <w:rsid w:val="60B2F8A8"/>
    <w:rsid w:val="60BA0B86"/>
    <w:rsid w:val="60BD1A0D"/>
    <w:rsid w:val="60BED858"/>
    <w:rsid w:val="60C840BE"/>
    <w:rsid w:val="60D8322D"/>
    <w:rsid w:val="60DA174A"/>
    <w:rsid w:val="60EAD8CE"/>
    <w:rsid w:val="6106A267"/>
    <w:rsid w:val="610B1AFF"/>
    <w:rsid w:val="6127A291"/>
    <w:rsid w:val="61491F63"/>
    <w:rsid w:val="61C83732"/>
    <w:rsid w:val="61F9D549"/>
    <w:rsid w:val="6200224A"/>
    <w:rsid w:val="622A918C"/>
    <w:rsid w:val="6242F05F"/>
    <w:rsid w:val="6262FCD1"/>
    <w:rsid w:val="6291F406"/>
    <w:rsid w:val="62BCF1EB"/>
    <w:rsid w:val="62BE0424"/>
    <w:rsid w:val="62F5CE20"/>
    <w:rsid w:val="62F8B88E"/>
    <w:rsid w:val="6301D1D3"/>
    <w:rsid w:val="63359A15"/>
    <w:rsid w:val="635794EE"/>
    <w:rsid w:val="635C9CFF"/>
    <w:rsid w:val="6372F79D"/>
    <w:rsid w:val="637B99DB"/>
    <w:rsid w:val="638D80AA"/>
    <w:rsid w:val="6393834B"/>
    <w:rsid w:val="63D67F21"/>
    <w:rsid w:val="6412859D"/>
    <w:rsid w:val="64132052"/>
    <w:rsid w:val="641C6BF0"/>
    <w:rsid w:val="6441F858"/>
    <w:rsid w:val="6443D594"/>
    <w:rsid w:val="644DDC1E"/>
    <w:rsid w:val="6453D665"/>
    <w:rsid w:val="645A9CB8"/>
    <w:rsid w:val="648734F4"/>
    <w:rsid w:val="64923754"/>
    <w:rsid w:val="6492F25E"/>
    <w:rsid w:val="6499DCAE"/>
    <w:rsid w:val="64A08C85"/>
    <w:rsid w:val="64A60B84"/>
    <w:rsid w:val="64BDF9CA"/>
    <w:rsid w:val="64F20CBB"/>
    <w:rsid w:val="64F258EB"/>
    <w:rsid w:val="65121FF8"/>
    <w:rsid w:val="65215266"/>
    <w:rsid w:val="656A287B"/>
    <w:rsid w:val="657C37CC"/>
    <w:rsid w:val="65C9701A"/>
    <w:rsid w:val="65DC71A3"/>
    <w:rsid w:val="6628DEAD"/>
    <w:rsid w:val="66339116"/>
    <w:rsid w:val="66459B9D"/>
    <w:rsid w:val="667E6C92"/>
    <w:rsid w:val="668D116A"/>
    <w:rsid w:val="669A7D6F"/>
    <w:rsid w:val="669FBFF9"/>
    <w:rsid w:val="66A3D3E2"/>
    <w:rsid w:val="66AF8B0F"/>
    <w:rsid w:val="66F11F56"/>
    <w:rsid w:val="66FB09C6"/>
    <w:rsid w:val="6708C758"/>
    <w:rsid w:val="67100CC9"/>
    <w:rsid w:val="6754FDC3"/>
    <w:rsid w:val="675CB5CB"/>
    <w:rsid w:val="675F0C3C"/>
    <w:rsid w:val="67612EE7"/>
    <w:rsid w:val="67666FC2"/>
    <w:rsid w:val="6771D6D1"/>
    <w:rsid w:val="67B9902F"/>
    <w:rsid w:val="67D15971"/>
    <w:rsid w:val="67FC7AFF"/>
    <w:rsid w:val="680AF436"/>
    <w:rsid w:val="681469CC"/>
    <w:rsid w:val="68442EDD"/>
    <w:rsid w:val="685C0EBD"/>
    <w:rsid w:val="686195E1"/>
    <w:rsid w:val="686FBA5C"/>
    <w:rsid w:val="68B21DE2"/>
    <w:rsid w:val="68CD1385"/>
    <w:rsid w:val="6904B221"/>
    <w:rsid w:val="69163715"/>
    <w:rsid w:val="692C428E"/>
    <w:rsid w:val="694256DC"/>
    <w:rsid w:val="695D51D2"/>
    <w:rsid w:val="69685501"/>
    <w:rsid w:val="69B01A98"/>
    <w:rsid w:val="69BBFAB2"/>
    <w:rsid w:val="69D770E3"/>
    <w:rsid w:val="69EAECB3"/>
    <w:rsid w:val="6A5546E4"/>
    <w:rsid w:val="6A73F2EF"/>
    <w:rsid w:val="6A89E8C4"/>
    <w:rsid w:val="6A934001"/>
    <w:rsid w:val="6A9E26C7"/>
    <w:rsid w:val="6AADE791"/>
    <w:rsid w:val="6ABBC65A"/>
    <w:rsid w:val="6AD00F46"/>
    <w:rsid w:val="6AD2AA8C"/>
    <w:rsid w:val="6AE2A2D6"/>
    <w:rsid w:val="6AEAB6A2"/>
    <w:rsid w:val="6B195C49"/>
    <w:rsid w:val="6B239387"/>
    <w:rsid w:val="6B390393"/>
    <w:rsid w:val="6B5C23A1"/>
    <w:rsid w:val="6B6834A9"/>
    <w:rsid w:val="6B70CC94"/>
    <w:rsid w:val="6B8B41B0"/>
    <w:rsid w:val="6BDDE97A"/>
    <w:rsid w:val="6BFA5A83"/>
    <w:rsid w:val="6C2A3C70"/>
    <w:rsid w:val="6C4B4955"/>
    <w:rsid w:val="6C55732B"/>
    <w:rsid w:val="6CB0497D"/>
    <w:rsid w:val="6CBDC0FA"/>
    <w:rsid w:val="6CEA8EB8"/>
    <w:rsid w:val="6D1F2F13"/>
    <w:rsid w:val="6D20F4CA"/>
    <w:rsid w:val="6DA44CCB"/>
    <w:rsid w:val="6DB4385B"/>
    <w:rsid w:val="6DB96C30"/>
    <w:rsid w:val="6DECA3D4"/>
    <w:rsid w:val="6E0F5DDA"/>
    <w:rsid w:val="6E220E2F"/>
    <w:rsid w:val="6E3F522F"/>
    <w:rsid w:val="6E46E052"/>
    <w:rsid w:val="6E69E685"/>
    <w:rsid w:val="6E7B2E26"/>
    <w:rsid w:val="6E8F6EDC"/>
    <w:rsid w:val="6E8F6FED"/>
    <w:rsid w:val="6E9366F1"/>
    <w:rsid w:val="6EAF548D"/>
    <w:rsid w:val="6ECA6282"/>
    <w:rsid w:val="6ED52F18"/>
    <w:rsid w:val="6F050B99"/>
    <w:rsid w:val="6F293256"/>
    <w:rsid w:val="6F301873"/>
    <w:rsid w:val="6F3A1868"/>
    <w:rsid w:val="6F3FC05C"/>
    <w:rsid w:val="6F50D0D1"/>
    <w:rsid w:val="6F7E5223"/>
    <w:rsid w:val="6F80DEF6"/>
    <w:rsid w:val="6F83A1C3"/>
    <w:rsid w:val="6F96927A"/>
    <w:rsid w:val="6FA8E252"/>
    <w:rsid w:val="6FB06D0D"/>
    <w:rsid w:val="6FE64751"/>
    <w:rsid w:val="700E9434"/>
    <w:rsid w:val="7029FBC5"/>
    <w:rsid w:val="70324690"/>
    <w:rsid w:val="7038BFFD"/>
    <w:rsid w:val="7043EDC7"/>
    <w:rsid w:val="70798E27"/>
    <w:rsid w:val="707AF653"/>
    <w:rsid w:val="70A80441"/>
    <w:rsid w:val="70C140B7"/>
    <w:rsid w:val="70C89BEA"/>
    <w:rsid w:val="70E9478D"/>
    <w:rsid w:val="711ACDB6"/>
    <w:rsid w:val="71417787"/>
    <w:rsid w:val="71BB334E"/>
    <w:rsid w:val="71DDEE20"/>
    <w:rsid w:val="721FBC87"/>
    <w:rsid w:val="726697D6"/>
    <w:rsid w:val="727E0A88"/>
    <w:rsid w:val="729F4823"/>
    <w:rsid w:val="729FAD47"/>
    <w:rsid w:val="72A5BF6A"/>
    <w:rsid w:val="72B8B319"/>
    <w:rsid w:val="72C5C9A3"/>
    <w:rsid w:val="72E447A4"/>
    <w:rsid w:val="72F76B16"/>
    <w:rsid w:val="7371F860"/>
    <w:rsid w:val="7382C2DA"/>
    <w:rsid w:val="738D1D0B"/>
    <w:rsid w:val="7396B9BE"/>
    <w:rsid w:val="73CDF9C3"/>
    <w:rsid w:val="73CFC9C0"/>
    <w:rsid w:val="73DF3B45"/>
    <w:rsid w:val="74882623"/>
    <w:rsid w:val="74C25ED9"/>
    <w:rsid w:val="74D3D4B6"/>
    <w:rsid w:val="74F0712A"/>
    <w:rsid w:val="75060A98"/>
    <w:rsid w:val="7517265D"/>
    <w:rsid w:val="755C8556"/>
    <w:rsid w:val="7586481B"/>
    <w:rsid w:val="75C08C51"/>
    <w:rsid w:val="75C7D02D"/>
    <w:rsid w:val="75E03CEB"/>
    <w:rsid w:val="7642F2B9"/>
    <w:rsid w:val="7654360E"/>
    <w:rsid w:val="766184BB"/>
    <w:rsid w:val="76D9B6D8"/>
    <w:rsid w:val="76E40B4D"/>
    <w:rsid w:val="76E6BB99"/>
    <w:rsid w:val="76E7B9C7"/>
    <w:rsid w:val="76F1E2B7"/>
    <w:rsid w:val="770D463C"/>
    <w:rsid w:val="775B01EC"/>
    <w:rsid w:val="7775C03A"/>
    <w:rsid w:val="7789D119"/>
    <w:rsid w:val="77B826E4"/>
    <w:rsid w:val="77C0B735"/>
    <w:rsid w:val="77D14BED"/>
    <w:rsid w:val="77DDEAB5"/>
    <w:rsid w:val="77DF79F4"/>
    <w:rsid w:val="780486EA"/>
    <w:rsid w:val="7813D351"/>
    <w:rsid w:val="78193045"/>
    <w:rsid w:val="7820542D"/>
    <w:rsid w:val="7826A8E0"/>
    <w:rsid w:val="7863B029"/>
    <w:rsid w:val="788F0C11"/>
    <w:rsid w:val="78982253"/>
    <w:rsid w:val="78A45E08"/>
    <w:rsid w:val="78A9BE5A"/>
    <w:rsid w:val="78B01D0C"/>
    <w:rsid w:val="78B5C9CE"/>
    <w:rsid w:val="78E8F785"/>
    <w:rsid w:val="78FAC515"/>
    <w:rsid w:val="7907962D"/>
    <w:rsid w:val="7953C477"/>
    <w:rsid w:val="7953FCA7"/>
    <w:rsid w:val="797C7447"/>
    <w:rsid w:val="7985CE1A"/>
    <w:rsid w:val="79EF46F3"/>
    <w:rsid w:val="7A052C25"/>
    <w:rsid w:val="7A1BD7F1"/>
    <w:rsid w:val="7A1C0645"/>
    <w:rsid w:val="7A2E2675"/>
    <w:rsid w:val="7A2EDE62"/>
    <w:rsid w:val="7A4008A4"/>
    <w:rsid w:val="7A51703D"/>
    <w:rsid w:val="7A7046A1"/>
    <w:rsid w:val="7A81C38E"/>
    <w:rsid w:val="7A8E703B"/>
    <w:rsid w:val="7A92D25A"/>
    <w:rsid w:val="7AA5223B"/>
    <w:rsid w:val="7AABD8BB"/>
    <w:rsid w:val="7AB87CB3"/>
    <w:rsid w:val="7AC5B20F"/>
    <w:rsid w:val="7AC9754A"/>
    <w:rsid w:val="7AD718D7"/>
    <w:rsid w:val="7AD80165"/>
    <w:rsid w:val="7B043111"/>
    <w:rsid w:val="7B5C527C"/>
    <w:rsid w:val="7B5CE862"/>
    <w:rsid w:val="7B8FB524"/>
    <w:rsid w:val="7B907E48"/>
    <w:rsid w:val="7BE12406"/>
    <w:rsid w:val="7C16CE00"/>
    <w:rsid w:val="7C19A559"/>
    <w:rsid w:val="7C2281DE"/>
    <w:rsid w:val="7C8487E5"/>
    <w:rsid w:val="7D0CE635"/>
    <w:rsid w:val="7D28C348"/>
    <w:rsid w:val="7D2B5864"/>
    <w:rsid w:val="7D4756FE"/>
    <w:rsid w:val="7D47F15E"/>
    <w:rsid w:val="7D79085F"/>
    <w:rsid w:val="7D79841C"/>
    <w:rsid w:val="7DAFDB2E"/>
    <w:rsid w:val="7DD0951F"/>
    <w:rsid w:val="7DFBBD2A"/>
    <w:rsid w:val="7DFF383D"/>
    <w:rsid w:val="7E144ADE"/>
    <w:rsid w:val="7E310521"/>
    <w:rsid w:val="7E6BE4C5"/>
    <w:rsid w:val="7E8ACAA5"/>
    <w:rsid w:val="7E9760A4"/>
    <w:rsid w:val="7EA8BD9D"/>
    <w:rsid w:val="7ECF4356"/>
    <w:rsid w:val="7EEED8E8"/>
    <w:rsid w:val="7F0798DC"/>
    <w:rsid w:val="7F55A4FF"/>
    <w:rsid w:val="7F907451"/>
    <w:rsid w:val="7F91DB3C"/>
    <w:rsid w:val="7F922954"/>
    <w:rsid w:val="7FA1F8A3"/>
    <w:rsid w:val="7FB18667"/>
    <w:rsid w:val="7FC480BE"/>
    <w:rsid w:val="7FDE5F2A"/>
    <w:rsid w:val="7FEF8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7B036"/>
  <w15:docId w15:val="{C2D611DA-9A46-4A18-971E-807E1E5C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locked="0"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locked="0" w:semiHidden="1" w:uiPriority="99" w:unhideWhenUsed="1"/>
    <w:lsdException w:name="endnote reference" w:semiHidden="1" w:unhideWhenUsed="1"/>
    <w:lsdException w:name="endnote text" w:locked="0"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iPriority="99" w:unhideWhenUsed="1"/>
    <w:lsdException w:name="Block Text" w:locked="0" w:semiHidden="1" w:unhideWhenUsed="1"/>
    <w:lsdException w:name="Hyperlink" w:locked="0" w:semiHidden="1" w:uiPriority="99" w:unhideWhenUsed="1"/>
    <w:lsdException w:name="FollowedHyperlink" w:locked="0" w:semiHidden="1" w:uiPriority="99" w:unhideWhenUsed="1"/>
    <w:lsdException w:name="Strong" w:qFormat="1"/>
    <w:lsdException w:name="Emphasis" w:qFormat="1"/>
    <w:lsdException w:name="Document Map" w:locked="0" w:semiHidden="1" w:uiPriority="99"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B2B38"/>
  </w:style>
  <w:style w:type="paragraph" w:styleId="Heading1">
    <w:name w:val="heading 1"/>
    <w:basedOn w:val="Normal"/>
    <w:next w:val="Normal"/>
    <w:link w:val="Heading1Char"/>
    <w:uiPriority w:val="9"/>
    <w:qFormat/>
    <w:locked/>
    <w:rsid w:val="00B320BB"/>
    <w:pPr>
      <w:widowControl w:val="0"/>
      <w:autoSpaceDE w:val="0"/>
      <w:autoSpaceDN w:val="0"/>
      <w:adjustRightInd w:val="0"/>
      <w:outlineLvl w:val="0"/>
    </w:pPr>
    <w:rPr>
      <w:rFonts w:ascii="Arial" w:hAnsi="Arial" w:cs="Arial"/>
      <w:b/>
      <w:bCs/>
      <w:sz w:val="16"/>
      <w:szCs w:val="16"/>
      <w:u w:val="single"/>
    </w:rPr>
  </w:style>
  <w:style w:type="paragraph" w:styleId="Heading2">
    <w:name w:val="heading 2"/>
    <w:basedOn w:val="Normal"/>
    <w:next w:val="Normal"/>
    <w:link w:val="Heading2Char"/>
    <w:uiPriority w:val="9"/>
    <w:qFormat/>
    <w:locked/>
    <w:rsid w:val="00B320BB"/>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locked/>
    <w:rsid w:val="004059C7"/>
    <w:pPr>
      <w:keepNext/>
      <w:numPr>
        <w:numId w:val="11"/>
      </w:numPr>
      <w:outlineLvl w:val="2"/>
    </w:pPr>
    <w:rPr>
      <w:rFonts w:ascii="Arial" w:hAnsi="Arial" w:cs="Arial"/>
      <w:b/>
    </w:rPr>
  </w:style>
  <w:style w:type="paragraph" w:styleId="Heading5">
    <w:name w:val="heading 5"/>
    <w:basedOn w:val="Normal"/>
    <w:next w:val="Normal"/>
    <w:link w:val="Heading5Char"/>
    <w:uiPriority w:val="9"/>
    <w:qFormat/>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locked/>
    <w:rsid w:val="00B320BB"/>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locked/>
    <w:rsid w:val="00B320BB"/>
    <w:pPr>
      <w:spacing w:before="240" w:after="60"/>
      <w:outlineLvl w:val="6"/>
    </w:pPr>
    <w:rPr>
      <w:sz w:val="24"/>
      <w:szCs w:val="24"/>
    </w:rPr>
  </w:style>
  <w:style w:type="paragraph" w:styleId="Heading8">
    <w:name w:val="heading 8"/>
    <w:basedOn w:val="Normal"/>
    <w:next w:val="Normal"/>
    <w:link w:val="Heading8Char"/>
    <w:uiPriority w:val="9"/>
    <w:qFormat/>
    <w:locked/>
    <w:rsid w:val="00B320BB"/>
    <w:pPr>
      <w:spacing w:before="240" w:after="60"/>
      <w:outlineLvl w:val="7"/>
    </w:pPr>
    <w:rPr>
      <w:i/>
      <w:iCs/>
      <w:sz w:val="24"/>
      <w:szCs w:val="24"/>
    </w:rPr>
  </w:style>
  <w:style w:type="paragraph" w:styleId="Heading9">
    <w:name w:val="heading 9"/>
    <w:basedOn w:val="Normal"/>
    <w:next w:val="Normal"/>
    <w:link w:val="Heading9Char"/>
    <w:uiPriority w:val="9"/>
    <w:qFormat/>
    <w:locked/>
    <w:rsid w:val="00B320B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5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9135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91357"/>
    <w:rPr>
      <w:rFonts w:ascii="Arial" w:hAnsi="Arial" w:cs="Arial"/>
      <w:b/>
    </w:rPr>
  </w:style>
  <w:style w:type="character" w:customStyle="1" w:styleId="Heading5Char">
    <w:name w:val="Heading 5 Char"/>
    <w:basedOn w:val="DefaultParagraphFont"/>
    <w:link w:val="Heading5"/>
    <w:uiPriority w:val="9"/>
    <w:semiHidden/>
    <w:rsid w:val="0029135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9135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29135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9135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91357"/>
    <w:rPr>
      <w:rFonts w:ascii="Cambria" w:eastAsia="Times New Roman" w:hAnsi="Cambria" w:cs="Times New Roman"/>
      <w:sz w:val="22"/>
      <w:szCs w:val="22"/>
    </w:rPr>
  </w:style>
  <w:style w:type="paragraph" w:styleId="BodyText">
    <w:name w:val="Body Text"/>
    <w:basedOn w:val="Normal"/>
    <w:link w:val="BodyTextChar"/>
    <w:uiPriority w:val="99"/>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semiHidden/>
    <w:rsid w:val="00291357"/>
    <w:rPr>
      <w:rFonts w:ascii="Arial Narrow" w:hAnsi="Arial Narrow"/>
    </w:rPr>
  </w:style>
  <w:style w:type="paragraph" w:styleId="Footer">
    <w:name w:val="footer"/>
    <w:basedOn w:val="Normal"/>
    <w:link w:val="FooterChar"/>
    <w:uiPriority w:val="99"/>
    <w:locked/>
    <w:rsid w:val="00B320BB"/>
    <w:pPr>
      <w:widowControl w:val="0"/>
      <w:tabs>
        <w:tab w:val="left" w:pos="-720"/>
        <w:tab w:val="center" w:pos="3600"/>
        <w:tab w:val="right" w:pos="7920"/>
      </w:tabs>
      <w:autoSpaceDE w:val="0"/>
      <w:autoSpaceDN w:val="0"/>
      <w:adjustRightInd w:val="0"/>
      <w:jc w:val="center"/>
    </w:pPr>
    <w:rPr>
      <w:rFonts w:cs="Arial"/>
    </w:rPr>
  </w:style>
  <w:style w:type="character" w:customStyle="1" w:styleId="FooterChar">
    <w:name w:val="Footer Char"/>
    <w:basedOn w:val="DefaultParagraphFont"/>
    <w:link w:val="Footer"/>
    <w:uiPriority w:val="99"/>
    <w:locked/>
    <w:rsid w:val="00B671EB"/>
    <w:rPr>
      <w:rFonts w:ascii="Arial Narrow" w:hAnsi="Arial Narrow" w:cs="Arial"/>
      <w:snapToGrid w:val="0"/>
    </w:rPr>
  </w:style>
  <w:style w:type="paragraph" w:customStyle="1" w:styleId="Level3">
    <w:name w:val="Level3"/>
    <w:basedOn w:val="Normal"/>
    <w:locked/>
    <w:rsid w:val="00B320BB"/>
    <w:pPr>
      <w:tabs>
        <w:tab w:val="left" w:pos="720"/>
        <w:tab w:val="left" w:pos="1080"/>
        <w:tab w:val="left" w:pos="1440"/>
      </w:tabs>
      <w:spacing w:after="120"/>
      <w:ind w:left="2160" w:hanging="720"/>
      <w:jc w:val="both"/>
      <w:outlineLvl w:val="1"/>
    </w:pPr>
  </w:style>
  <w:style w:type="paragraph" w:customStyle="1" w:styleId="Level4">
    <w:name w:val="Level4"/>
    <w:basedOn w:val="Level3"/>
    <w:locked/>
    <w:rsid w:val="00B320BB"/>
    <w:pPr>
      <w:tabs>
        <w:tab w:val="left" w:pos="1800"/>
      </w:tabs>
      <w:ind w:left="3600" w:hanging="1440"/>
    </w:pPr>
  </w:style>
  <w:style w:type="paragraph" w:styleId="BodyText3">
    <w:name w:val="Body Text 3"/>
    <w:basedOn w:val="Normal"/>
    <w:link w:val="BodyText3Char"/>
    <w:uiPriority w:val="99"/>
    <w:locked/>
    <w:rsid w:val="00B320BB"/>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291357"/>
    <w:rPr>
      <w:rFonts w:ascii="Arial Narrow" w:hAnsi="Arial Narrow"/>
      <w:sz w:val="16"/>
      <w:szCs w:val="16"/>
    </w:rPr>
  </w:style>
  <w:style w:type="paragraph" w:styleId="BlockText">
    <w:name w:val="Block Text"/>
    <w:basedOn w:val="Normal"/>
    <w:uiPriority w:val="99"/>
    <w:rsid w:val="00B320BB"/>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locked/>
    <w:rsid w:val="00B320BB"/>
    <w:pPr>
      <w:spacing w:before="100" w:beforeAutospacing="1" w:after="100" w:afterAutospacing="1"/>
    </w:pPr>
    <w:rPr>
      <w:sz w:val="24"/>
      <w:szCs w:val="24"/>
    </w:rPr>
  </w:style>
  <w:style w:type="paragraph" w:styleId="BodyTextIndent">
    <w:name w:val="Body Text Indent"/>
    <w:basedOn w:val="Normal"/>
    <w:link w:val="BodyTextIndentChar"/>
    <w:uiPriority w:val="99"/>
    <w:locked/>
    <w:rsid w:val="00B320BB"/>
    <w:pPr>
      <w:spacing w:after="120"/>
      <w:ind w:left="360"/>
    </w:pPr>
  </w:style>
  <w:style w:type="character" w:customStyle="1" w:styleId="BodyTextIndentChar">
    <w:name w:val="Body Text Indent Char"/>
    <w:basedOn w:val="DefaultParagraphFont"/>
    <w:link w:val="BodyTextIndent"/>
    <w:uiPriority w:val="99"/>
    <w:semiHidden/>
    <w:rsid w:val="00291357"/>
    <w:rPr>
      <w:rFonts w:ascii="Arial Narrow" w:hAnsi="Arial Narrow"/>
    </w:rPr>
  </w:style>
  <w:style w:type="paragraph" w:styleId="Header">
    <w:name w:val="header"/>
    <w:basedOn w:val="Normal"/>
    <w:link w:val="HeaderChar"/>
    <w:uiPriority w:val="99"/>
    <w:locked/>
    <w:rsid w:val="00B320BB"/>
    <w:pPr>
      <w:tabs>
        <w:tab w:val="center" w:pos="4320"/>
        <w:tab w:val="right" w:pos="8640"/>
      </w:tabs>
    </w:pPr>
  </w:style>
  <w:style w:type="character" w:customStyle="1" w:styleId="HeaderChar">
    <w:name w:val="Header Char"/>
    <w:basedOn w:val="DefaultParagraphFont"/>
    <w:link w:val="Header"/>
    <w:uiPriority w:val="99"/>
    <w:locked/>
    <w:rsid w:val="002A3E07"/>
    <w:rPr>
      <w:rFonts w:ascii="Arial Narrow" w:hAnsi="Arial Narrow" w:cs="Times New Roman"/>
    </w:rPr>
  </w:style>
  <w:style w:type="paragraph" w:styleId="BodyTextIndent2">
    <w:name w:val="Body Text Indent 2"/>
    <w:basedOn w:val="Normal"/>
    <w:link w:val="BodyTextIndent2Char"/>
    <w:uiPriority w:val="99"/>
    <w:locked/>
    <w:rsid w:val="00B320BB"/>
    <w:pPr>
      <w:spacing w:after="120" w:line="480" w:lineRule="auto"/>
      <w:ind w:left="360"/>
    </w:pPr>
  </w:style>
  <w:style w:type="character" w:customStyle="1" w:styleId="BodyTextIndent2Char">
    <w:name w:val="Body Text Indent 2 Char"/>
    <w:basedOn w:val="DefaultParagraphFont"/>
    <w:link w:val="BodyTextIndent2"/>
    <w:uiPriority w:val="99"/>
    <w:semiHidden/>
    <w:rsid w:val="00291357"/>
    <w:rPr>
      <w:rFonts w:ascii="Arial Narrow" w:hAnsi="Arial Narrow"/>
    </w:rPr>
  </w:style>
  <w:style w:type="paragraph" w:styleId="EndnoteText">
    <w:name w:val="endnote text"/>
    <w:basedOn w:val="Normal"/>
    <w:link w:val="EndnoteTextChar"/>
    <w:uiPriority w:val="99"/>
    <w:locked/>
    <w:rsid w:val="00B320BB"/>
    <w:pPr>
      <w:spacing w:after="120"/>
    </w:pPr>
    <w:rPr>
      <w:rFonts w:ascii="Palatino Linotype" w:hAnsi="Palatino Linotype"/>
    </w:rPr>
  </w:style>
  <w:style w:type="character" w:customStyle="1" w:styleId="EndnoteTextChar">
    <w:name w:val="Endnote Text Char"/>
    <w:basedOn w:val="DefaultParagraphFont"/>
    <w:link w:val="EndnoteText"/>
    <w:uiPriority w:val="99"/>
    <w:locked/>
    <w:rsid w:val="00B671EB"/>
    <w:rPr>
      <w:rFonts w:ascii="Palatino Linotype" w:hAnsi="Palatino Linotype" w:cs="Times New Roman"/>
    </w:rPr>
  </w:style>
  <w:style w:type="paragraph" w:styleId="BalloonText">
    <w:name w:val="Balloon Text"/>
    <w:basedOn w:val="Normal"/>
    <w:link w:val="BalloonTextChar"/>
    <w:uiPriority w:val="99"/>
    <w:locked/>
    <w:rsid w:val="00B320BB"/>
    <w:rPr>
      <w:rFonts w:ascii="Tahoma" w:hAnsi="Tahoma" w:cs="Tahoma"/>
      <w:sz w:val="16"/>
      <w:szCs w:val="16"/>
    </w:rPr>
  </w:style>
  <w:style w:type="character" w:customStyle="1" w:styleId="BalloonTextChar">
    <w:name w:val="Balloon Text Char"/>
    <w:basedOn w:val="DefaultParagraphFont"/>
    <w:link w:val="BalloonText"/>
    <w:uiPriority w:val="99"/>
    <w:locked/>
    <w:rsid w:val="002A3E07"/>
    <w:rPr>
      <w:rFonts w:ascii="Tahoma" w:hAnsi="Tahoma" w:cs="Tahoma"/>
      <w:sz w:val="16"/>
      <w:szCs w:val="16"/>
    </w:rPr>
  </w:style>
  <w:style w:type="character" w:styleId="CommentReference">
    <w:name w:val="annotation reference"/>
    <w:basedOn w:val="DefaultParagraphFont"/>
    <w:uiPriority w:val="99"/>
    <w:locked/>
    <w:rsid w:val="00B320BB"/>
    <w:rPr>
      <w:rFonts w:cs="Times New Roman"/>
      <w:sz w:val="16"/>
      <w:szCs w:val="16"/>
    </w:rPr>
  </w:style>
  <w:style w:type="paragraph" w:styleId="CommentText">
    <w:name w:val="annotation text"/>
    <w:basedOn w:val="Normal"/>
    <w:link w:val="CommentTextChar"/>
    <w:uiPriority w:val="99"/>
    <w:locked/>
    <w:rsid w:val="00B320BB"/>
  </w:style>
  <w:style w:type="character" w:customStyle="1" w:styleId="CommentTextChar">
    <w:name w:val="Comment Text Char"/>
    <w:basedOn w:val="DefaultParagraphFont"/>
    <w:link w:val="CommentText"/>
    <w:uiPriority w:val="99"/>
    <w:locked/>
    <w:rsid w:val="002A3E07"/>
    <w:rPr>
      <w:rFonts w:ascii="Arial Narrow" w:hAnsi="Arial Narrow" w:cs="Times New Roman"/>
    </w:rPr>
  </w:style>
  <w:style w:type="paragraph" w:styleId="CommentSubject">
    <w:name w:val="annotation subject"/>
    <w:basedOn w:val="CommentText"/>
    <w:next w:val="CommentText"/>
    <w:link w:val="CommentSubjectChar"/>
    <w:uiPriority w:val="99"/>
    <w:locked/>
    <w:rsid w:val="00B320BB"/>
    <w:rPr>
      <w:b/>
      <w:bCs/>
    </w:rPr>
  </w:style>
  <w:style w:type="character" w:customStyle="1" w:styleId="CommentSubjectChar">
    <w:name w:val="Comment Subject Char"/>
    <w:basedOn w:val="CommentTextChar"/>
    <w:link w:val="CommentSubject"/>
    <w:uiPriority w:val="99"/>
    <w:locked/>
    <w:rsid w:val="002A3E07"/>
    <w:rPr>
      <w:rFonts w:ascii="Arial Narrow" w:hAnsi="Arial Narrow" w:cs="Times New Roman"/>
      <w:b/>
      <w:bCs/>
    </w:rPr>
  </w:style>
  <w:style w:type="character" w:styleId="Hyperlink">
    <w:name w:val="Hyperlink"/>
    <w:basedOn w:val="DefaultParagraphFont"/>
    <w:uiPriority w:val="99"/>
    <w:locked/>
    <w:rsid w:val="00B320BB"/>
    <w:rPr>
      <w:rFonts w:ascii="Arial Narrow" w:hAnsi="Arial Narrow" w:cs="Times New Roman"/>
      <w:color w:val="0000FF"/>
      <w:sz w:val="20"/>
      <w:u w:val="single"/>
    </w:rPr>
  </w:style>
  <w:style w:type="character" w:styleId="FollowedHyperlink">
    <w:name w:val="FollowedHyperlink"/>
    <w:basedOn w:val="DefaultParagraphFont"/>
    <w:uiPriority w:val="99"/>
    <w:locked/>
    <w:rsid w:val="00B320BB"/>
    <w:rPr>
      <w:rFonts w:ascii="Arial Narrow" w:hAnsi="Arial Narrow" w:cs="Times New Roman"/>
      <w:color w:val="800080"/>
      <w:sz w:val="20"/>
      <w:u w:val="single"/>
    </w:rPr>
  </w:style>
  <w:style w:type="character" w:styleId="PageNumber">
    <w:name w:val="page number"/>
    <w:basedOn w:val="DefaultParagraphFont"/>
    <w:uiPriority w:val="99"/>
    <w:locked/>
    <w:rsid w:val="00B320BB"/>
    <w:rPr>
      <w:rFonts w:ascii="Arial Narrow" w:hAnsi="Arial Narrow" w:cs="Times New Roman"/>
      <w:sz w:val="20"/>
    </w:rPr>
  </w:style>
  <w:style w:type="paragraph" w:customStyle="1" w:styleId="Level2">
    <w:name w:val="Level2"/>
    <w:basedOn w:val="Normal"/>
    <w:locked/>
    <w:rsid w:val="00B320BB"/>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locked/>
    <w:rsid w:val="00B320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91357"/>
    <w:rPr>
      <w:sz w:val="0"/>
      <w:szCs w:val="0"/>
    </w:rPr>
  </w:style>
  <w:style w:type="paragraph" w:customStyle="1" w:styleId="Ethicsmemobody">
    <w:name w:val="Ethics memo body"/>
    <w:basedOn w:val="Normal"/>
    <w:locked/>
    <w:rsid w:val="002237D6"/>
    <w:pPr>
      <w:spacing w:after="240"/>
    </w:pPr>
    <w:rPr>
      <w:rFonts w:ascii="Arial" w:hAnsi="Arial" w:cs="Arial"/>
      <w:sz w:val="24"/>
      <w:szCs w:val="24"/>
    </w:rPr>
  </w:style>
  <w:style w:type="paragraph" w:styleId="PlainText">
    <w:name w:val="Plain Text"/>
    <w:basedOn w:val="Normal"/>
    <w:link w:val="PlainTextChar"/>
    <w:uiPriority w:val="99"/>
    <w:unhideWhenUsed/>
    <w:locked/>
    <w:rsid w:val="003B7CD8"/>
    <w:rPr>
      <w:rFonts w:ascii="Consolas" w:hAnsi="Consolas"/>
      <w:sz w:val="21"/>
      <w:szCs w:val="21"/>
    </w:rPr>
  </w:style>
  <w:style w:type="character" w:customStyle="1" w:styleId="PlainTextChar">
    <w:name w:val="Plain Text Char"/>
    <w:basedOn w:val="DefaultParagraphFont"/>
    <w:link w:val="PlainText"/>
    <w:uiPriority w:val="99"/>
    <w:locked/>
    <w:rsid w:val="003B7CD8"/>
    <w:rPr>
      <w:rFonts w:ascii="Consolas" w:hAnsi="Consolas" w:cs="Times New Roman"/>
      <w:sz w:val="21"/>
      <w:szCs w:val="21"/>
    </w:rPr>
  </w:style>
  <w:style w:type="character" w:customStyle="1" w:styleId="CODE">
    <w:name w:val="CODE"/>
    <w:uiPriority w:val="99"/>
    <w:locked/>
    <w:rsid w:val="001B2B38"/>
    <w:rPr>
      <w:rFonts w:ascii="Courier New" w:hAnsi="Courier New"/>
      <w:sz w:val="20"/>
    </w:rPr>
  </w:style>
  <w:style w:type="paragraph" w:styleId="ListParagraph">
    <w:name w:val="List Paragraph"/>
    <w:aliases w:val="Bullet Number"/>
    <w:basedOn w:val="Normal"/>
    <w:link w:val="ListParagraphChar"/>
    <w:uiPriority w:val="34"/>
    <w:qFormat/>
    <w:locked/>
    <w:rsid w:val="00FA6B0E"/>
    <w:pPr>
      <w:ind w:left="720"/>
    </w:pPr>
  </w:style>
  <w:style w:type="character" w:styleId="PlaceholderText">
    <w:name w:val="Placeholder Text"/>
    <w:basedOn w:val="DefaultParagraphFont"/>
    <w:uiPriority w:val="99"/>
    <w:semiHidden/>
    <w:locked/>
    <w:rsid w:val="00BB33B4"/>
    <w:rPr>
      <w:color w:val="808080"/>
    </w:rPr>
  </w:style>
  <w:style w:type="numbering" w:customStyle="1" w:styleId="Style1">
    <w:name w:val="Style1"/>
    <w:uiPriority w:val="99"/>
    <w:locked/>
    <w:rsid w:val="0027200B"/>
    <w:pPr>
      <w:numPr>
        <w:numId w:val="12"/>
      </w:numPr>
    </w:pPr>
  </w:style>
  <w:style w:type="numbering" w:customStyle="1" w:styleId="Style2">
    <w:name w:val="Style2"/>
    <w:uiPriority w:val="99"/>
    <w:locked/>
    <w:rsid w:val="0027200B"/>
    <w:pPr>
      <w:numPr>
        <w:numId w:val="13"/>
      </w:numPr>
    </w:pPr>
  </w:style>
  <w:style w:type="table" w:styleId="TableGrid">
    <w:name w:val="Table Grid"/>
    <w:basedOn w:val="TableNormal"/>
    <w:uiPriority w:val="59"/>
    <w:locked/>
    <w:rsid w:val="007610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1582"/>
    <w:rPr>
      <w:rFonts w:ascii="Arial Narrow" w:hAnsi="Arial Narrow"/>
    </w:rPr>
  </w:style>
  <w:style w:type="character" w:customStyle="1" w:styleId="Style3">
    <w:name w:val="Style3"/>
    <w:basedOn w:val="DefaultParagraphFont"/>
    <w:uiPriority w:val="1"/>
    <w:rsid w:val="0023456D"/>
    <w:rPr>
      <w:rFonts w:asciiTheme="minorHAnsi" w:hAnsiTheme="minorHAnsi"/>
      <w:sz w:val="22"/>
    </w:rPr>
  </w:style>
  <w:style w:type="paragraph" w:styleId="NoSpacing">
    <w:name w:val="No Spacing"/>
    <w:uiPriority w:val="1"/>
    <w:qFormat/>
    <w:locked/>
    <w:rsid w:val="00670405"/>
    <w:rPr>
      <w:rFonts w:ascii="Arial Narrow" w:hAnsi="Arial Narrow"/>
    </w:rPr>
  </w:style>
  <w:style w:type="paragraph" w:styleId="BodyTextIndent3">
    <w:name w:val="Body Text Indent 3"/>
    <w:basedOn w:val="Normal"/>
    <w:link w:val="BodyTextIndent3Char"/>
    <w:uiPriority w:val="99"/>
    <w:locked/>
    <w:rsid w:val="00D16E03"/>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D16E03"/>
    <w:rPr>
      <w:rFonts w:ascii="Calibri" w:eastAsia="Calibri" w:hAnsi="Calibri"/>
      <w:sz w:val="16"/>
      <w:szCs w:val="16"/>
    </w:rPr>
  </w:style>
  <w:style w:type="character" w:customStyle="1" w:styleId="Style10">
    <w:name w:val="Style 10"/>
    <w:basedOn w:val="DefaultParagraphFont"/>
    <w:uiPriority w:val="1"/>
    <w:rsid w:val="004F0EF1"/>
    <w:rPr>
      <w:rFonts w:asciiTheme="minorHAnsi" w:hAnsiTheme="minorHAnsi"/>
      <w:sz w:val="22"/>
    </w:rPr>
  </w:style>
  <w:style w:type="character" w:customStyle="1" w:styleId="Hypertext">
    <w:name w:val="Hypertext"/>
    <w:uiPriority w:val="99"/>
    <w:rsid w:val="00666D3A"/>
    <w:rPr>
      <w:color w:val="0000FF"/>
      <w:u w:val="single"/>
    </w:rPr>
  </w:style>
  <w:style w:type="numbering" w:customStyle="1" w:styleId="Style4">
    <w:name w:val="Style4"/>
    <w:uiPriority w:val="99"/>
    <w:rsid w:val="00EB21C8"/>
    <w:pPr>
      <w:numPr>
        <w:numId w:val="14"/>
      </w:numPr>
    </w:pPr>
  </w:style>
  <w:style w:type="numbering" w:customStyle="1" w:styleId="Style5">
    <w:name w:val="Style5"/>
    <w:uiPriority w:val="99"/>
    <w:rsid w:val="00EB21C8"/>
    <w:pPr>
      <w:numPr>
        <w:numId w:val="15"/>
      </w:numPr>
    </w:pPr>
  </w:style>
  <w:style w:type="numbering" w:customStyle="1" w:styleId="Style6">
    <w:name w:val="Style6"/>
    <w:uiPriority w:val="99"/>
    <w:rsid w:val="00EB21C8"/>
    <w:pPr>
      <w:numPr>
        <w:numId w:val="16"/>
      </w:numPr>
    </w:pPr>
  </w:style>
  <w:style w:type="numbering" w:customStyle="1" w:styleId="Style7">
    <w:name w:val="Style7"/>
    <w:uiPriority w:val="99"/>
    <w:rsid w:val="00FA44FC"/>
    <w:pPr>
      <w:numPr>
        <w:numId w:val="19"/>
      </w:numPr>
    </w:pPr>
  </w:style>
  <w:style w:type="paragraph" w:styleId="TOCHeading">
    <w:name w:val="TOC Heading"/>
    <w:basedOn w:val="Heading1"/>
    <w:next w:val="Normal"/>
    <w:uiPriority w:val="39"/>
    <w:unhideWhenUsed/>
    <w:qFormat/>
    <w:locked/>
    <w:rsid w:val="002C1044"/>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2">
    <w:name w:val="toc 2"/>
    <w:basedOn w:val="Normal"/>
    <w:next w:val="Normal"/>
    <w:autoRedefine/>
    <w:uiPriority w:val="39"/>
    <w:unhideWhenUsed/>
    <w:qFormat/>
    <w:locked/>
    <w:rsid w:val="00D10D0F"/>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locked/>
    <w:rsid w:val="0089483C"/>
    <w:pPr>
      <w:spacing w:before="120" w:after="120" w:line="276" w:lineRule="auto"/>
      <w:jc w:val="center"/>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C1044"/>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CC2EC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647E73"/>
    <w:pPr>
      <w:widowControl w:val="0"/>
      <w:numPr>
        <w:numId w:val="2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E773BE"/>
    <w:rPr>
      <w:rFonts w:asciiTheme="minorHAnsi" w:hAnsiTheme="minorHAnsi"/>
      <w:color w:val="000000" w:themeColor="text1"/>
      <w:sz w:val="22"/>
    </w:rPr>
  </w:style>
  <w:style w:type="table" w:customStyle="1" w:styleId="TableGrid1">
    <w:name w:val="Table Grid1"/>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04F7F"/>
    <w:rPr>
      <w:rFonts w:asciiTheme="minorHAnsi" w:hAnsiTheme="minorHAnsi"/>
      <w:color w:val="000000" w:themeColor="text1"/>
      <w:sz w:val="22"/>
    </w:rPr>
  </w:style>
  <w:style w:type="character" w:styleId="Emphasis">
    <w:name w:val="Emphasis"/>
    <w:basedOn w:val="DefaultParagraphFont"/>
    <w:qFormat/>
    <w:locked/>
    <w:rsid w:val="00432A63"/>
    <w:rPr>
      <w:i/>
      <w:iCs/>
    </w:rPr>
  </w:style>
  <w:style w:type="character" w:customStyle="1" w:styleId="ListParagraphChar">
    <w:name w:val="List Paragraph Char"/>
    <w:aliases w:val="Bullet Number Char"/>
    <w:basedOn w:val="DefaultParagraphFont"/>
    <w:link w:val="ListParagraph"/>
    <w:uiPriority w:val="34"/>
    <w:locked/>
    <w:rsid w:val="00400423"/>
  </w:style>
  <w:style w:type="character" w:styleId="UnresolvedMention">
    <w:name w:val="Unresolved Mention"/>
    <w:basedOn w:val="DefaultParagraphFont"/>
    <w:uiPriority w:val="99"/>
    <w:semiHidden/>
    <w:unhideWhenUsed/>
    <w:rsid w:val="006C3DEB"/>
    <w:rPr>
      <w:color w:val="605E5C"/>
      <w:shd w:val="clear" w:color="auto" w:fill="E1DFDD"/>
    </w:rPr>
  </w:style>
  <w:style w:type="table" w:customStyle="1" w:styleId="TableGrid21">
    <w:name w:val="Table Grid21"/>
    <w:basedOn w:val="TableNormal"/>
    <w:next w:val="TableGrid"/>
    <w:uiPriority w:val="59"/>
    <w:rsid w:val="00F933BA"/>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A5649B"/>
  </w:style>
  <w:style w:type="paragraph" w:customStyle="1" w:styleId="Default">
    <w:name w:val="Default"/>
    <w:rsid w:val="009C4232"/>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296E3D"/>
    <w:pPr>
      <w:widowControl w:val="0"/>
      <w:autoSpaceDE w:val="0"/>
      <w:autoSpaceDN w:val="0"/>
      <w:ind w:left="24"/>
    </w:pPr>
    <w:rPr>
      <w:rFonts w:eastAsia="Calibri" w:cs="Calibri"/>
    </w:rPr>
  </w:style>
  <w:style w:type="character" w:styleId="Mention">
    <w:name w:val="Mention"/>
    <w:basedOn w:val="DefaultParagraphFont"/>
    <w:uiPriority w:val="99"/>
    <w:unhideWhenUsed/>
    <w:rsid w:val="00760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3668">
      <w:bodyDiv w:val="1"/>
      <w:marLeft w:val="0"/>
      <w:marRight w:val="0"/>
      <w:marTop w:val="0"/>
      <w:marBottom w:val="0"/>
      <w:divBdr>
        <w:top w:val="none" w:sz="0" w:space="0" w:color="auto"/>
        <w:left w:val="none" w:sz="0" w:space="0" w:color="auto"/>
        <w:bottom w:val="none" w:sz="0" w:space="0" w:color="auto"/>
        <w:right w:val="none" w:sz="0" w:space="0" w:color="auto"/>
      </w:divBdr>
    </w:div>
    <w:div w:id="146287170">
      <w:bodyDiv w:val="1"/>
      <w:marLeft w:val="0"/>
      <w:marRight w:val="0"/>
      <w:marTop w:val="0"/>
      <w:marBottom w:val="0"/>
      <w:divBdr>
        <w:top w:val="none" w:sz="0" w:space="0" w:color="auto"/>
        <w:left w:val="none" w:sz="0" w:space="0" w:color="auto"/>
        <w:bottom w:val="none" w:sz="0" w:space="0" w:color="auto"/>
        <w:right w:val="none" w:sz="0" w:space="0" w:color="auto"/>
      </w:divBdr>
    </w:div>
    <w:div w:id="745611480">
      <w:bodyDiv w:val="1"/>
      <w:marLeft w:val="0"/>
      <w:marRight w:val="0"/>
      <w:marTop w:val="0"/>
      <w:marBottom w:val="0"/>
      <w:divBdr>
        <w:top w:val="none" w:sz="0" w:space="0" w:color="auto"/>
        <w:left w:val="none" w:sz="0" w:space="0" w:color="auto"/>
        <w:bottom w:val="none" w:sz="0" w:space="0" w:color="auto"/>
        <w:right w:val="none" w:sz="0" w:space="0" w:color="auto"/>
      </w:divBdr>
    </w:div>
    <w:div w:id="889457536">
      <w:bodyDiv w:val="1"/>
      <w:marLeft w:val="0"/>
      <w:marRight w:val="0"/>
      <w:marTop w:val="0"/>
      <w:marBottom w:val="0"/>
      <w:divBdr>
        <w:top w:val="none" w:sz="0" w:space="0" w:color="auto"/>
        <w:left w:val="none" w:sz="0" w:space="0" w:color="auto"/>
        <w:bottom w:val="none" w:sz="0" w:space="0" w:color="auto"/>
        <w:right w:val="none" w:sz="0" w:space="0" w:color="auto"/>
      </w:divBdr>
    </w:div>
    <w:div w:id="920329429">
      <w:marLeft w:val="0"/>
      <w:marRight w:val="0"/>
      <w:marTop w:val="0"/>
      <w:marBottom w:val="0"/>
      <w:divBdr>
        <w:top w:val="none" w:sz="0" w:space="0" w:color="auto"/>
        <w:left w:val="none" w:sz="0" w:space="0" w:color="auto"/>
        <w:bottom w:val="none" w:sz="0" w:space="0" w:color="auto"/>
        <w:right w:val="none" w:sz="0" w:space="0" w:color="auto"/>
      </w:divBdr>
    </w:div>
    <w:div w:id="920329430">
      <w:marLeft w:val="0"/>
      <w:marRight w:val="0"/>
      <w:marTop w:val="0"/>
      <w:marBottom w:val="0"/>
      <w:divBdr>
        <w:top w:val="none" w:sz="0" w:space="0" w:color="auto"/>
        <w:left w:val="none" w:sz="0" w:space="0" w:color="auto"/>
        <w:bottom w:val="none" w:sz="0" w:space="0" w:color="auto"/>
        <w:right w:val="none" w:sz="0" w:space="0" w:color="auto"/>
      </w:divBdr>
    </w:div>
    <w:div w:id="920329431">
      <w:marLeft w:val="0"/>
      <w:marRight w:val="0"/>
      <w:marTop w:val="0"/>
      <w:marBottom w:val="0"/>
      <w:divBdr>
        <w:top w:val="none" w:sz="0" w:space="0" w:color="auto"/>
        <w:left w:val="none" w:sz="0" w:space="0" w:color="auto"/>
        <w:bottom w:val="none" w:sz="0" w:space="0" w:color="auto"/>
        <w:right w:val="none" w:sz="0" w:space="0" w:color="auto"/>
      </w:divBdr>
    </w:div>
    <w:div w:id="920329432">
      <w:marLeft w:val="0"/>
      <w:marRight w:val="0"/>
      <w:marTop w:val="0"/>
      <w:marBottom w:val="0"/>
      <w:divBdr>
        <w:top w:val="none" w:sz="0" w:space="0" w:color="auto"/>
        <w:left w:val="none" w:sz="0" w:space="0" w:color="auto"/>
        <w:bottom w:val="none" w:sz="0" w:space="0" w:color="auto"/>
        <w:right w:val="none" w:sz="0" w:space="0" w:color="auto"/>
      </w:divBdr>
    </w:div>
    <w:div w:id="920329433">
      <w:marLeft w:val="0"/>
      <w:marRight w:val="0"/>
      <w:marTop w:val="0"/>
      <w:marBottom w:val="0"/>
      <w:divBdr>
        <w:top w:val="none" w:sz="0" w:space="0" w:color="auto"/>
        <w:left w:val="none" w:sz="0" w:space="0" w:color="auto"/>
        <w:bottom w:val="none" w:sz="0" w:space="0" w:color="auto"/>
        <w:right w:val="none" w:sz="0" w:space="0" w:color="auto"/>
      </w:divBdr>
    </w:div>
    <w:div w:id="920329434">
      <w:marLeft w:val="0"/>
      <w:marRight w:val="0"/>
      <w:marTop w:val="0"/>
      <w:marBottom w:val="0"/>
      <w:divBdr>
        <w:top w:val="none" w:sz="0" w:space="0" w:color="auto"/>
        <w:left w:val="none" w:sz="0" w:space="0" w:color="auto"/>
        <w:bottom w:val="none" w:sz="0" w:space="0" w:color="auto"/>
        <w:right w:val="none" w:sz="0" w:space="0" w:color="auto"/>
      </w:divBdr>
    </w:div>
    <w:div w:id="1075250337">
      <w:bodyDiv w:val="1"/>
      <w:marLeft w:val="0"/>
      <w:marRight w:val="0"/>
      <w:marTop w:val="0"/>
      <w:marBottom w:val="0"/>
      <w:divBdr>
        <w:top w:val="none" w:sz="0" w:space="0" w:color="auto"/>
        <w:left w:val="none" w:sz="0" w:space="0" w:color="auto"/>
        <w:bottom w:val="none" w:sz="0" w:space="0" w:color="auto"/>
        <w:right w:val="none" w:sz="0" w:space="0" w:color="auto"/>
      </w:divBdr>
    </w:div>
    <w:div w:id="1410151405">
      <w:bodyDiv w:val="1"/>
      <w:marLeft w:val="0"/>
      <w:marRight w:val="0"/>
      <w:marTop w:val="0"/>
      <w:marBottom w:val="0"/>
      <w:divBdr>
        <w:top w:val="none" w:sz="0" w:space="0" w:color="auto"/>
        <w:left w:val="none" w:sz="0" w:space="0" w:color="auto"/>
        <w:bottom w:val="none" w:sz="0" w:space="0" w:color="auto"/>
        <w:right w:val="none" w:sz="0" w:space="0" w:color="auto"/>
      </w:divBdr>
    </w:div>
    <w:div w:id="1503667143">
      <w:bodyDiv w:val="1"/>
      <w:marLeft w:val="0"/>
      <w:marRight w:val="0"/>
      <w:marTop w:val="0"/>
      <w:marBottom w:val="0"/>
      <w:divBdr>
        <w:top w:val="none" w:sz="0" w:space="0" w:color="auto"/>
        <w:left w:val="none" w:sz="0" w:space="0" w:color="auto"/>
        <w:bottom w:val="none" w:sz="0" w:space="0" w:color="auto"/>
        <w:right w:val="none" w:sz="0" w:space="0" w:color="auto"/>
      </w:divBdr>
    </w:div>
    <w:div w:id="1516189708">
      <w:bodyDiv w:val="1"/>
      <w:marLeft w:val="0"/>
      <w:marRight w:val="0"/>
      <w:marTop w:val="0"/>
      <w:marBottom w:val="0"/>
      <w:divBdr>
        <w:top w:val="none" w:sz="0" w:space="0" w:color="auto"/>
        <w:left w:val="none" w:sz="0" w:space="0" w:color="auto"/>
        <w:bottom w:val="none" w:sz="0" w:space="0" w:color="auto"/>
        <w:right w:val="none" w:sz="0" w:space="0" w:color="auto"/>
      </w:divBdr>
    </w:div>
    <w:div w:id="1847206297">
      <w:bodyDiv w:val="1"/>
      <w:marLeft w:val="0"/>
      <w:marRight w:val="0"/>
      <w:marTop w:val="0"/>
      <w:marBottom w:val="0"/>
      <w:divBdr>
        <w:top w:val="none" w:sz="0" w:space="0" w:color="auto"/>
        <w:left w:val="none" w:sz="0" w:space="0" w:color="auto"/>
        <w:bottom w:val="none" w:sz="0" w:space="0" w:color="auto"/>
        <w:right w:val="none" w:sz="0" w:space="0" w:color="auto"/>
      </w:divBdr>
      <w:divsChild>
        <w:div w:id="184636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www.dhs.state.il.us/iita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yperlink" Target="https://cloudsecurityalliance.org/research/cloud-controls-matrix/" TargetMode="Externa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www.ilga.gov/legislation/ilcs/ilcs.asp" TargetMode="External"/><Relationship Id="rId36"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hyperlink" Target="https://doi.org/10.6028/NIST.SP.800-53r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1.jpeg"/><Relationship Id="rId27" Type="http://schemas.openxmlformats.org/officeDocument/2006/relationships/hyperlink" Target="http://labor.illinois.gov" TargetMode="External"/><Relationship Id="rId30" Type="http://schemas.openxmlformats.org/officeDocument/2006/relationships/hyperlink" Target="https://doit.illinois.gov/initiatives/cybersecurity/policies.html" TargetMode="External"/><Relationship Id="rId35"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2CDC2F73E47CEB9DEF9FA4A6F61CB"/>
        <w:category>
          <w:name w:val="General"/>
          <w:gallery w:val="placeholder"/>
        </w:category>
        <w:types>
          <w:type w:val="bbPlcHdr"/>
        </w:types>
        <w:behaviors>
          <w:behavior w:val="content"/>
        </w:behaviors>
        <w:guid w:val="{443D0E8A-01E6-4C65-91CF-D054AF56AE02}"/>
      </w:docPartPr>
      <w:docPartBody>
        <w:p w:rsidR="005604B4" w:rsidRDefault="002E3817" w:rsidP="002E3817">
          <w:pPr>
            <w:pStyle w:val="3D22CDC2F73E47CEB9DEF9FA4A6F61CB"/>
          </w:pPr>
          <w:r w:rsidRPr="000477FE">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17"/>
    <w:rsid w:val="0001175A"/>
    <w:rsid w:val="00025762"/>
    <w:rsid w:val="00043579"/>
    <w:rsid w:val="0004439C"/>
    <w:rsid w:val="00045B05"/>
    <w:rsid w:val="000473B4"/>
    <w:rsid w:val="00054C2F"/>
    <w:rsid w:val="00055DCE"/>
    <w:rsid w:val="00063C07"/>
    <w:rsid w:val="00082220"/>
    <w:rsid w:val="000C5F86"/>
    <w:rsid w:val="000E2679"/>
    <w:rsid w:val="000E3303"/>
    <w:rsid w:val="000E715C"/>
    <w:rsid w:val="00112C4A"/>
    <w:rsid w:val="00124741"/>
    <w:rsid w:val="0013124F"/>
    <w:rsid w:val="001330BD"/>
    <w:rsid w:val="00134EAF"/>
    <w:rsid w:val="00136E2E"/>
    <w:rsid w:val="00155932"/>
    <w:rsid w:val="0017609F"/>
    <w:rsid w:val="001C032B"/>
    <w:rsid w:val="001E1FB4"/>
    <w:rsid w:val="001E317C"/>
    <w:rsid w:val="001F52D8"/>
    <w:rsid w:val="0021182B"/>
    <w:rsid w:val="0021735D"/>
    <w:rsid w:val="00231BCD"/>
    <w:rsid w:val="00231D49"/>
    <w:rsid w:val="00236349"/>
    <w:rsid w:val="00241927"/>
    <w:rsid w:val="00283778"/>
    <w:rsid w:val="00286524"/>
    <w:rsid w:val="002910E2"/>
    <w:rsid w:val="002A2D1A"/>
    <w:rsid w:val="002A2F3D"/>
    <w:rsid w:val="002A684F"/>
    <w:rsid w:val="002B2324"/>
    <w:rsid w:val="002B28A8"/>
    <w:rsid w:val="002C14B8"/>
    <w:rsid w:val="002D4C67"/>
    <w:rsid w:val="002E3817"/>
    <w:rsid w:val="0033629B"/>
    <w:rsid w:val="00344195"/>
    <w:rsid w:val="003567C8"/>
    <w:rsid w:val="003605F0"/>
    <w:rsid w:val="003613B1"/>
    <w:rsid w:val="00362A26"/>
    <w:rsid w:val="003651C7"/>
    <w:rsid w:val="003A087F"/>
    <w:rsid w:val="003B2315"/>
    <w:rsid w:val="003E6892"/>
    <w:rsid w:val="003F18A5"/>
    <w:rsid w:val="003F3D5E"/>
    <w:rsid w:val="00401038"/>
    <w:rsid w:val="0042112A"/>
    <w:rsid w:val="00424CA9"/>
    <w:rsid w:val="00427268"/>
    <w:rsid w:val="00427D93"/>
    <w:rsid w:val="004325C8"/>
    <w:rsid w:val="00443EBF"/>
    <w:rsid w:val="0044695E"/>
    <w:rsid w:val="00450BC2"/>
    <w:rsid w:val="00453F49"/>
    <w:rsid w:val="00472D79"/>
    <w:rsid w:val="00491F0E"/>
    <w:rsid w:val="004A4599"/>
    <w:rsid w:val="004B169F"/>
    <w:rsid w:val="004B69FF"/>
    <w:rsid w:val="004C28E5"/>
    <w:rsid w:val="004F26F6"/>
    <w:rsid w:val="005153D8"/>
    <w:rsid w:val="00524235"/>
    <w:rsid w:val="00527807"/>
    <w:rsid w:val="00535F8B"/>
    <w:rsid w:val="00542B63"/>
    <w:rsid w:val="005604B4"/>
    <w:rsid w:val="00564473"/>
    <w:rsid w:val="005726A7"/>
    <w:rsid w:val="005913C0"/>
    <w:rsid w:val="005B0F2C"/>
    <w:rsid w:val="005B630F"/>
    <w:rsid w:val="005C2EC7"/>
    <w:rsid w:val="005C447B"/>
    <w:rsid w:val="005E7549"/>
    <w:rsid w:val="00604533"/>
    <w:rsid w:val="0060556B"/>
    <w:rsid w:val="006371C2"/>
    <w:rsid w:val="00640A18"/>
    <w:rsid w:val="00642D8B"/>
    <w:rsid w:val="00644BEA"/>
    <w:rsid w:val="00665E8D"/>
    <w:rsid w:val="006904D8"/>
    <w:rsid w:val="006957A9"/>
    <w:rsid w:val="006A742E"/>
    <w:rsid w:val="006A7A0A"/>
    <w:rsid w:val="006B1CB8"/>
    <w:rsid w:val="006B6650"/>
    <w:rsid w:val="006C242A"/>
    <w:rsid w:val="006C46A2"/>
    <w:rsid w:val="006F21F4"/>
    <w:rsid w:val="006F6556"/>
    <w:rsid w:val="0070457B"/>
    <w:rsid w:val="0071270C"/>
    <w:rsid w:val="00716080"/>
    <w:rsid w:val="00716C4A"/>
    <w:rsid w:val="007255F4"/>
    <w:rsid w:val="00762620"/>
    <w:rsid w:val="00775CC6"/>
    <w:rsid w:val="007A5DB8"/>
    <w:rsid w:val="007C5420"/>
    <w:rsid w:val="007D514B"/>
    <w:rsid w:val="007E2B81"/>
    <w:rsid w:val="007E7EB2"/>
    <w:rsid w:val="0081399E"/>
    <w:rsid w:val="0083033A"/>
    <w:rsid w:val="00833618"/>
    <w:rsid w:val="008578D0"/>
    <w:rsid w:val="00857C45"/>
    <w:rsid w:val="00884DB7"/>
    <w:rsid w:val="00885581"/>
    <w:rsid w:val="008859AC"/>
    <w:rsid w:val="008875D3"/>
    <w:rsid w:val="0089141A"/>
    <w:rsid w:val="008D44A3"/>
    <w:rsid w:val="008D5DD2"/>
    <w:rsid w:val="008F3332"/>
    <w:rsid w:val="00903076"/>
    <w:rsid w:val="009358CF"/>
    <w:rsid w:val="00955639"/>
    <w:rsid w:val="00955C7E"/>
    <w:rsid w:val="00970CB2"/>
    <w:rsid w:val="0097727E"/>
    <w:rsid w:val="009C5F53"/>
    <w:rsid w:val="009C7B50"/>
    <w:rsid w:val="009E5F21"/>
    <w:rsid w:val="009F0C25"/>
    <w:rsid w:val="00A02DEE"/>
    <w:rsid w:val="00A03861"/>
    <w:rsid w:val="00A1439E"/>
    <w:rsid w:val="00A306B6"/>
    <w:rsid w:val="00A45730"/>
    <w:rsid w:val="00A519B9"/>
    <w:rsid w:val="00A8770E"/>
    <w:rsid w:val="00AA0FAF"/>
    <w:rsid w:val="00AA1740"/>
    <w:rsid w:val="00AC236D"/>
    <w:rsid w:val="00AC333D"/>
    <w:rsid w:val="00AE36C9"/>
    <w:rsid w:val="00AE4071"/>
    <w:rsid w:val="00AF1273"/>
    <w:rsid w:val="00B265C0"/>
    <w:rsid w:val="00B278BF"/>
    <w:rsid w:val="00B3007D"/>
    <w:rsid w:val="00B33927"/>
    <w:rsid w:val="00B37688"/>
    <w:rsid w:val="00B47683"/>
    <w:rsid w:val="00B47948"/>
    <w:rsid w:val="00B56448"/>
    <w:rsid w:val="00B91CE9"/>
    <w:rsid w:val="00BA6B50"/>
    <w:rsid w:val="00BB12AA"/>
    <w:rsid w:val="00BF6B67"/>
    <w:rsid w:val="00C07FDA"/>
    <w:rsid w:val="00C160B7"/>
    <w:rsid w:val="00C322AB"/>
    <w:rsid w:val="00C377C1"/>
    <w:rsid w:val="00C561E3"/>
    <w:rsid w:val="00C64C87"/>
    <w:rsid w:val="00C95401"/>
    <w:rsid w:val="00CC5A67"/>
    <w:rsid w:val="00CD2BEF"/>
    <w:rsid w:val="00CD7459"/>
    <w:rsid w:val="00CF7148"/>
    <w:rsid w:val="00D03497"/>
    <w:rsid w:val="00D266DC"/>
    <w:rsid w:val="00D343A1"/>
    <w:rsid w:val="00D35070"/>
    <w:rsid w:val="00D3659C"/>
    <w:rsid w:val="00D5384F"/>
    <w:rsid w:val="00D56F33"/>
    <w:rsid w:val="00D57DA0"/>
    <w:rsid w:val="00D7552C"/>
    <w:rsid w:val="00D91703"/>
    <w:rsid w:val="00DA2870"/>
    <w:rsid w:val="00DC36E3"/>
    <w:rsid w:val="00DE3566"/>
    <w:rsid w:val="00DE3F66"/>
    <w:rsid w:val="00DE6BEE"/>
    <w:rsid w:val="00E202EA"/>
    <w:rsid w:val="00E27878"/>
    <w:rsid w:val="00E30287"/>
    <w:rsid w:val="00E4730D"/>
    <w:rsid w:val="00E5604C"/>
    <w:rsid w:val="00E57FF9"/>
    <w:rsid w:val="00E66EC8"/>
    <w:rsid w:val="00E74AC1"/>
    <w:rsid w:val="00E81DCB"/>
    <w:rsid w:val="00E87F74"/>
    <w:rsid w:val="00EA64AF"/>
    <w:rsid w:val="00EB3F66"/>
    <w:rsid w:val="00EB5199"/>
    <w:rsid w:val="00ED2A8F"/>
    <w:rsid w:val="00F25BD1"/>
    <w:rsid w:val="00F41BF2"/>
    <w:rsid w:val="00F428EB"/>
    <w:rsid w:val="00F47311"/>
    <w:rsid w:val="00F61A49"/>
    <w:rsid w:val="00F90AE9"/>
    <w:rsid w:val="00F90D25"/>
    <w:rsid w:val="00F92330"/>
    <w:rsid w:val="00F9598F"/>
    <w:rsid w:val="00F9727C"/>
    <w:rsid w:val="00FB200E"/>
    <w:rsid w:val="00FB7598"/>
    <w:rsid w:val="00FC0F57"/>
    <w:rsid w:val="00FD1D6B"/>
    <w:rsid w:val="00FE1BDB"/>
    <w:rsid w:val="00FE3310"/>
    <w:rsid w:val="00FF1038"/>
    <w:rsid w:val="00FF14C6"/>
    <w:rsid w:val="00FF1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2CDC2F73E47CEB9DEF9FA4A6F61CB">
    <w:name w:val="3D22CDC2F73E47CEB9DEF9FA4A6F61CB"/>
    <w:rsid w:val="002E3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6AFC77B37BA394A9A58FA488F12F45B" ma:contentTypeVersion="15" ma:contentTypeDescription="Create a new document." ma:contentTypeScope="" ma:versionID="e8f10faa6ba65fb29da5eda4aee2e318">
  <xsd:schema xmlns:xsd="http://www.w3.org/2001/XMLSchema" xmlns:xs="http://www.w3.org/2001/XMLSchema" xmlns:p="http://schemas.microsoft.com/office/2006/metadata/properties" xmlns:ns1="http://schemas.microsoft.com/sharepoint/v3" xmlns:ns2="4c811c70-c791-460f-b224-6ef3bd6598bf" xmlns:ns3="e1365465-bed5-4ff6-aa8f-9bd2c6dc249e" targetNamespace="http://schemas.microsoft.com/office/2006/metadata/properties" ma:root="true" ma:fieldsID="7d53a0f57e5e7b817387bb9d2d310207" ns1:_="" ns2:_="" ns3:_="">
    <xsd:import namespace="http://schemas.microsoft.com/sharepoint/v3"/>
    <xsd:import namespace="4c811c70-c791-460f-b224-6ef3bd6598bf"/>
    <xsd:import namespace="e1365465-bed5-4ff6-aa8f-9bd2c6dc24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1c70-c791-460f-b224-6ef3bd659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5465-bed5-4ff6-aa8f-9bd2c6dc24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18b60e-72f6-4825-ad50-f0281a8fb902}" ma:internalName="TaxCatchAll" ma:showField="CatchAllData" ma:web="e1365465-bed5-4ff6-aa8f-9bd2c6dc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4c811c70-c791-460f-b224-6ef3bd6598bf">
      <Terms xmlns="http://schemas.microsoft.com/office/infopath/2007/PartnerControls"/>
    </lcf76f155ced4ddcb4097134ff3c332f>
    <_ip_UnifiedCompliancePolicyProperties xmlns="http://schemas.microsoft.com/sharepoint/v3" xsi:nil="true"/>
    <TaxCatchAll xmlns="e1365465-bed5-4ff6-aa8f-9bd2c6dc249e" xsi:nil="true"/>
    <SharedWithUsers xmlns="e1365465-bed5-4ff6-aa8f-9bd2c6dc249e">
      <UserInfo>
        <DisplayName>Raymond, Thomas</DisplayName>
        <AccountId>175</AccountId>
        <AccountType/>
      </UserInfo>
    </SharedWithUser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B2C5645-C2B5-439F-95A8-62CA91C7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E9AB4-EAFF-4C0E-B7A2-F58A11BD5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811c70-c791-460f-b224-6ef3bd6598bf"/>
    <ds:schemaRef ds:uri="e1365465-bed5-4ff6-aa8f-9bd2c6dc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5B0A8-A5EB-4073-BD1E-F04CACF9E24E}">
  <ds:schemaRefs>
    <ds:schemaRef ds:uri="http://schemas.microsoft.com/sharepoint/v3/contenttype/forms"/>
  </ds:schemaRefs>
</ds:datastoreItem>
</file>

<file path=customXml/itemProps4.xml><?xml version="1.0" encoding="utf-8"?>
<ds:datastoreItem xmlns:ds="http://schemas.openxmlformats.org/officeDocument/2006/customXml" ds:itemID="{36EFCF9C-029C-4B11-AAC7-D085462D49F6}">
  <ds:schemaRefs>
    <ds:schemaRef ds:uri="http://schemas.openxmlformats.org/officeDocument/2006/bibliography"/>
  </ds:schemaRefs>
</ds:datastoreItem>
</file>

<file path=customXml/itemProps5.xml><?xml version="1.0" encoding="utf-8"?>
<ds:datastoreItem xmlns:ds="http://schemas.openxmlformats.org/officeDocument/2006/customXml" ds:itemID="{6098CB91-19E6-4755-A1BE-C6FE9A7A3502}">
  <ds:schemaRefs>
    <ds:schemaRef ds:uri="http://schemas.microsoft.com/office/2006/metadata/properties"/>
    <ds:schemaRef ds:uri="http://schemas.microsoft.com/sharepoint/v3"/>
    <ds:schemaRef ds:uri="4c811c70-c791-460f-b224-6ef3bd6598bf"/>
    <ds:schemaRef ds:uri="http://schemas.microsoft.com/office/infopath/2007/PartnerControls"/>
    <ds:schemaRef ds:uri="e1365465-bed5-4ff6-aa8f-9bd2c6dc249e"/>
  </ds:schemaRefs>
</ds:datastoreItem>
</file>

<file path=customXml/itemProps6.xml><?xml version="1.0" encoding="utf-8"?>
<ds:datastoreItem xmlns:ds="http://schemas.openxmlformats.org/officeDocument/2006/customXml" ds:itemID="{77358B51-44E1-4718-BF1C-323F5DCC78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12995</Words>
  <Characters>71341</Characters>
  <Application>Microsoft Office Word</Application>
  <DocSecurity>4</DocSecurity>
  <Lines>594</Lines>
  <Paragraphs>168</Paragraphs>
  <ScaleCrop>false</ScaleCrop>
  <HeadingPairs>
    <vt:vector size="2" baseType="variant">
      <vt:variant>
        <vt:lpstr>Title</vt:lpstr>
      </vt:variant>
      <vt:variant>
        <vt:i4>1</vt:i4>
      </vt:variant>
    </vt:vector>
  </HeadingPairs>
  <TitlesOfParts>
    <vt:vector size="1" baseType="lpstr">
      <vt:lpstr>Stand Alone Contract Template V.18.2</vt:lpstr>
    </vt:vector>
  </TitlesOfParts>
  <Company>State of Illinois</Company>
  <LinksUpToDate>false</LinksUpToDate>
  <CharactersWithSpaces>84168</CharactersWithSpaces>
  <SharedDoc>false</SharedDoc>
  <HLinks>
    <vt:vector size="150" baseType="variant">
      <vt:variant>
        <vt:i4>4522049</vt:i4>
      </vt:variant>
      <vt:variant>
        <vt:i4>78</vt:i4>
      </vt:variant>
      <vt:variant>
        <vt:i4>0</vt:i4>
      </vt:variant>
      <vt:variant>
        <vt:i4>5</vt:i4>
      </vt:variant>
      <vt:variant>
        <vt:lpwstr>https://cloudsecurityalliance.org/research/cloud-controls-matrix/</vt:lpwstr>
      </vt:variant>
      <vt:variant>
        <vt:lpwstr/>
      </vt:variant>
      <vt:variant>
        <vt:i4>5046366</vt:i4>
      </vt:variant>
      <vt:variant>
        <vt:i4>75</vt:i4>
      </vt:variant>
      <vt:variant>
        <vt:i4>0</vt:i4>
      </vt:variant>
      <vt:variant>
        <vt:i4>5</vt:i4>
      </vt:variant>
      <vt:variant>
        <vt:lpwstr>https://doi.org/10.6028/NIST.SP.800-53r5</vt:lpwstr>
      </vt:variant>
      <vt:variant>
        <vt:lpwstr/>
      </vt:variant>
      <vt:variant>
        <vt:i4>131136</vt:i4>
      </vt:variant>
      <vt:variant>
        <vt:i4>72</vt:i4>
      </vt:variant>
      <vt:variant>
        <vt:i4>0</vt:i4>
      </vt:variant>
      <vt:variant>
        <vt:i4>5</vt:i4>
      </vt:variant>
      <vt:variant>
        <vt:lpwstr>https://doit.illinois.gov/initiatives/cybersecurity/policies.html</vt:lpwstr>
      </vt:variant>
      <vt:variant>
        <vt:lpwstr/>
      </vt:variant>
      <vt:variant>
        <vt:i4>196614</vt:i4>
      </vt:variant>
      <vt:variant>
        <vt:i4>69</vt:i4>
      </vt:variant>
      <vt:variant>
        <vt:i4>0</vt:i4>
      </vt:variant>
      <vt:variant>
        <vt:i4>5</vt:i4>
      </vt:variant>
      <vt:variant>
        <vt:lpwstr>http://www.dhs.state.il.us/iitaa</vt:lpwstr>
      </vt:variant>
      <vt:variant>
        <vt:lpwstr/>
      </vt:variant>
      <vt:variant>
        <vt:i4>5701641</vt:i4>
      </vt:variant>
      <vt:variant>
        <vt:i4>66</vt:i4>
      </vt:variant>
      <vt:variant>
        <vt:i4>0</vt:i4>
      </vt:variant>
      <vt:variant>
        <vt:i4>5</vt:i4>
      </vt:variant>
      <vt:variant>
        <vt:lpwstr>http://www.ilga.gov/legislation/ilcs/ilcs.asp</vt:lpwstr>
      </vt:variant>
      <vt:variant>
        <vt:lpwstr/>
      </vt:variant>
      <vt:variant>
        <vt:i4>3866657</vt:i4>
      </vt:variant>
      <vt:variant>
        <vt:i4>63</vt:i4>
      </vt:variant>
      <vt:variant>
        <vt:i4>0</vt:i4>
      </vt:variant>
      <vt:variant>
        <vt:i4>5</vt:i4>
      </vt:variant>
      <vt:variant>
        <vt:lpwstr>http://labor.illinois.gov/</vt:lpwstr>
      </vt:variant>
      <vt:variant>
        <vt:lpwstr/>
      </vt:variant>
      <vt:variant>
        <vt:i4>6946844</vt:i4>
      </vt:variant>
      <vt:variant>
        <vt:i4>3</vt:i4>
      </vt:variant>
      <vt:variant>
        <vt:i4>0</vt:i4>
      </vt:variant>
      <vt:variant>
        <vt:i4>5</vt:i4>
      </vt:variant>
      <vt:variant>
        <vt:lpwstr>mailto:DoIT.GeneralCounsel@Illinois.gov</vt:lpwstr>
      </vt:variant>
      <vt:variant>
        <vt:lpwstr/>
      </vt:variant>
      <vt:variant>
        <vt:i4>6684738</vt:i4>
      </vt:variant>
      <vt:variant>
        <vt:i4>0</vt:i4>
      </vt:variant>
      <vt:variant>
        <vt:i4>0</vt:i4>
      </vt:variant>
      <vt:variant>
        <vt:i4>5</vt:i4>
      </vt:variant>
      <vt:variant>
        <vt:lpwstr>mailto:DoIT.ITPO.Communications@Illinois.gov</vt:lpwstr>
      </vt:variant>
      <vt:variant>
        <vt:lpwstr/>
      </vt:variant>
      <vt:variant>
        <vt:i4>5505137</vt:i4>
      </vt:variant>
      <vt:variant>
        <vt:i4>48</vt:i4>
      </vt:variant>
      <vt:variant>
        <vt:i4>0</vt:i4>
      </vt:variant>
      <vt:variant>
        <vt:i4>5</vt:i4>
      </vt:variant>
      <vt:variant>
        <vt:lpwstr>mailto:Radhika.D.Lakhani@Illinois.gov</vt:lpwstr>
      </vt:variant>
      <vt:variant>
        <vt:lpwstr/>
      </vt:variant>
      <vt:variant>
        <vt:i4>5505137</vt:i4>
      </vt:variant>
      <vt:variant>
        <vt:i4>45</vt:i4>
      </vt:variant>
      <vt:variant>
        <vt:i4>0</vt:i4>
      </vt:variant>
      <vt:variant>
        <vt:i4>5</vt:i4>
      </vt:variant>
      <vt:variant>
        <vt:lpwstr>mailto:Radhika.D.Lakhani@Illinois.gov</vt:lpwstr>
      </vt:variant>
      <vt:variant>
        <vt:lpwstr/>
      </vt:variant>
      <vt:variant>
        <vt:i4>5505137</vt:i4>
      </vt:variant>
      <vt:variant>
        <vt:i4>42</vt:i4>
      </vt:variant>
      <vt:variant>
        <vt:i4>0</vt:i4>
      </vt:variant>
      <vt:variant>
        <vt:i4>5</vt:i4>
      </vt:variant>
      <vt:variant>
        <vt:lpwstr>mailto:Radhika.D.Lakhani@Illinois.gov</vt:lpwstr>
      </vt:variant>
      <vt:variant>
        <vt:lpwstr/>
      </vt:variant>
      <vt:variant>
        <vt:i4>5505137</vt:i4>
      </vt:variant>
      <vt:variant>
        <vt:i4>39</vt:i4>
      </vt:variant>
      <vt:variant>
        <vt:i4>0</vt:i4>
      </vt:variant>
      <vt:variant>
        <vt:i4>5</vt:i4>
      </vt:variant>
      <vt:variant>
        <vt:lpwstr>mailto:Radhika.D.Lakhani@Illinois.gov</vt:lpwstr>
      </vt:variant>
      <vt:variant>
        <vt:lpwstr/>
      </vt:variant>
      <vt:variant>
        <vt:i4>5505137</vt:i4>
      </vt:variant>
      <vt:variant>
        <vt:i4>36</vt:i4>
      </vt:variant>
      <vt:variant>
        <vt:i4>0</vt:i4>
      </vt:variant>
      <vt:variant>
        <vt:i4>5</vt:i4>
      </vt:variant>
      <vt:variant>
        <vt:lpwstr>mailto:Radhika.D.Lakhani@Illinois.gov</vt:lpwstr>
      </vt:variant>
      <vt:variant>
        <vt:lpwstr/>
      </vt:variant>
      <vt:variant>
        <vt:i4>5505137</vt:i4>
      </vt:variant>
      <vt:variant>
        <vt:i4>33</vt:i4>
      </vt:variant>
      <vt:variant>
        <vt:i4>0</vt:i4>
      </vt:variant>
      <vt:variant>
        <vt:i4>5</vt:i4>
      </vt:variant>
      <vt:variant>
        <vt:lpwstr>mailto:Radhika.D.Lakhani@Illinois.gov</vt:lpwstr>
      </vt:variant>
      <vt:variant>
        <vt:lpwstr/>
      </vt:variant>
      <vt:variant>
        <vt:i4>5505137</vt:i4>
      </vt:variant>
      <vt:variant>
        <vt:i4>30</vt:i4>
      </vt:variant>
      <vt:variant>
        <vt:i4>0</vt:i4>
      </vt:variant>
      <vt:variant>
        <vt:i4>5</vt:i4>
      </vt:variant>
      <vt:variant>
        <vt:lpwstr>mailto:Radhika.D.Lakhani@Illinois.gov</vt:lpwstr>
      </vt:variant>
      <vt:variant>
        <vt:lpwstr/>
      </vt:variant>
      <vt:variant>
        <vt:i4>5505137</vt:i4>
      </vt:variant>
      <vt:variant>
        <vt:i4>27</vt:i4>
      </vt:variant>
      <vt:variant>
        <vt:i4>0</vt:i4>
      </vt:variant>
      <vt:variant>
        <vt:i4>5</vt:i4>
      </vt:variant>
      <vt:variant>
        <vt:lpwstr>mailto:Radhika.D.Lakhani@Illinois.gov</vt:lpwstr>
      </vt:variant>
      <vt:variant>
        <vt:lpwstr/>
      </vt:variant>
      <vt:variant>
        <vt:i4>5177457</vt:i4>
      </vt:variant>
      <vt:variant>
        <vt:i4>24</vt:i4>
      </vt:variant>
      <vt:variant>
        <vt:i4>0</vt:i4>
      </vt:variant>
      <vt:variant>
        <vt:i4>5</vt:i4>
      </vt:variant>
      <vt:variant>
        <vt:lpwstr>mailto:Rupal.D.Mehta@illinois.gov</vt:lpwstr>
      </vt:variant>
      <vt:variant>
        <vt:lpwstr/>
      </vt:variant>
      <vt:variant>
        <vt:i4>852074</vt:i4>
      </vt:variant>
      <vt:variant>
        <vt:i4>21</vt:i4>
      </vt:variant>
      <vt:variant>
        <vt:i4>0</vt:i4>
      </vt:variant>
      <vt:variant>
        <vt:i4>5</vt:i4>
      </vt:variant>
      <vt:variant>
        <vt:lpwstr>mailto:Daaron.Kimmel@Illinois.gov</vt:lpwstr>
      </vt:variant>
      <vt:variant>
        <vt:lpwstr/>
      </vt:variant>
      <vt:variant>
        <vt:i4>5505137</vt:i4>
      </vt:variant>
      <vt:variant>
        <vt:i4>18</vt:i4>
      </vt:variant>
      <vt:variant>
        <vt:i4>0</vt:i4>
      </vt:variant>
      <vt:variant>
        <vt:i4>5</vt:i4>
      </vt:variant>
      <vt:variant>
        <vt:lpwstr>mailto:Radhika.D.Lakhani@Illinois.gov</vt:lpwstr>
      </vt:variant>
      <vt:variant>
        <vt:lpwstr/>
      </vt:variant>
      <vt:variant>
        <vt:i4>5177457</vt:i4>
      </vt:variant>
      <vt:variant>
        <vt:i4>15</vt:i4>
      </vt:variant>
      <vt:variant>
        <vt:i4>0</vt:i4>
      </vt:variant>
      <vt:variant>
        <vt:i4>5</vt:i4>
      </vt:variant>
      <vt:variant>
        <vt:lpwstr>mailto:Rupal.D.Mehta@illinois.gov</vt:lpwstr>
      </vt:variant>
      <vt:variant>
        <vt:lpwstr/>
      </vt:variant>
      <vt:variant>
        <vt:i4>131136</vt:i4>
      </vt:variant>
      <vt:variant>
        <vt:i4>12</vt:i4>
      </vt:variant>
      <vt:variant>
        <vt:i4>0</vt:i4>
      </vt:variant>
      <vt:variant>
        <vt:i4>5</vt:i4>
      </vt:variant>
      <vt:variant>
        <vt:lpwstr>https://doit.illinois.gov/initiatives/cybersecurity/policies.html</vt:lpwstr>
      </vt:variant>
      <vt:variant>
        <vt:lpwstr/>
      </vt:variant>
      <vt:variant>
        <vt:i4>5505137</vt:i4>
      </vt:variant>
      <vt:variant>
        <vt:i4>9</vt:i4>
      </vt:variant>
      <vt:variant>
        <vt:i4>0</vt:i4>
      </vt:variant>
      <vt:variant>
        <vt:i4>5</vt:i4>
      </vt:variant>
      <vt:variant>
        <vt:lpwstr>mailto:Radhika.D.Lakhani@Illinois.gov</vt:lpwstr>
      </vt:variant>
      <vt:variant>
        <vt:lpwstr/>
      </vt:variant>
      <vt:variant>
        <vt:i4>5505137</vt:i4>
      </vt:variant>
      <vt:variant>
        <vt:i4>6</vt:i4>
      </vt:variant>
      <vt:variant>
        <vt:i4>0</vt:i4>
      </vt:variant>
      <vt:variant>
        <vt:i4>5</vt:i4>
      </vt:variant>
      <vt:variant>
        <vt:lpwstr>mailto:Radhika.D.Lakhani@Illinois.gov</vt:lpwstr>
      </vt:variant>
      <vt:variant>
        <vt:lpwstr/>
      </vt:variant>
      <vt:variant>
        <vt:i4>5505137</vt:i4>
      </vt:variant>
      <vt:variant>
        <vt:i4>3</vt:i4>
      </vt:variant>
      <vt:variant>
        <vt:i4>0</vt:i4>
      </vt:variant>
      <vt:variant>
        <vt:i4>5</vt:i4>
      </vt:variant>
      <vt:variant>
        <vt:lpwstr>mailto:Radhika.D.Lakhani@Illinois.gov</vt:lpwstr>
      </vt:variant>
      <vt:variant>
        <vt:lpwstr/>
      </vt:variant>
      <vt:variant>
        <vt:i4>5505137</vt:i4>
      </vt:variant>
      <vt:variant>
        <vt:i4>0</vt:i4>
      </vt:variant>
      <vt:variant>
        <vt:i4>0</vt:i4>
      </vt:variant>
      <vt:variant>
        <vt:i4>5</vt:i4>
      </vt:variant>
      <vt:variant>
        <vt:lpwstr>mailto:Radhika.D.Lakhani@Illinois.gov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Alone Contract Template V.18.2</dc:title>
  <dc:subject/>
  <dc:creator>ben.bagby</dc:creator>
  <cp:keywords/>
  <dc:description/>
  <cp:lastModifiedBy>Siegrist, Diana</cp:lastModifiedBy>
  <cp:revision>2</cp:revision>
  <cp:lastPrinted>2014-06-01T03:54:00Z</cp:lastPrinted>
  <dcterms:created xsi:type="dcterms:W3CDTF">2026-01-16T20:01:00Z</dcterms:created>
  <dcterms:modified xsi:type="dcterms:W3CDTF">2026-01-16T20:01:00Z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Id">
    <vt:lpwstr>70</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ben.bagby</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NewReviewCycle">
    <vt:lpwstr/>
  </property>
  <property fmtid="{D5CDD505-2E9C-101B-9397-08002B2CF9AE}" pid="13" name="ContentTypeId">
    <vt:lpwstr>0x010100E6AFC77B37BA394A9A58FA488F12F45B</vt:lpwstr>
  </property>
  <property fmtid="{D5CDD505-2E9C-101B-9397-08002B2CF9AE}" pid="14" name="Category">
    <vt:lpwstr>Contracts and Solicitations</vt:lpwstr>
  </property>
  <property fmtid="{D5CDD505-2E9C-101B-9397-08002B2CF9AE}" pid="15" name="Description0">
    <vt:lpwstr>Form should be used for solicitations (IFB, RFP, RFP P&amp;A) over the small purchase threshold.  Corr rev date &amp; 6.0 of the smple contr. 3-3-11 Corr typo in instr for Dis &amp; Conf of Int 3-22-11,  Updated 1.7 Protest Rev Off Room # to 514 7-13-11</vt:lpwstr>
  </property>
  <property fmtid="{D5CDD505-2E9C-101B-9397-08002B2CF9AE}" pid="16" name="Sub-Category">
    <vt:lpwstr>Forms</vt:lpwstr>
  </property>
  <property fmtid="{D5CDD505-2E9C-101B-9397-08002B2CF9AE}" pid="17" name="MediaServiceImageTags">
    <vt:lpwstr/>
  </property>
</Properties>
</file>