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F18D" w14:textId="77777777" w:rsidR="00046054" w:rsidRDefault="00046054" w:rsidP="00763F1D">
      <w:pPr>
        <w:jc w:val="center"/>
        <w:rPr>
          <w:rFonts w:ascii="Calibri" w:hAnsi="Calibri"/>
          <w:b/>
          <w:sz w:val="22"/>
        </w:rPr>
      </w:pPr>
    </w:p>
    <w:p w14:paraId="48329267" w14:textId="77777777" w:rsidR="00763F1D" w:rsidRPr="009F7ED9" w:rsidRDefault="00763F1D" w:rsidP="00D17823">
      <w:pPr>
        <w:spacing w:after="120" w:line="240" w:lineRule="auto"/>
        <w:jc w:val="center"/>
        <w:rPr>
          <w:rFonts w:ascii="Calibri" w:hAnsi="Calibri"/>
          <w:b/>
          <w:sz w:val="22"/>
        </w:rPr>
      </w:pPr>
      <w:r w:rsidRPr="009F7ED9">
        <w:rPr>
          <w:rFonts w:ascii="Calibri" w:hAnsi="Calibri"/>
          <w:b/>
          <w:sz w:val="22"/>
        </w:rPr>
        <w:t>Authorization for Joint Purchasing</w:t>
      </w:r>
    </w:p>
    <w:sdt>
      <w:sdtPr>
        <w:rPr>
          <w:rFonts w:ascii="Calibri" w:hAnsi="Calibri"/>
          <w:b/>
          <w:color w:val="00B050"/>
          <w:sz w:val="22"/>
        </w:rPr>
        <w:alias w:val="Project Name"/>
        <w:tag w:val="Project Name"/>
        <w:id w:val="1323543132"/>
        <w:placeholder>
          <w:docPart w:val="DefaultPlaceholder_-1854013440"/>
        </w:placeholder>
        <w:showingPlcHdr/>
      </w:sdtPr>
      <w:sdtEndPr/>
      <w:sdtContent>
        <w:p w14:paraId="57274DA3" w14:textId="77777777" w:rsidR="00763F1D" w:rsidRPr="00763F1D" w:rsidRDefault="00763F1D" w:rsidP="00D17823">
          <w:pPr>
            <w:spacing w:after="120" w:line="240" w:lineRule="auto"/>
            <w:jc w:val="center"/>
            <w:rPr>
              <w:rFonts w:ascii="Calibri" w:hAnsi="Calibri"/>
              <w:b/>
              <w:color w:val="00B050"/>
              <w:sz w:val="22"/>
            </w:rPr>
          </w:pPr>
          <w:r w:rsidRPr="00763F1D">
            <w:rPr>
              <w:rStyle w:val="PlaceholderText"/>
              <w:rFonts w:ascii="Calibri" w:hAnsi="Calibri"/>
              <w:color w:val="00B050"/>
            </w:rPr>
            <w:t>Click or tap here to enter text.</w:t>
          </w:r>
        </w:p>
      </w:sdtContent>
    </w:sdt>
    <w:sdt>
      <w:sdtPr>
        <w:rPr>
          <w:rFonts w:ascii="Calibri" w:hAnsi="Calibri"/>
          <w:b/>
          <w:color w:val="00B050"/>
          <w:sz w:val="22"/>
        </w:rPr>
        <w:alias w:val="BidBuy PO Number"/>
        <w:tag w:val="BidBuy PO Number"/>
        <w:id w:val="-696230971"/>
        <w:placeholder>
          <w:docPart w:val="DefaultPlaceholder_-1854013440"/>
        </w:placeholder>
        <w:showingPlcHdr/>
      </w:sdtPr>
      <w:sdtEndPr/>
      <w:sdtContent>
        <w:p w14:paraId="19DA465A" w14:textId="77777777" w:rsidR="00763F1D" w:rsidRDefault="00763F1D" w:rsidP="00D17823">
          <w:pPr>
            <w:spacing w:after="120" w:line="240" w:lineRule="auto"/>
            <w:jc w:val="center"/>
            <w:rPr>
              <w:rFonts w:ascii="Calibri" w:hAnsi="Calibri"/>
              <w:b/>
              <w:color w:val="00B050"/>
              <w:sz w:val="22"/>
            </w:rPr>
          </w:pPr>
          <w:r w:rsidRPr="00763F1D">
            <w:rPr>
              <w:rStyle w:val="PlaceholderText"/>
              <w:rFonts w:ascii="Calibri" w:hAnsi="Calibri"/>
              <w:color w:val="00B050"/>
            </w:rPr>
            <w:t>Click or tap here to enter text.</w:t>
          </w:r>
        </w:p>
      </w:sdtContent>
    </w:sdt>
    <w:p w14:paraId="65C99FE4" w14:textId="77777777" w:rsidR="00D17823" w:rsidRDefault="00D17823" w:rsidP="00763F1D">
      <w:pPr>
        <w:jc w:val="center"/>
        <w:rPr>
          <w:rFonts w:ascii="Calibri" w:hAnsi="Calibri"/>
          <w:b/>
          <w:sz w:val="22"/>
          <w:u w:val="single"/>
        </w:rPr>
      </w:pPr>
    </w:p>
    <w:p w14:paraId="0307ECB0" w14:textId="77777777" w:rsidR="00763F1D" w:rsidRPr="00763F1D" w:rsidRDefault="00763F1D" w:rsidP="00763F1D">
      <w:pPr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  <w:u w:val="single"/>
        </w:rPr>
        <w:tab/>
      </w:r>
    </w:p>
    <w:p w14:paraId="620FBCE7" w14:textId="77777777" w:rsidR="00763F1D" w:rsidRDefault="00763F1D" w:rsidP="00763F1D">
      <w:pPr>
        <w:jc w:val="both"/>
        <w:rPr>
          <w:rFonts w:ascii="Calibri" w:hAnsi="Calibri"/>
          <w:b/>
          <w:sz w:val="22"/>
        </w:rPr>
      </w:pPr>
      <w:r w:rsidRPr="009F7ED9">
        <w:rPr>
          <w:rFonts w:ascii="Calibri" w:hAnsi="Calibri"/>
          <w:b/>
          <w:sz w:val="22"/>
        </w:rPr>
        <w:tab/>
      </w:r>
    </w:p>
    <w:p w14:paraId="10CEE721" w14:textId="77777777" w:rsidR="00763F1D" w:rsidRPr="009F7ED9" w:rsidRDefault="00763F1D" w:rsidP="00763F1D">
      <w:pPr>
        <w:ind w:firstLine="720"/>
        <w:jc w:val="both"/>
        <w:rPr>
          <w:rFonts w:ascii="Calibri" w:hAnsi="Calibri"/>
          <w:sz w:val="22"/>
        </w:rPr>
      </w:pPr>
      <w:r w:rsidRPr="009F7ED9">
        <w:rPr>
          <w:rFonts w:ascii="Calibri" w:hAnsi="Calibri"/>
          <w:sz w:val="22"/>
        </w:rPr>
        <w:t xml:space="preserve">Pursuant to 30 ILCS 525/2(a-5), 30 ILCS 525/3, and 30 ILCS 525/4.2, I hereby authorize the attached Joint Purchase between the </w:t>
      </w:r>
      <w:sdt>
        <w:sdtPr>
          <w:rPr>
            <w:rFonts w:ascii="Calibri" w:hAnsi="Calibri"/>
            <w:sz w:val="22"/>
          </w:rPr>
          <w:alias w:val="Agency Name (See Note 1 at Bottom of Page)"/>
          <w:tag w:val="Agency Name (See Note 1 at Bottom of Page)"/>
          <w:id w:val="-215277083"/>
          <w:placeholder>
            <w:docPart w:val="DefaultPlaceholder_-1854013440"/>
          </w:placeholder>
          <w:showingPlcHdr/>
        </w:sdtPr>
        <w:sdtEndPr/>
        <w:sdtContent>
          <w:r w:rsidRPr="00763F1D">
            <w:rPr>
              <w:rStyle w:val="PlaceholderText"/>
              <w:rFonts w:asciiTheme="minorHAnsi" w:hAnsiTheme="minorHAnsi"/>
              <w:color w:val="00B050"/>
            </w:rPr>
            <w:t>Click or tap here to enter text.</w:t>
          </w:r>
        </w:sdtContent>
      </w:sdt>
      <w:r w:rsidRPr="009F7ED9">
        <w:rPr>
          <w:rFonts w:ascii="Calibri" w:hAnsi="Calibri"/>
          <w:sz w:val="22"/>
        </w:rPr>
        <w:t xml:space="preserve"> and</w:t>
      </w: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alias w:val="List the other agencies/If this is a JPMC, see Note 2 at the bottom of the page"/>
          <w:tag w:val="List the other agencies/If this is a JPMC, see Note 2 at the bottom of the page"/>
          <w:id w:val="-1497027674"/>
          <w:placeholder>
            <w:docPart w:val="DefaultPlaceholder_-1854013440"/>
          </w:placeholder>
          <w:showingPlcHdr/>
        </w:sdtPr>
        <w:sdtEndPr/>
        <w:sdtContent>
          <w:r w:rsidRPr="00763F1D">
            <w:rPr>
              <w:rStyle w:val="PlaceholderText"/>
              <w:rFonts w:ascii="Calibri" w:hAnsi="Calibri"/>
              <w:color w:val="00B050"/>
            </w:rPr>
            <w:t>Click or tap here to enter text.</w:t>
          </w:r>
        </w:sdtContent>
      </w:sdt>
      <w:r w:rsidRPr="009F7ED9">
        <w:rPr>
          <w:rFonts w:ascii="Calibri" w:hAnsi="Calibri"/>
          <w:sz w:val="22"/>
        </w:rPr>
        <w:t>.  A copy of this authorization shall be kept in each individual State agency’s procurement file as authorization of the Joint Purchase.</w:t>
      </w:r>
    </w:p>
    <w:p w14:paraId="6C85951B" w14:textId="77777777" w:rsidR="00763F1D" w:rsidRPr="009F7ED9" w:rsidRDefault="00763F1D" w:rsidP="00763F1D">
      <w:pPr>
        <w:jc w:val="both"/>
        <w:rPr>
          <w:rFonts w:ascii="Calibri" w:hAnsi="Calibri"/>
          <w:sz w:val="22"/>
        </w:rPr>
      </w:pPr>
      <w:r w:rsidRPr="009F7ED9">
        <w:rPr>
          <w:rFonts w:ascii="Calibri" w:hAnsi="Calibri"/>
          <w:sz w:val="22"/>
        </w:rPr>
        <w:tab/>
        <w:t>The governmental units</w:t>
      </w:r>
      <w:r>
        <w:rPr>
          <w:rFonts w:ascii="Calibri" w:hAnsi="Calibri"/>
          <w:sz w:val="22"/>
        </w:rPr>
        <w:t xml:space="preserve"> and/or qualified not-for-profit agencies</w:t>
      </w:r>
      <w:r w:rsidRPr="009F7ED9">
        <w:rPr>
          <w:rFonts w:ascii="Calibri" w:hAnsi="Calibri"/>
          <w:sz w:val="22"/>
        </w:rPr>
        <w:t xml:space="preserve"> subject to this Joint Purchase have agreed each governmental unit</w:t>
      </w:r>
      <w:r>
        <w:rPr>
          <w:rFonts w:ascii="Calibri" w:hAnsi="Calibri"/>
          <w:sz w:val="22"/>
        </w:rPr>
        <w:t xml:space="preserve"> and/or qualified not-for-profit agency</w:t>
      </w:r>
      <w:r w:rsidRPr="009F7ED9">
        <w:rPr>
          <w:rFonts w:ascii="Calibri" w:hAnsi="Calibri"/>
          <w:sz w:val="22"/>
        </w:rPr>
        <w:t xml:space="preserve"> shall pay the cost of obtaining the services and/or supplies under the contract with </w:t>
      </w:r>
      <w:sdt>
        <w:sdtPr>
          <w:rPr>
            <w:rFonts w:ascii="Calibri" w:hAnsi="Calibri"/>
            <w:sz w:val="22"/>
          </w:rPr>
          <w:alias w:val="Vendor Name"/>
          <w:tag w:val="Vendor Name"/>
          <w:id w:val="-92483481"/>
          <w:placeholder>
            <w:docPart w:val="DefaultPlaceholder_-1854013440"/>
          </w:placeholder>
          <w:showingPlcHdr/>
        </w:sdtPr>
        <w:sdtEndPr/>
        <w:sdtContent>
          <w:r w:rsidRPr="00763F1D">
            <w:rPr>
              <w:rStyle w:val="PlaceholderText"/>
              <w:rFonts w:ascii="Calibri" w:hAnsi="Calibri"/>
              <w:color w:val="00B050"/>
            </w:rPr>
            <w:t>Click or tap here to enter text.</w:t>
          </w:r>
        </w:sdtContent>
      </w:sdt>
      <w:r w:rsidRPr="009F7ED9">
        <w:rPr>
          <w:rFonts w:ascii="Calibri" w:hAnsi="Calibri"/>
          <w:sz w:val="22"/>
        </w:rPr>
        <w:t xml:space="preserve"> at the rate specified in the contract.  Pursuant to 30 ILCS 525/3, the credit or liability of each governmental unit or qualified not-for-profit agency shall remain separate and distinct, and disputes between </w:t>
      </w:r>
      <w:sdt>
        <w:sdtPr>
          <w:rPr>
            <w:rFonts w:ascii="Calibri" w:hAnsi="Calibri"/>
            <w:sz w:val="22"/>
          </w:rPr>
          <w:alias w:val="Vendor Name"/>
          <w:tag w:val="Vendor Name"/>
          <w:id w:val="1476257484"/>
          <w:placeholder>
            <w:docPart w:val="DefaultPlaceholder_-1854013440"/>
          </w:placeholder>
          <w:showingPlcHdr/>
        </w:sdtPr>
        <w:sdtEndPr/>
        <w:sdtContent>
          <w:r w:rsidRPr="00763F1D">
            <w:rPr>
              <w:rStyle w:val="PlaceholderText"/>
              <w:rFonts w:ascii="Calibri" w:hAnsi="Calibri"/>
              <w:color w:val="00B050"/>
            </w:rPr>
            <w:t>Click or tap here to enter text.</w:t>
          </w:r>
        </w:sdtContent>
      </w:sdt>
      <w:r w:rsidRPr="009F7ED9">
        <w:rPr>
          <w:rFonts w:ascii="Calibri" w:hAnsi="Calibri"/>
          <w:sz w:val="22"/>
        </w:rPr>
        <w:t xml:space="preserve"> and any of the governmental units or qualified not-for-profit agencies subject to this Joint Purchase shall be resolved between the immediate parties.</w:t>
      </w:r>
    </w:p>
    <w:p w14:paraId="5BB62EE2" w14:textId="77777777" w:rsidR="00763F1D" w:rsidRDefault="00763F1D" w:rsidP="00763F1D">
      <w:pPr>
        <w:jc w:val="both"/>
        <w:rPr>
          <w:rFonts w:ascii="Calibri" w:hAnsi="Calibri"/>
          <w:sz w:val="22"/>
        </w:rPr>
      </w:pPr>
    </w:p>
    <w:p w14:paraId="77317A87" w14:textId="77777777" w:rsidR="00763F1D" w:rsidRPr="009F7ED9" w:rsidRDefault="00763F1D" w:rsidP="00763F1D">
      <w:pPr>
        <w:jc w:val="both"/>
        <w:rPr>
          <w:rFonts w:ascii="Calibri" w:hAnsi="Calibri"/>
          <w:sz w:val="22"/>
        </w:rPr>
      </w:pPr>
      <w:r w:rsidRPr="009F7ED9">
        <w:rPr>
          <w:rFonts w:ascii="Calibri" w:hAnsi="Calibri"/>
          <w:sz w:val="22"/>
        </w:rPr>
        <w:t>Authorized this _____ day of ___________________, 20__.</w:t>
      </w:r>
    </w:p>
    <w:p w14:paraId="4036727F" w14:textId="77777777" w:rsidR="00763F1D" w:rsidRPr="009F7ED9" w:rsidRDefault="00763F1D" w:rsidP="00763F1D">
      <w:pPr>
        <w:jc w:val="both"/>
        <w:rPr>
          <w:rFonts w:ascii="Calibri" w:hAnsi="Calibri"/>
          <w:sz w:val="22"/>
        </w:rPr>
      </w:pPr>
    </w:p>
    <w:p w14:paraId="03D349E2" w14:textId="77777777" w:rsidR="006A7B34" w:rsidRDefault="000C63B2">
      <w:r>
        <w:pict w14:anchorId="155C1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DB2E8D89-E6D9-4D25-8ECE-FBDE43DD84F2}" provid="{00000000-0000-0000-0000-000000000000}" o:suggestedsigner="Ellen H. Daley" o:suggestedsigner2="Chief Procurement Officer - General Services" issignatureline="t"/>
          </v:shape>
        </w:pict>
      </w:r>
    </w:p>
    <w:p w14:paraId="5BC60B1D" w14:textId="77777777" w:rsidR="00D17823" w:rsidRPr="00D17823" w:rsidRDefault="00D17823" w:rsidP="00D17823">
      <w:pPr>
        <w:jc w:val="center"/>
        <w:rPr>
          <w:rFonts w:ascii="Calibri" w:hAnsi="Calibri"/>
          <w:b/>
          <w:sz w:val="28"/>
          <w:szCs w:val="28"/>
        </w:rPr>
      </w:pPr>
      <w:r w:rsidRPr="00D17823">
        <w:rPr>
          <w:rFonts w:ascii="Calibri" w:hAnsi="Calibri"/>
          <w:b/>
          <w:sz w:val="28"/>
          <w:szCs w:val="28"/>
        </w:rPr>
        <w:t xml:space="preserve">THE INFORMATION BELOW IS </w:t>
      </w:r>
      <w:r>
        <w:rPr>
          <w:rFonts w:ascii="Calibri" w:hAnsi="Calibri"/>
          <w:b/>
          <w:sz w:val="28"/>
          <w:szCs w:val="28"/>
        </w:rPr>
        <w:t xml:space="preserve">FOR </w:t>
      </w:r>
      <w:r w:rsidRPr="00D17823">
        <w:rPr>
          <w:rFonts w:ascii="Calibri" w:hAnsi="Calibri"/>
          <w:b/>
          <w:sz w:val="28"/>
          <w:szCs w:val="28"/>
        </w:rPr>
        <w:t>INFORMATION PURPOSES ONLY.</w:t>
      </w:r>
      <w:r>
        <w:rPr>
          <w:rFonts w:ascii="Calibri" w:hAnsi="Calibri"/>
          <w:b/>
          <w:sz w:val="28"/>
          <w:szCs w:val="28"/>
        </w:rPr>
        <w:t xml:space="preserve">  DELETE THIS STATEMENT AND THE INFORMATION BELOW FROM YOUR COMPLETED AUTHORIZATION FOR JOINT PURCHASING</w:t>
      </w:r>
    </w:p>
    <w:p w14:paraId="57A53139" w14:textId="77777777" w:rsidR="00D17823" w:rsidRDefault="00D17823"/>
    <w:p w14:paraId="775E41CD" w14:textId="77777777" w:rsidR="00D17823" w:rsidRDefault="00D17823" w:rsidP="00046054">
      <w:pPr>
        <w:spacing w:line="240" w:lineRule="auto"/>
        <w:rPr>
          <w:rFonts w:asciiTheme="minorHAnsi" w:hAnsiTheme="minorHAnsi"/>
          <w:sz w:val="22"/>
        </w:rPr>
      </w:pPr>
    </w:p>
    <w:p w14:paraId="760F5D77" w14:textId="77777777" w:rsidR="00D17823" w:rsidRDefault="00D17823" w:rsidP="00046054">
      <w:pPr>
        <w:spacing w:line="240" w:lineRule="auto"/>
        <w:rPr>
          <w:rFonts w:asciiTheme="minorHAnsi" w:hAnsiTheme="minorHAnsi"/>
          <w:sz w:val="22"/>
        </w:rPr>
      </w:pPr>
    </w:p>
    <w:p w14:paraId="46819225" w14:textId="77777777" w:rsidR="00046054" w:rsidRPr="00D17823" w:rsidRDefault="00D17823" w:rsidP="00D1782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="00046054" w:rsidRPr="00D17823">
        <w:rPr>
          <w:rFonts w:asciiTheme="minorHAnsi" w:hAnsiTheme="minorHAnsi"/>
          <w:sz w:val="22"/>
        </w:rPr>
        <w:t xml:space="preserve">f </w:t>
      </w:r>
      <w:r>
        <w:rPr>
          <w:rFonts w:asciiTheme="minorHAnsi" w:hAnsiTheme="minorHAnsi"/>
          <w:sz w:val="22"/>
        </w:rPr>
        <w:t xml:space="preserve">this is </w:t>
      </w:r>
      <w:r w:rsidR="00046054" w:rsidRPr="00D17823">
        <w:rPr>
          <w:rFonts w:asciiTheme="minorHAnsi" w:hAnsiTheme="minorHAnsi"/>
          <w:sz w:val="22"/>
        </w:rPr>
        <w:t xml:space="preserve">a joint purchase master contract use the name of the </w:t>
      </w:r>
      <w:r>
        <w:rPr>
          <w:rFonts w:asciiTheme="minorHAnsi" w:hAnsiTheme="minorHAnsi"/>
          <w:sz w:val="22"/>
        </w:rPr>
        <w:t>a</w:t>
      </w:r>
      <w:r w:rsidR="00046054" w:rsidRPr="00D17823">
        <w:rPr>
          <w:rFonts w:asciiTheme="minorHAnsi" w:hAnsiTheme="minorHAnsi"/>
          <w:sz w:val="22"/>
        </w:rPr>
        <w:t>gency that has the authority to do a joint purchase master contract</w:t>
      </w:r>
      <w:r>
        <w:rPr>
          <w:rFonts w:asciiTheme="minorHAnsi" w:hAnsiTheme="minorHAnsi"/>
          <w:sz w:val="22"/>
        </w:rPr>
        <w:t>.</w:t>
      </w:r>
      <w:r w:rsidR="00046054" w:rsidRPr="00D1782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See CPO Notice 2019.10 for the description of a joint purchase master contract.</w:t>
      </w:r>
    </w:p>
    <w:p w14:paraId="73D06F47" w14:textId="77777777" w:rsidR="00763F1D" w:rsidRPr="00D17823" w:rsidRDefault="00046054" w:rsidP="00D1782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/>
          <w:sz w:val="22"/>
        </w:rPr>
      </w:pPr>
      <w:r w:rsidRPr="00D17823">
        <w:rPr>
          <w:rFonts w:asciiTheme="minorHAnsi" w:hAnsiTheme="minorHAnsi"/>
          <w:sz w:val="22"/>
        </w:rPr>
        <w:t xml:space="preserve">List the other </w:t>
      </w:r>
      <w:proofErr w:type="spellStart"/>
      <w:r w:rsidR="00D17823">
        <w:rPr>
          <w:rFonts w:asciiTheme="minorHAnsi" w:hAnsiTheme="minorHAnsi"/>
          <w:sz w:val="22"/>
        </w:rPr>
        <w:t>a</w:t>
      </w:r>
      <w:r w:rsidRPr="00D17823">
        <w:rPr>
          <w:rFonts w:asciiTheme="minorHAnsi" w:hAnsiTheme="minorHAnsi"/>
          <w:sz w:val="22"/>
        </w:rPr>
        <w:t>genc</w:t>
      </w:r>
      <w:proofErr w:type="spellEnd"/>
      <w:r w:rsidRPr="00D17823">
        <w:rPr>
          <w:rFonts w:asciiTheme="minorHAnsi" w:hAnsiTheme="minorHAnsi"/>
          <w:sz w:val="22"/>
        </w:rPr>
        <w:t>(</w:t>
      </w:r>
      <w:proofErr w:type="spellStart"/>
      <w:r w:rsidRPr="00D17823">
        <w:rPr>
          <w:rFonts w:asciiTheme="minorHAnsi" w:hAnsiTheme="minorHAnsi"/>
          <w:sz w:val="22"/>
        </w:rPr>
        <w:t>ies</w:t>
      </w:r>
      <w:proofErr w:type="spellEnd"/>
      <w:r w:rsidRPr="00D17823">
        <w:rPr>
          <w:rFonts w:asciiTheme="minorHAnsi" w:hAnsiTheme="minorHAnsi"/>
          <w:sz w:val="22"/>
        </w:rPr>
        <w:t>) or if this is a joint purchase master contract, use "governmental units and/or qualified not-for-profit agencies in Illinois.”  Note, if it is a limited multi-agency joint purchase master contract, define who can use the contract</w:t>
      </w:r>
      <w:r w:rsidR="00D17823">
        <w:rPr>
          <w:rFonts w:asciiTheme="minorHAnsi" w:hAnsiTheme="minorHAnsi"/>
          <w:sz w:val="22"/>
        </w:rPr>
        <w:t>; i</w:t>
      </w:r>
      <w:r w:rsidRPr="00D17823">
        <w:rPr>
          <w:rFonts w:asciiTheme="minorHAnsi" w:hAnsiTheme="minorHAnsi"/>
          <w:sz w:val="22"/>
        </w:rPr>
        <w:t xml:space="preserve">f it is limited, be certain to limit the scope here and throughout this document.  For example, you may say, “governmental unit as defined in the </w:t>
      </w:r>
      <w:r w:rsidR="00D17823">
        <w:rPr>
          <w:rFonts w:asciiTheme="minorHAnsi" w:hAnsiTheme="minorHAnsi"/>
          <w:sz w:val="22"/>
        </w:rPr>
        <w:t>C</w:t>
      </w:r>
      <w:r w:rsidRPr="00D17823">
        <w:rPr>
          <w:rFonts w:asciiTheme="minorHAnsi" w:hAnsiTheme="minorHAnsi"/>
          <w:sz w:val="22"/>
        </w:rPr>
        <w:t>ontract” or specifically list the agencies, such as “State Police, Department of Corrections and other governmental units with a law enforcement department.”</w:t>
      </w:r>
    </w:p>
    <w:p w14:paraId="1E49EED5" w14:textId="77777777" w:rsidR="008A35AE" w:rsidRPr="00D17823" w:rsidRDefault="00D17823" w:rsidP="00D1782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/>
          <w:sz w:val="22"/>
        </w:rPr>
      </w:pPr>
      <w:r w:rsidRPr="00D17823">
        <w:rPr>
          <w:rFonts w:asciiTheme="minorHAnsi" w:hAnsiTheme="minorHAnsi"/>
          <w:sz w:val="22"/>
        </w:rPr>
        <w:t xml:space="preserve">If qualified not-for profit agencies cannot use the joint purchase master contract, </w:t>
      </w:r>
      <w:r w:rsidRPr="00D17823">
        <w:rPr>
          <w:rFonts w:asciiTheme="minorHAnsi" w:hAnsiTheme="minorHAnsi"/>
          <w:b/>
          <w:sz w:val="22"/>
        </w:rPr>
        <w:t>DELETE</w:t>
      </w:r>
      <w:r w:rsidRPr="00D17823">
        <w:rPr>
          <w:rFonts w:asciiTheme="minorHAnsi" w:hAnsiTheme="minorHAnsi"/>
          <w:sz w:val="22"/>
        </w:rPr>
        <w:t xml:space="preserve"> “qualified not-for-profit agencies” from the entire document.</w:t>
      </w:r>
    </w:p>
    <w:sectPr w:rsidR="008A35AE" w:rsidRPr="00D17823" w:rsidSect="00C12E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14" w:right="1080" w:bottom="720" w:left="1080" w:header="432" w:footer="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0C1F" w14:textId="77777777" w:rsidR="00164CBE" w:rsidRDefault="00164CBE" w:rsidP="00046054">
      <w:pPr>
        <w:spacing w:after="0" w:line="240" w:lineRule="auto"/>
      </w:pPr>
      <w:r>
        <w:separator/>
      </w:r>
    </w:p>
  </w:endnote>
  <w:endnote w:type="continuationSeparator" w:id="0">
    <w:p w14:paraId="592EC4AD" w14:textId="77777777" w:rsidR="00164CBE" w:rsidRDefault="00164CBE" w:rsidP="0004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1E9E" w14:textId="77777777" w:rsidR="000C63B2" w:rsidRDefault="000C6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4D7C" w14:textId="77777777" w:rsidR="009752D5" w:rsidRDefault="000C63B2" w:rsidP="00DA7BCD">
    <w:pPr>
      <w:pStyle w:val="Footer"/>
      <w:tabs>
        <w:tab w:val="clear" w:pos="4680"/>
        <w:tab w:val="clear" w:pos="9360"/>
      </w:tabs>
    </w:pPr>
  </w:p>
  <w:p w14:paraId="6C8256A6" w14:textId="7AD653E2" w:rsidR="009752D5" w:rsidRDefault="00763F1D">
    <w:pPr>
      <w:pStyle w:val="Footer"/>
    </w:pPr>
    <w:r w:rsidRPr="00DA0340">
      <w:rPr>
        <w:noProof/>
      </w:rPr>
      <w:drawing>
        <wp:inline distT="0" distB="0" distL="0" distR="0" wp14:anchorId="49CAB9AD" wp14:editId="0141F9E4">
          <wp:extent cx="64008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3F1" w:rsidRPr="009F7ED9">
      <w:rPr>
        <w:rFonts w:ascii="Calibri" w:hAnsi="Calibri"/>
        <w:sz w:val="16"/>
        <w:szCs w:val="16"/>
      </w:rPr>
      <w:t>V.</w:t>
    </w:r>
    <w:r w:rsidR="00BC48E2">
      <w:rPr>
        <w:rFonts w:ascii="Calibri" w:hAnsi="Calibri"/>
        <w:sz w:val="16"/>
        <w:szCs w:val="16"/>
      </w:rPr>
      <w:t>2</w:t>
    </w:r>
    <w:r w:rsidR="00522528">
      <w:rPr>
        <w:rFonts w:ascii="Calibri" w:hAnsi="Calibri"/>
        <w:sz w:val="16"/>
        <w:szCs w:val="16"/>
      </w:rPr>
      <w:t>1.</w:t>
    </w:r>
    <w:r w:rsidR="000C63B2">
      <w:rPr>
        <w:rFonts w:ascii="Calibri" w:hAnsi="Calibri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593E" w14:textId="77777777" w:rsidR="000C63B2" w:rsidRDefault="000C6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D67C0" w14:textId="77777777" w:rsidR="00164CBE" w:rsidRDefault="00164CBE" w:rsidP="00046054">
      <w:pPr>
        <w:spacing w:after="0" w:line="240" w:lineRule="auto"/>
      </w:pPr>
      <w:r>
        <w:separator/>
      </w:r>
    </w:p>
  </w:footnote>
  <w:footnote w:type="continuationSeparator" w:id="0">
    <w:p w14:paraId="18947B12" w14:textId="77777777" w:rsidR="00164CBE" w:rsidRDefault="00164CBE" w:rsidP="0004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163E" w14:textId="77777777" w:rsidR="000C63B2" w:rsidRDefault="000C6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6819" w14:textId="72B9CC6F" w:rsidR="009752D5" w:rsidRDefault="004E4E54" w:rsidP="009475C6">
    <w:pPr>
      <w:pStyle w:val="Header"/>
      <w:tabs>
        <w:tab w:val="clear" w:pos="4680"/>
        <w:tab w:val="clear" w:pos="9360"/>
      </w:tabs>
    </w:pPr>
    <w:r w:rsidRPr="004E4E54">
      <w:rPr>
        <w:noProof/>
      </w:rPr>
      <w:drawing>
        <wp:inline distT="0" distB="0" distL="0" distR="0" wp14:anchorId="5CE4BB01" wp14:editId="4DE6F8CB">
          <wp:extent cx="3552825" cy="7303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369" cy="73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86CA3" w14:textId="77777777" w:rsidR="000C63B2" w:rsidRDefault="000C6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55BD7"/>
    <w:multiLevelType w:val="hybridMultilevel"/>
    <w:tmpl w:val="E3B2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F4367"/>
    <w:multiLevelType w:val="hybridMultilevel"/>
    <w:tmpl w:val="18A8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1D"/>
    <w:rsid w:val="00046054"/>
    <w:rsid w:val="000C63B2"/>
    <w:rsid w:val="00164CBE"/>
    <w:rsid w:val="004E4E54"/>
    <w:rsid w:val="00521FC0"/>
    <w:rsid w:val="00522528"/>
    <w:rsid w:val="006A7B34"/>
    <w:rsid w:val="00763F1D"/>
    <w:rsid w:val="008A35AE"/>
    <w:rsid w:val="009475C6"/>
    <w:rsid w:val="009B73F1"/>
    <w:rsid w:val="00BC48E2"/>
    <w:rsid w:val="00D17823"/>
    <w:rsid w:val="00D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2A2CAF"/>
  <w15:chartTrackingRefBased/>
  <w15:docId w15:val="{5FCD927B-36B7-4409-B3B5-1E376695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1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1D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763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1D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1D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63F1D"/>
    <w:rPr>
      <w:color w:val="808080"/>
    </w:rPr>
  </w:style>
  <w:style w:type="paragraph" w:styleId="ListParagraph">
    <w:name w:val="List Paragraph"/>
    <w:basedOn w:val="Normal"/>
    <w:uiPriority w:val="34"/>
    <w:qFormat/>
    <w:rsid w:val="000460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60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05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6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048F-AFA1-461F-8DE3-8A09589205B5}"/>
      </w:docPartPr>
      <w:docPartBody>
        <w:p w:rsidR="0030437A" w:rsidRDefault="007A40FE">
          <w:r w:rsidRPr="00147E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FE"/>
    <w:rsid w:val="0030437A"/>
    <w:rsid w:val="007A40FE"/>
    <w:rsid w:val="00B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0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0A24-B2B1-4307-804E-EACEC904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6592E-FF8C-4DF7-A53F-C0745E0DA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A23EC-FA76-4E89-85D9-5736D7DE5F4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9998C1-6DD5-4C91-B549-BBFC95B1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Joint Purchasing v.19.4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Joint Purchasing v.21.2</dc:title>
  <dc:subject/>
  <dc:creator>Casey, Michelle</dc:creator>
  <cp:keywords/>
  <dc:description/>
  <cp:lastModifiedBy>Siegrist, Diana</cp:lastModifiedBy>
  <cp:revision>2</cp:revision>
  <dcterms:created xsi:type="dcterms:W3CDTF">2021-04-13T12:42:00Z</dcterms:created>
  <dcterms:modified xsi:type="dcterms:W3CDTF">2021-04-13T12:42:00Z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</Properties>
</file>